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B8B" w14:textId="2C0E3491" w:rsidR="00E013B8" w:rsidRDefault="00E013B8" w:rsidP="00F3298E">
      <w:pPr>
        <w:pStyle w:val="Heading1"/>
      </w:pPr>
      <w:r>
        <w:t xml:space="preserve">Dormant Assets </w:t>
      </w:r>
      <w:r w:rsidR="00FD0433">
        <w:t>spending</w:t>
      </w:r>
      <w:r>
        <w:t xml:space="preserve"> directions:</w:t>
      </w:r>
      <w:r w:rsidR="008C7A42">
        <w:t xml:space="preserve"> </w:t>
      </w:r>
      <w:r w:rsidR="000C627B">
        <w:t>Northern Ireland</w:t>
      </w:r>
    </w:p>
    <w:p w14:paraId="74BE755A" w14:textId="516CB1EE" w:rsidR="000C627B" w:rsidRPr="000C627B" w:rsidRDefault="000C627B" w:rsidP="000C627B">
      <w:pPr>
        <w:pStyle w:val="Heading2"/>
      </w:pPr>
      <w:r>
        <w:t>Spending directions to the National Lottery Community Fund under section 22(5)(c) of the Dormant Bank and Building Society Accounts Act 2008</w:t>
      </w:r>
    </w:p>
    <w:p w14:paraId="231AEEBE" w14:textId="52315896" w:rsidR="000C627B" w:rsidRPr="000C627B" w:rsidRDefault="000C627B" w:rsidP="002933B9">
      <w:r w:rsidRPr="000C627B">
        <w:t xml:space="preserve">The Dormant Bank and Building Society Accounts Act </w:t>
      </w:r>
      <w:proofErr w:type="gramStart"/>
      <w:r w:rsidRPr="000C627B">
        <w:t>2008,(</w:t>
      </w:r>
      <w:proofErr w:type="gramEnd"/>
      <w:r w:rsidRPr="000C627B">
        <w:t>as amended by the</w:t>
      </w:r>
      <w:r w:rsidR="002933B9">
        <w:t xml:space="preserve"> </w:t>
      </w:r>
      <w:r w:rsidRPr="000C627B">
        <w:t>Dormant Assets Act 2022), hereafter known as the “Act”, in exercising any of its</w:t>
      </w:r>
      <w:r w:rsidR="002933B9">
        <w:t xml:space="preserve"> </w:t>
      </w:r>
      <w:r w:rsidRPr="000C627B">
        <w:t>functions under the Act, the Big Lottery Fund (now known as the National Lottery</w:t>
      </w:r>
      <w:r w:rsidR="002933B9">
        <w:t xml:space="preserve"> </w:t>
      </w:r>
      <w:r w:rsidRPr="000C627B">
        <w:t>Community Fund) shall comply with directions given to it under section 22 of the Act.</w:t>
      </w:r>
    </w:p>
    <w:p w14:paraId="41644994" w14:textId="068DA0F5" w:rsidR="000C627B" w:rsidRPr="000C627B" w:rsidRDefault="000C627B" w:rsidP="002933B9">
      <w:r w:rsidRPr="000C627B">
        <w:t>The Department of Finance, in exercise of the powers conferred on it by Section</w:t>
      </w:r>
      <w:r w:rsidR="002933B9">
        <w:t xml:space="preserve"> </w:t>
      </w:r>
      <w:r w:rsidRPr="000C627B">
        <w:t>22(5)(c) of the Act, and having consulted with the National Lottery Community Fund</w:t>
      </w:r>
      <w:r w:rsidR="002933B9">
        <w:t xml:space="preserve"> </w:t>
      </w:r>
      <w:r w:rsidRPr="000C627B">
        <w:t>as required under Section 22(7) of the Act, hereby give the following directions to the</w:t>
      </w:r>
      <w:r w:rsidR="002933B9">
        <w:t xml:space="preserve"> </w:t>
      </w:r>
      <w:r w:rsidRPr="000C627B">
        <w:t>National Lottery Community Fund in relation to Northern Ireland expenditure under</w:t>
      </w:r>
      <w:r w:rsidR="002933B9">
        <w:t xml:space="preserve"> </w:t>
      </w:r>
      <w:r w:rsidRPr="000C627B">
        <w:t>the Act</w:t>
      </w:r>
      <w:r w:rsidR="009F7605">
        <w:t>:</w:t>
      </w:r>
    </w:p>
    <w:p w14:paraId="605B736B" w14:textId="2788A989" w:rsidR="000C627B" w:rsidRPr="000C627B" w:rsidRDefault="000C627B" w:rsidP="0060663B">
      <w:pPr>
        <w:pStyle w:val="ListParagraph"/>
        <w:numPr>
          <w:ilvl w:val="0"/>
          <w:numId w:val="4"/>
        </w:numPr>
      </w:pPr>
      <w:r w:rsidRPr="000C627B">
        <w:t>Under these updated Policy Directions, The National Lottery Community Fund</w:t>
      </w:r>
      <w:r w:rsidR="004A7094">
        <w:t xml:space="preserve"> </w:t>
      </w:r>
      <w:r w:rsidRPr="000C627B">
        <w:t>should prepare and adopt a strategic plan for Northern Ireland as set out in Schedule</w:t>
      </w:r>
      <w:r w:rsidR="004A7094">
        <w:t xml:space="preserve"> </w:t>
      </w:r>
      <w:r w:rsidRPr="000C627B">
        <w:t>3 Part 1 of the Act.</w:t>
      </w:r>
    </w:p>
    <w:p w14:paraId="337441DE" w14:textId="77777777" w:rsidR="009F7605" w:rsidRDefault="000C627B" w:rsidP="0060663B">
      <w:pPr>
        <w:pStyle w:val="ListParagraph"/>
        <w:numPr>
          <w:ilvl w:val="0"/>
          <w:numId w:val="4"/>
        </w:numPr>
      </w:pPr>
      <w:r w:rsidRPr="000C627B">
        <w:t>The National lottery Community Fund shall consult on the contents of the Strategic</w:t>
      </w:r>
      <w:r w:rsidR="004A7094">
        <w:t xml:space="preserve"> </w:t>
      </w:r>
      <w:r w:rsidRPr="000C627B">
        <w:t>Action Plan in advance of laying in the Assembly as set out in Schedule 3 Part 1</w:t>
      </w:r>
      <w:r w:rsidR="004A7094">
        <w:t xml:space="preserve"> </w:t>
      </w:r>
      <w:r w:rsidRPr="000C627B">
        <w:t>Paragraph 4 Sub-Section 6 (b) of the Act.</w:t>
      </w:r>
    </w:p>
    <w:p w14:paraId="19B7732C" w14:textId="2888D4FE" w:rsidR="000C627B" w:rsidRPr="000C627B" w:rsidRDefault="000C627B" w:rsidP="0060663B">
      <w:pPr>
        <w:pStyle w:val="ListParagraph"/>
        <w:numPr>
          <w:ilvl w:val="0"/>
          <w:numId w:val="4"/>
        </w:numPr>
      </w:pPr>
      <w:r w:rsidRPr="000C627B">
        <w:t>The Scheme should be made available to benefit the third sector in Northern Ireland,</w:t>
      </w:r>
      <w:r w:rsidR="0060663B">
        <w:t xml:space="preserve"> </w:t>
      </w:r>
      <w:r w:rsidRPr="000C627B">
        <w:t>through projects/work primarily delivered by Voluntary, Community and Social</w:t>
      </w:r>
      <w:r w:rsidR="009F7605">
        <w:t xml:space="preserve"> </w:t>
      </w:r>
      <w:r w:rsidRPr="000C627B">
        <w:t>Enterprise organisations to increase capacity, grow resilience and encourage</w:t>
      </w:r>
      <w:r w:rsidR="009F7605">
        <w:t xml:space="preserve"> </w:t>
      </w:r>
      <w:r w:rsidRPr="000C627B">
        <w:t>sustainability.</w:t>
      </w:r>
    </w:p>
    <w:p w14:paraId="3FC80149" w14:textId="307984B6" w:rsidR="000C627B" w:rsidRPr="000C627B" w:rsidRDefault="000C627B" w:rsidP="0060663B">
      <w:pPr>
        <w:pStyle w:val="ListParagraph"/>
        <w:numPr>
          <w:ilvl w:val="0"/>
          <w:numId w:val="4"/>
        </w:numPr>
      </w:pPr>
      <w:r w:rsidRPr="000C627B">
        <w:t>The Scheme should ensure that projects/work funded demonstrate an equitable</w:t>
      </w:r>
      <w:r w:rsidR="009F7605">
        <w:t xml:space="preserve"> </w:t>
      </w:r>
      <w:r w:rsidRPr="000C627B">
        <w:t>geographical representation across Northern Ireland.</w:t>
      </w:r>
    </w:p>
    <w:p w14:paraId="74E5B896" w14:textId="730B331E" w:rsidR="000C627B" w:rsidRPr="000C627B" w:rsidRDefault="000C627B" w:rsidP="0060663B">
      <w:pPr>
        <w:pStyle w:val="ListParagraph"/>
        <w:numPr>
          <w:ilvl w:val="0"/>
          <w:numId w:val="4"/>
        </w:numPr>
      </w:pPr>
      <w:r w:rsidRPr="000C627B">
        <w:t>Lessons learnt from the distribution of Dormant Account funds elsewhere</w:t>
      </w:r>
      <w:r w:rsidR="009F7605">
        <w:t xml:space="preserve"> </w:t>
      </w:r>
      <w:r w:rsidRPr="000C627B">
        <w:t>should</w:t>
      </w:r>
      <w:r w:rsidR="009F7605">
        <w:t xml:space="preserve"> </w:t>
      </w:r>
      <w:r w:rsidRPr="000C627B">
        <w:t>be reflected in the Northern Ireland Scheme where possible.</w:t>
      </w:r>
    </w:p>
    <w:p w14:paraId="400170CD" w14:textId="2CC8263D" w:rsidR="000C627B" w:rsidRPr="000C627B" w:rsidRDefault="000C627B" w:rsidP="0060663B">
      <w:pPr>
        <w:pStyle w:val="ListParagraph"/>
        <w:numPr>
          <w:ilvl w:val="0"/>
          <w:numId w:val="4"/>
        </w:numPr>
      </w:pPr>
      <w:r w:rsidRPr="000C627B">
        <w:t xml:space="preserve">The Department will not restrict the use or distribution of the </w:t>
      </w:r>
      <w:proofErr w:type="gramStart"/>
      <w:r w:rsidRPr="000C627B">
        <w:t>Scheme,</w:t>
      </w:r>
      <w:proofErr w:type="gramEnd"/>
      <w:r w:rsidRPr="000C627B">
        <w:t xml:space="preserve"> however,</w:t>
      </w:r>
      <w:r w:rsidR="009F7605">
        <w:t xml:space="preserve"> </w:t>
      </w:r>
      <w:r w:rsidRPr="000C627B">
        <w:t>dormant account money should not be used to fund projects or aspects of projects</w:t>
      </w:r>
      <w:r w:rsidR="009F7605">
        <w:t xml:space="preserve"> </w:t>
      </w:r>
      <w:r w:rsidRPr="000C627B">
        <w:t>that would normally attract statutory funding.</w:t>
      </w:r>
    </w:p>
    <w:p w14:paraId="6091CB41" w14:textId="1C10628C" w:rsidR="000C627B" w:rsidRPr="000C627B" w:rsidRDefault="000C627B" w:rsidP="0060663B">
      <w:pPr>
        <w:pStyle w:val="ListParagraph"/>
        <w:numPr>
          <w:ilvl w:val="0"/>
          <w:numId w:val="4"/>
        </w:numPr>
      </w:pPr>
      <w:r w:rsidRPr="000C627B">
        <w:t>In respect of delivery models these could mean, but are not limited to, an</w:t>
      </w:r>
      <w:r w:rsidR="009F7605">
        <w:t xml:space="preserve"> </w:t>
      </w:r>
      <w:r w:rsidRPr="000C627B">
        <w:t>Investment Loan Model for more established organisations, a grant/ loan hybrid</w:t>
      </w:r>
      <w:r w:rsidR="009F7605">
        <w:t xml:space="preserve"> </w:t>
      </w:r>
      <w:r w:rsidRPr="000C627B">
        <w:t>model or a more traditional grant style model to support grass roots community</w:t>
      </w:r>
      <w:r w:rsidR="00A7156E">
        <w:t xml:space="preserve"> </w:t>
      </w:r>
      <w:r w:rsidRPr="000C627B">
        <w:t>organisations to develop capacity and build resilience.</w:t>
      </w:r>
    </w:p>
    <w:p w14:paraId="1D902AB0" w14:textId="11647D9B" w:rsidR="000C627B" w:rsidRPr="000C627B" w:rsidRDefault="000C627B" w:rsidP="0060663B">
      <w:pPr>
        <w:pStyle w:val="ListParagraph"/>
        <w:numPr>
          <w:ilvl w:val="0"/>
          <w:numId w:val="4"/>
        </w:numPr>
      </w:pPr>
      <w:r w:rsidRPr="000C627B">
        <w:t>As allowed under the Act, the National Lottery Community Fund may deliver the</w:t>
      </w:r>
      <w:r w:rsidR="00A7156E">
        <w:t xml:space="preserve"> </w:t>
      </w:r>
      <w:r w:rsidRPr="000C627B">
        <w:t>Scheme in its entirety or work with a third party. Any third party should be appointed</w:t>
      </w:r>
      <w:r w:rsidR="00A7156E">
        <w:t xml:space="preserve"> </w:t>
      </w:r>
      <w:r w:rsidRPr="000C627B">
        <w:t>in line with Section 25 (1) of the Act and adhere to the conditions thereafter as set</w:t>
      </w:r>
      <w:r w:rsidR="00A7156E">
        <w:t xml:space="preserve"> </w:t>
      </w:r>
      <w:r w:rsidRPr="000C627B">
        <w:t>out in the Act.</w:t>
      </w:r>
    </w:p>
    <w:p w14:paraId="4946D10D" w14:textId="19AD8551" w:rsidR="000C627B" w:rsidRPr="000C627B" w:rsidRDefault="000C627B" w:rsidP="0060663B">
      <w:pPr>
        <w:pStyle w:val="ListParagraph"/>
        <w:numPr>
          <w:ilvl w:val="0"/>
          <w:numId w:val="4"/>
        </w:numPr>
      </w:pPr>
      <w:r w:rsidRPr="000C627B">
        <w:lastRenderedPageBreak/>
        <w:t>A condition of all funding distributed from the Scheme is that successful applicants</w:t>
      </w:r>
      <w:r w:rsidR="00A7156E">
        <w:t xml:space="preserve"> </w:t>
      </w:r>
      <w:r w:rsidRPr="000C627B">
        <w:t>must acknowledge the use of Dormant Assets funding, using the agreed branding for</w:t>
      </w:r>
      <w:r w:rsidR="00A7156E">
        <w:t xml:space="preserve"> </w:t>
      </w:r>
      <w:r w:rsidRPr="000C627B">
        <w:t>the Dormant Assets Scheme for Northern Ireland.</w:t>
      </w:r>
    </w:p>
    <w:p w14:paraId="623E74A5" w14:textId="3036159B" w:rsidR="000C627B" w:rsidRPr="000C627B" w:rsidRDefault="000C627B" w:rsidP="0060663B">
      <w:pPr>
        <w:pStyle w:val="ListParagraph"/>
        <w:numPr>
          <w:ilvl w:val="0"/>
          <w:numId w:val="4"/>
        </w:numPr>
      </w:pPr>
      <w:r w:rsidRPr="000C627B">
        <w:t>The distribution of funding under the Dormant Asset Scheme will be limited to</w:t>
      </w:r>
      <w:r w:rsidR="00A7156E">
        <w:t xml:space="preserve"> </w:t>
      </w:r>
      <w:r w:rsidRPr="000C627B">
        <w:t>projects located within Northern Ireland as stipulated in Section 22 5(c) of the Act.</w:t>
      </w:r>
    </w:p>
    <w:p w14:paraId="5F6F20A6" w14:textId="47B05664" w:rsidR="182B71BE" w:rsidRPr="00C11C8E" w:rsidRDefault="000C627B" w:rsidP="0060663B">
      <w:pPr>
        <w:pStyle w:val="ListParagraph"/>
        <w:numPr>
          <w:ilvl w:val="0"/>
          <w:numId w:val="4"/>
        </w:numPr>
      </w:pPr>
      <w:r w:rsidRPr="000C627B">
        <w:t>Reporting and Accounting arrangements should be as set out in Schedule 3, Part</w:t>
      </w:r>
      <w:r w:rsidR="0060663B">
        <w:t xml:space="preserve"> </w:t>
      </w:r>
      <w:r w:rsidRPr="000C627B">
        <w:t>3, of the Act.</w:t>
      </w:r>
    </w:p>
    <w:sectPr w:rsidR="182B71BE" w:rsidRPr="00C11C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BC46E" w14:textId="77777777" w:rsidR="0023512B" w:rsidRDefault="0023512B" w:rsidP="00B807B7">
      <w:pPr>
        <w:spacing w:after="0" w:line="240" w:lineRule="auto"/>
      </w:pPr>
      <w:r>
        <w:separator/>
      </w:r>
    </w:p>
  </w:endnote>
  <w:endnote w:type="continuationSeparator" w:id="0">
    <w:p w14:paraId="2BC2A236" w14:textId="77777777" w:rsidR="0023512B" w:rsidRDefault="0023512B" w:rsidP="00B807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CE7EB8" w14:textId="77777777" w:rsidR="0023512B" w:rsidRDefault="0023512B" w:rsidP="00B807B7">
      <w:pPr>
        <w:spacing w:after="0" w:line="240" w:lineRule="auto"/>
      </w:pPr>
      <w:r>
        <w:separator/>
      </w:r>
    </w:p>
  </w:footnote>
  <w:footnote w:type="continuationSeparator" w:id="0">
    <w:p w14:paraId="0A6FE77C" w14:textId="77777777" w:rsidR="0023512B" w:rsidRDefault="0023512B" w:rsidP="00B807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00D6"/>
    <w:multiLevelType w:val="multilevel"/>
    <w:tmpl w:val="FA52E23E"/>
    <w:styleLink w:val="Styl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  <w:color w:va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38857C99"/>
    <w:multiLevelType w:val="multilevel"/>
    <w:tmpl w:val="7AC092F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7A81705"/>
    <w:multiLevelType w:val="hybridMultilevel"/>
    <w:tmpl w:val="9948CF2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C27C4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87003018">
    <w:abstractNumId w:val="0"/>
  </w:num>
  <w:num w:numId="2" w16cid:durableId="1378553671">
    <w:abstractNumId w:val="3"/>
  </w:num>
  <w:num w:numId="3" w16cid:durableId="1366711256">
    <w:abstractNumId w:val="1"/>
  </w:num>
  <w:num w:numId="4" w16cid:durableId="1643458851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1F3"/>
    <w:rsid w:val="00002263"/>
    <w:rsid w:val="00005592"/>
    <w:rsid w:val="0000710B"/>
    <w:rsid w:val="00010485"/>
    <w:rsid w:val="0001154C"/>
    <w:rsid w:val="00011BD7"/>
    <w:rsid w:val="00014977"/>
    <w:rsid w:val="0001726E"/>
    <w:rsid w:val="00017600"/>
    <w:rsid w:val="000179C7"/>
    <w:rsid w:val="0002280A"/>
    <w:rsid w:val="00023E96"/>
    <w:rsid w:val="000247F5"/>
    <w:rsid w:val="00026DF4"/>
    <w:rsid w:val="0003190C"/>
    <w:rsid w:val="00033BCB"/>
    <w:rsid w:val="0003644B"/>
    <w:rsid w:val="00037661"/>
    <w:rsid w:val="00037B35"/>
    <w:rsid w:val="00041E89"/>
    <w:rsid w:val="00046AB8"/>
    <w:rsid w:val="000514A0"/>
    <w:rsid w:val="00052EFA"/>
    <w:rsid w:val="00053F5B"/>
    <w:rsid w:val="000547E8"/>
    <w:rsid w:val="00060A10"/>
    <w:rsid w:val="000612ED"/>
    <w:rsid w:val="00071AD6"/>
    <w:rsid w:val="00073703"/>
    <w:rsid w:val="000746AA"/>
    <w:rsid w:val="00080E58"/>
    <w:rsid w:val="00081382"/>
    <w:rsid w:val="00083CEC"/>
    <w:rsid w:val="0008434A"/>
    <w:rsid w:val="00084EB6"/>
    <w:rsid w:val="00085EE8"/>
    <w:rsid w:val="000865BE"/>
    <w:rsid w:val="00094711"/>
    <w:rsid w:val="00094882"/>
    <w:rsid w:val="00094A10"/>
    <w:rsid w:val="00094E76"/>
    <w:rsid w:val="000970FA"/>
    <w:rsid w:val="000A058A"/>
    <w:rsid w:val="000A0E50"/>
    <w:rsid w:val="000A5FFB"/>
    <w:rsid w:val="000A72F5"/>
    <w:rsid w:val="000C1552"/>
    <w:rsid w:val="000C1C2E"/>
    <w:rsid w:val="000C1F99"/>
    <w:rsid w:val="000C31A0"/>
    <w:rsid w:val="000C45B7"/>
    <w:rsid w:val="000C627B"/>
    <w:rsid w:val="000D07B9"/>
    <w:rsid w:val="000D1A44"/>
    <w:rsid w:val="000D3006"/>
    <w:rsid w:val="000D7E88"/>
    <w:rsid w:val="000E61F3"/>
    <w:rsid w:val="000E6E68"/>
    <w:rsid w:val="000F2713"/>
    <w:rsid w:val="000F42AB"/>
    <w:rsid w:val="000F63A4"/>
    <w:rsid w:val="00100597"/>
    <w:rsid w:val="001027E1"/>
    <w:rsid w:val="001033B8"/>
    <w:rsid w:val="00105E1F"/>
    <w:rsid w:val="0010618F"/>
    <w:rsid w:val="0011015F"/>
    <w:rsid w:val="00110ED8"/>
    <w:rsid w:val="00113431"/>
    <w:rsid w:val="00113F6F"/>
    <w:rsid w:val="001143FD"/>
    <w:rsid w:val="00123CBD"/>
    <w:rsid w:val="001255AB"/>
    <w:rsid w:val="0013297B"/>
    <w:rsid w:val="00133915"/>
    <w:rsid w:val="001340C6"/>
    <w:rsid w:val="00134576"/>
    <w:rsid w:val="0013756B"/>
    <w:rsid w:val="00144CC4"/>
    <w:rsid w:val="00144CE2"/>
    <w:rsid w:val="001463D1"/>
    <w:rsid w:val="001478E0"/>
    <w:rsid w:val="00150BBD"/>
    <w:rsid w:val="00151A44"/>
    <w:rsid w:val="00152115"/>
    <w:rsid w:val="0015695C"/>
    <w:rsid w:val="00166297"/>
    <w:rsid w:val="00166356"/>
    <w:rsid w:val="001706FA"/>
    <w:rsid w:val="00172D43"/>
    <w:rsid w:val="00176B12"/>
    <w:rsid w:val="00177220"/>
    <w:rsid w:val="001772AF"/>
    <w:rsid w:val="00180876"/>
    <w:rsid w:val="00180FB7"/>
    <w:rsid w:val="00181036"/>
    <w:rsid w:val="0018680A"/>
    <w:rsid w:val="00186C52"/>
    <w:rsid w:val="0018726B"/>
    <w:rsid w:val="001921C7"/>
    <w:rsid w:val="00193D81"/>
    <w:rsid w:val="001A6C20"/>
    <w:rsid w:val="001A71AA"/>
    <w:rsid w:val="001A7CFC"/>
    <w:rsid w:val="001B53A1"/>
    <w:rsid w:val="001B62B6"/>
    <w:rsid w:val="001B661A"/>
    <w:rsid w:val="001B77A8"/>
    <w:rsid w:val="001C056B"/>
    <w:rsid w:val="001C069B"/>
    <w:rsid w:val="001C1A0B"/>
    <w:rsid w:val="001C223C"/>
    <w:rsid w:val="001C2990"/>
    <w:rsid w:val="001C436E"/>
    <w:rsid w:val="001C4D71"/>
    <w:rsid w:val="001C573F"/>
    <w:rsid w:val="001C6F50"/>
    <w:rsid w:val="001C7059"/>
    <w:rsid w:val="001D3834"/>
    <w:rsid w:val="001D3D37"/>
    <w:rsid w:val="001D456D"/>
    <w:rsid w:val="001D6953"/>
    <w:rsid w:val="001D71DB"/>
    <w:rsid w:val="001E06C9"/>
    <w:rsid w:val="001E487F"/>
    <w:rsid w:val="001E5482"/>
    <w:rsid w:val="001F1132"/>
    <w:rsid w:val="001F23CD"/>
    <w:rsid w:val="001F3326"/>
    <w:rsid w:val="001F450B"/>
    <w:rsid w:val="001F67FA"/>
    <w:rsid w:val="002006EA"/>
    <w:rsid w:val="00202F69"/>
    <w:rsid w:val="00206726"/>
    <w:rsid w:val="0021270D"/>
    <w:rsid w:val="002136FF"/>
    <w:rsid w:val="00214DF9"/>
    <w:rsid w:val="00214FCC"/>
    <w:rsid w:val="002216F0"/>
    <w:rsid w:val="00223C17"/>
    <w:rsid w:val="00225650"/>
    <w:rsid w:val="00225878"/>
    <w:rsid w:val="00227383"/>
    <w:rsid w:val="0023512B"/>
    <w:rsid w:val="0023556E"/>
    <w:rsid w:val="00236105"/>
    <w:rsid w:val="00240ECE"/>
    <w:rsid w:val="002411FC"/>
    <w:rsid w:val="00245243"/>
    <w:rsid w:val="00245644"/>
    <w:rsid w:val="002461A0"/>
    <w:rsid w:val="00246B9E"/>
    <w:rsid w:val="002472EC"/>
    <w:rsid w:val="002474C5"/>
    <w:rsid w:val="00250A92"/>
    <w:rsid w:val="0025126E"/>
    <w:rsid w:val="00251E04"/>
    <w:rsid w:val="00253E12"/>
    <w:rsid w:val="002557FB"/>
    <w:rsid w:val="00260D58"/>
    <w:rsid w:val="002610D9"/>
    <w:rsid w:val="0026255F"/>
    <w:rsid w:val="0026271B"/>
    <w:rsid w:val="00263985"/>
    <w:rsid w:val="00266D34"/>
    <w:rsid w:val="00266F06"/>
    <w:rsid w:val="002672A7"/>
    <w:rsid w:val="00270059"/>
    <w:rsid w:val="00271CAC"/>
    <w:rsid w:val="0027237F"/>
    <w:rsid w:val="00272552"/>
    <w:rsid w:val="00277C89"/>
    <w:rsid w:val="00280607"/>
    <w:rsid w:val="0028133A"/>
    <w:rsid w:val="00282BF6"/>
    <w:rsid w:val="0028319B"/>
    <w:rsid w:val="00285110"/>
    <w:rsid w:val="00285A10"/>
    <w:rsid w:val="00287D34"/>
    <w:rsid w:val="00290C0B"/>
    <w:rsid w:val="002933B9"/>
    <w:rsid w:val="002974FE"/>
    <w:rsid w:val="00297D54"/>
    <w:rsid w:val="002A00DB"/>
    <w:rsid w:val="002A3130"/>
    <w:rsid w:val="002A3352"/>
    <w:rsid w:val="002A46E8"/>
    <w:rsid w:val="002A5B3C"/>
    <w:rsid w:val="002A5D39"/>
    <w:rsid w:val="002A6F40"/>
    <w:rsid w:val="002B3591"/>
    <w:rsid w:val="002C2022"/>
    <w:rsid w:val="002D08A5"/>
    <w:rsid w:val="002D640D"/>
    <w:rsid w:val="002D770E"/>
    <w:rsid w:val="002E331A"/>
    <w:rsid w:val="002E3A49"/>
    <w:rsid w:val="002E54D4"/>
    <w:rsid w:val="002E782D"/>
    <w:rsid w:val="002F101E"/>
    <w:rsid w:val="002F1CE5"/>
    <w:rsid w:val="002F7705"/>
    <w:rsid w:val="00302290"/>
    <w:rsid w:val="00302DB8"/>
    <w:rsid w:val="003030C5"/>
    <w:rsid w:val="0030379D"/>
    <w:rsid w:val="00303CEF"/>
    <w:rsid w:val="0030467A"/>
    <w:rsid w:val="00304C4F"/>
    <w:rsid w:val="0030674A"/>
    <w:rsid w:val="00310524"/>
    <w:rsid w:val="0031250B"/>
    <w:rsid w:val="00314DEC"/>
    <w:rsid w:val="00315BF9"/>
    <w:rsid w:val="00315F92"/>
    <w:rsid w:val="00315FFA"/>
    <w:rsid w:val="003173DC"/>
    <w:rsid w:val="00317593"/>
    <w:rsid w:val="00321054"/>
    <w:rsid w:val="0032290E"/>
    <w:rsid w:val="00323143"/>
    <w:rsid w:val="00326297"/>
    <w:rsid w:val="00326761"/>
    <w:rsid w:val="00327FED"/>
    <w:rsid w:val="00330493"/>
    <w:rsid w:val="00333E97"/>
    <w:rsid w:val="00335090"/>
    <w:rsid w:val="00335B5D"/>
    <w:rsid w:val="003379FE"/>
    <w:rsid w:val="00343840"/>
    <w:rsid w:val="00343864"/>
    <w:rsid w:val="003441EF"/>
    <w:rsid w:val="00344616"/>
    <w:rsid w:val="00346D43"/>
    <w:rsid w:val="0035078C"/>
    <w:rsid w:val="00350A57"/>
    <w:rsid w:val="003518EC"/>
    <w:rsid w:val="003527B7"/>
    <w:rsid w:val="0035299C"/>
    <w:rsid w:val="0035336C"/>
    <w:rsid w:val="0035428B"/>
    <w:rsid w:val="0035548C"/>
    <w:rsid w:val="00355E9C"/>
    <w:rsid w:val="00357859"/>
    <w:rsid w:val="003608DA"/>
    <w:rsid w:val="00363272"/>
    <w:rsid w:val="0036407D"/>
    <w:rsid w:val="003640D1"/>
    <w:rsid w:val="00371ACD"/>
    <w:rsid w:val="00371D0B"/>
    <w:rsid w:val="00373A89"/>
    <w:rsid w:val="00374BA1"/>
    <w:rsid w:val="003779A6"/>
    <w:rsid w:val="003823CA"/>
    <w:rsid w:val="00382B37"/>
    <w:rsid w:val="003909CF"/>
    <w:rsid w:val="003929C4"/>
    <w:rsid w:val="003946BE"/>
    <w:rsid w:val="00396C4A"/>
    <w:rsid w:val="003A1E98"/>
    <w:rsid w:val="003A3143"/>
    <w:rsid w:val="003A3F37"/>
    <w:rsid w:val="003A54D4"/>
    <w:rsid w:val="003B188E"/>
    <w:rsid w:val="003B5E45"/>
    <w:rsid w:val="003B6123"/>
    <w:rsid w:val="003B780C"/>
    <w:rsid w:val="003C16B2"/>
    <w:rsid w:val="003C32A0"/>
    <w:rsid w:val="003C796C"/>
    <w:rsid w:val="003D0657"/>
    <w:rsid w:val="003D3AA8"/>
    <w:rsid w:val="003D3F8F"/>
    <w:rsid w:val="003D665B"/>
    <w:rsid w:val="003D6E29"/>
    <w:rsid w:val="003D7724"/>
    <w:rsid w:val="003D79B4"/>
    <w:rsid w:val="003E1B37"/>
    <w:rsid w:val="003E1FA1"/>
    <w:rsid w:val="003E41D5"/>
    <w:rsid w:val="003E4B0F"/>
    <w:rsid w:val="003E4EA9"/>
    <w:rsid w:val="003E7164"/>
    <w:rsid w:val="003F118A"/>
    <w:rsid w:val="003F35A0"/>
    <w:rsid w:val="003F46A7"/>
    <w:rsid w:val="003F6FBB"/>
    <w:rsid w:val="00400D18"/>
    <w:rsid w:val="00404F00"/>
    <w:rsid w:val="00405D2B"/>
    <w:rsid w:val="0040711F"/>
    <w:rsid w:val="00407166"/>
    <w:rsid w:val="00407446"/>
    <w:rsid w:val="0040771C"/>
    <w:rsid w:val="00407DCB"/>
    <w:rsid w:val="004174B0"/>
    <w:rsid w:val="004177EF"/>
    <w:rsid w:val="00421C86"/>
    <w:rsid w:val="004221C2"/>
    <w:rsid w:val="00422789"/>
    <w:rsid w:val="00426966"/>
    <w:rsid w:val="004269F4"/>
    <w:rsid w:val="004272EB"/>
    <w:rsid w:val="004278A8"/>
    <w:rsid w:val="00432F38"/>
    <w:rsid w:val="0043316B"/>
    <w:rsid w:val="0043352F"/>
    <w:rsid w:val="004353FE"/>
    <w:rsid w:val="00437C7A"/>
    <w:rsid w:val="004460AE"/>
    <w:rsid w:val="0044736D"/>
    <w:rsid w:val="00452CB6"/>
    <w:rsid w:val="00452DEC"/>
    <w:rsid w:val="00454CC4"/>
    <w:rsid w:val="00455DAD"/>
    <w:rsid w:val="00456CC6"/>
    <w:rsid w:val="00470B6F"/>
    <w:rsid w:val="004729BC"/>
    <w:rsid w:val="004730A5"/>
    <w:rsid w:val="00473C8D"/>
    <w:rsid w:val="004755B6"/>
    <w:rsid w:val="00476E0D"/>
    <w:rsid w:val="00477876"/>
    <w:rsid w:val="00481036"/>
    <w:rsid w:val="00481273"/>
    <w:rsid w:val="00481286"/>
    <w:rsid w:val="0048324A"/>
    <w:rsid w:val="004857EF"/>
    <w:rsid w:val="004910AC"/>
    <w:rsid w:val="00491EDB"/>
    <w:rsid w:val="00491F06"/>
    <w:rsid w:val="004959D5"/>
    <w:rsid w:val="00495B38"/>
    <w:rsid w:val="00496281"/>
    <w:rsid w:val="0049681A"/>
    <w:rsid w:val="00496C0B"/>
    <w:rsid w:val="004A4DF0"/>
    <w:rsid w:val="004A6B2B"/>
    <w:rsid w:val="004A7094"/>
    <w:rsid w:val="004A7BE8"/>
    <w:rsid w:val="004B2017"/>
    <w:rsid w:val="004B732C"/>
    <w:rsid w:val="004C2A6D"/>
    <w:rsid w:val="004C2E76"/>
    <w:rsid w:val="004C54D3"/>
    <w:rsid w:val="004C7793"/>
    <w:rsid w:val="004D03A4"/>
    <w:rsid w:val="004D13DE"/>
    <w:rsid w:val="004D2F69"/>
    <w:rsid w:val="004E14D9"/>
    <w:rsid w:val="004E3E60"/>
    <w:rsid w:val="004E4899"/>
    <w:rsid w:val="004E50D1"/>
    <w:rsid w:val="004E7722"/>
    <w:rsid w:val="004F120B"/>
    <w:rsid w:val="004F12C3"/>
    <w:rsid w:val="004F212C"/>
    <w:rsid w:val="004F3FFE"/>
    <w:rsid w:val="004F6778"/>
    <w:rsid w:val="00501031"/>
    <w:rsid w:val="00501A07"/>
    <w:rsid w:val="00504161"/>
    <w:rsid w:val="00506CF6"/>
    <w:rsid w:val="00507A9D"/>
    <w:rsid w:val="00510C00"/>
    <w:rsid w:val="00521444"/>
    <w:rsid w:val="00523B81"/>
    <w:rsid w:val="0052575F"/>
    <w:rsid w:val="00525C00"/>
    <w:rsid w:val="005277F9"/>
    <w:rsid w:val="005326AA"/>
    <w:rsid w:val="005344D8"/>
    <w:rsid w:val="00536A67"/>
    <w:rsid w:val="00537E4F"/>
    <w:rsid w:val="005417B4"/>
    <w:rsid w:val="00541F82"/>
    <w:rsid w:val="00543BBE"/>
    <w:rsid w:val="005455AF"/>
    <w:rsid w:val="00547CC7"/>
    <w:rsid w:val="00547DEB"/>
    <w:rsid w:val="005511F9"/>
    <w:rsid w:val="00552CF0"/>
    <w:rsid w:val="00553C87"/>
    <w:rsid w:val="00553CB2"/>
    <w:rsid w:val="00554206"/>
    <w:rsid w:val="00557152"/>
    <w:rsid w:val="00561486"/>
    <w:rsid w:val="005617AB"/>
    <w:rsid w:val="005638F5"/>
    <w:rsid w:val="00563BF8"/>
    <w:rsid w:val="005704D7"/>
    <w:rsid w:val="005707E7"/>
    <w:rsid w:val="00575097"/>
    <w:rsid w:val="005767DF"/>
    <w:rsid w:val="00576D3D"/>
    <w:rsid w:val="00583E74"/>
    <w:rsid w:val="00584557"/>
    <w:rsid w:val="00584B5B"/>
    <w:rsid w:val="00585A54"/>
    <w:rsid w:val="00586EED"/>
    <w:rsid w:val="00587A43"/>
    <w:rsid w:val="00590B9A"/>
    <w:rsid w:val="005945C7"/>
    <w:rsid w:val="00595A7D"/>
    <w:rsid w:val="00595D8D"/>
    <w:rsid w:val="005A0D5E"/>
    <w:rsid w:val="005A18DA"/>
    <w:rsid w:val="005A3039"/>
    <w:rsid w:val="005A3322"/>
    <w:rsid w:val="005A4AA5"/>
    <w:rsid w:val="005A7DA5"/>
    <w:rsid w:val="005A7E2C"/>
    <w:rsid w:val="005B00BA"/>
    <w:rsid w:val="005B09B5"/>
    <w:rsid w:val="005B1F06"/>
    <w:rsid w:val="005B4F9B"/>
    <w:rsid w:val="005B7231"/>
    <w:rsid w:val="005C1DB1"/>
    <w:rsid w:val="005C218B"/>
    <w:rsid w:val="005C2FEA"/>
    <w:rsid w:val="005C4724"/>
    <w:rsid w:val="005C7573"/>
    <w:rsid w:val="005D1591"/>
    <w:rsid w:val="005D1E92"/>
    <w:rsid w:val="005D31E7"/>
    <w:rsid w:val="005D355D"/>
    <w:rsid w:val="005D4024"/>
    <w:rsid w:val="005D6114"/>
    <w:rsid w:val="005E0376"/>
    <w:rsid w:val="005E1AAD"/>
    <w:rsid w:val="005E21FF"/>
    <w:rsid w:val="005E2671"/>
    <w:rsid w:val="005E2706"/>
    <w:rsid w:val="005E3887"/>
    <w:rsid w:val="005E7036"/>
    <w:rsid w:val="005F078D"/>
    <w:rsid w:val="005F0C1E"/>
    <w:rsid w:val="005F1462"/>
    <w:rsid w:val="005F22C8"/>
    <w:rsid w:val="005F2777"/>
    <w:rsid w:val="005F29D5"/>
    <w:rsid w:val="005F7EFC"/>
    <w:rsid w:val="0060663B"/>
    <w:rsid w:val="006072B6"/>
    <w:rsid w:val="00607495"/>
    <w:rsid w:val="00607AAD"/>
    <w:rsid w:val="00610EE0"/>
    <w:rsid w:val="00613048"/>
    <w:rsid w:val="006161DC"/>
    <w:rsid w:val="0061689D"/>
    <w:rsid w:val="00617569"/>
    <w:rsid w:val="00620D9F"/>
    <w:rsid w:val="006213B4"/>
    <w:rsid w:val="0062142E"/>
    <w:rsid w:val="00623319"/>
    <w:rsid w:val="006262A9"/>
    <w:rsid w:val="00635859"/>
    <w:rsid w:val="00635CB1"/>
    <w:rsid w:val="00636970"/>
    <w:rsid w:val="00637F4B"/>
    <w:rsid w:val="00640ABA"/>
    <w:rsid w:val="00642D19"/>
    <w:rsid w:val="00644652"/>
    <w:rsid w:val="00645357"/>
    <w:rsid w:val="00652997"/>
    <w:rsid w:val="00653B6D"/>
    <w:rsid w:val="0065413C"/>
    <w:rsid w:val="00654367"/>
    <w:rsid w:val="00654C2D"/>
    <w:rsid w:val="00654FD1"/>
    <w:rsid w:val="00656653"/>
    <w:rsid w:val="006608EE"/>
    <w:rsid w:val="00661F04"/>
    <w:rsid w:val="0066273B"/>
    <w:rsid w:val="00664AB5"/>
    <w:rsid w:val="006667CF"/>
    <w:rsid w:val="0067022F"/>
    <w:rsid w:val="0067161C"/>
    <w:rsid w:val="006747D3"/>
    <w:rsid w:val="006823E9"/>
    <w:rsid w:val="0068636F"/>
    <w:rsid w:val="0069190B"/>
    <w:rsid w:val="006943FA"/>
    <w:rsid w:val="00695019"/>
    <w:rsid w:val="006A440D"/>
    <w:rsid w:val="006A6A3D"/>
    <w:rsid w:val="006B23C0"/>
    <w:rsid w:val="006B28FC"/>
    <w:rsid w:val="006C01CF"/>
    <w:rsid w:val="006C56C0"/>
    <w:rsid w:val="006D181F"/>
    <w:rsid w:val="006D424C"/>
    <w:rsid w:val="006D7238"/>
    <w:rsid w:val="006E03EE"/>
    <w:rsid w:val="006E0693"/>
    <w:rsid w:val="006E0D24"/>
    <w:rsid w:val="006E4892"/>
    <w:rsid w:val="006E4922"/>
    <w:rsid w:val="006F0D38"/>
    <w:rsid w:val="006F1529"/>
    <w:rsid w:val="006F1BA3"/>
    <w:rsid w:val="006F1D53"/>
    <w:rsid w:val="006F317A"/>
    <w:rsid w:val="006F42C8"/>
    <w:rsid w:val="006F5CB0"/>
    <w:rsid w:val="006F66F6"/>
    <w:rsid w:val="00701751"/>
    <w:rsid w:val="00703051"/>
    <w:rsid w:val="00703CB0"/>
    <w:rsid w:val="007060EA"/>
    <w:rsid w:val="00706898"/>
    <w:rsid w:val="00707ECB"/>
    <w:rsid w:val="0071201D"/>
    <w:rsid w:val="00712084"/>
    <w:rsid w:val="007200FE"/>
    <w:rsid w:val="00722971"/>
    <w:rsid w:val="0072324E"/>
    <w:rsid w:val="00723335"/>
    <w:rsid w:val="007294CD"/>
    <w:rsid w:val="007302CF"/>
    <w:rsid w:val="00734083"/>
    <w:rsid w:val="00734702"/>
    <w:rsid w:val="007413CD"/>
    <w:rsid w:val="00741715"/>
    <w:rsid w:val="007502B3"/>
    <w:rsid w:val="00751B15"/>
    <w:rsid w:val="0075323D"/>
    <w:rsid w:val="00755688"/>
    <w:rsid w:val="00756933"/>
    <w:rsid w:val="0076102A"/>
    <w:rsid w:val="00763D51"/>
    <w:rsid w:val="007645A6"/>
    <w:rsid w:val="00764D67"/>
    <w:rsid w:val="00766E32"/>
    <w:rsid w:val="007672AE"/>
    <w:rsid w:val="00767F4B"/>
    <w:rsid w:val="0077383A"/>
    <w:rsid w:val="007756B7"/>
    <w:rsid w:val="00775C98"/>
    <w:rsid w:val="0078373F"/>
    <w:rsid w:val="00787E01"/>
    <w:rsid w:val="00794914"/>
    <w:rsid w:val="007965FE"/>
    <w:rsid w:val="007A0AB4"/>
    <w:rsid w:val="007A280F"/>
    <w:rsid w:val="007A4D46"/>
    <w:rsid w:val="007A5B96"/>
    <w:rsid w:val="007A6725"/>
    <w:rsid w:val="007B29BD"/>
    <w:rsid w:val="007B2BDD"/>
    <w:rsid w:val="007B5B08"/>
    <w:rsid w:val="007B6B06"/>
    <w:rsid w:val="007C235F"/>
    <w:rsid w:val="007C2A1A"/>
    <w:rsid w:val="007C3457"/>
    <w:rsid w:val="007C5EBE"/>
    <w:rsid w:val="007C7059"/>
    <w:rsid w:val="007D1E63"/>
    <w:rsid w:val="007D390E"/>
    <w:rsid w:val="007D3A3D"/>
    <w:rsid w:val="007D5040"/>
    <w:rsid w:val="007D5754"/>
    <w:rsid w:val="007D793D"/>
    <w:rsid w:val="007D7AFF"/>
    <w:rsid w:val="007E09FE"/>
    <w:rsid w:val="007E1660"/>
    <w:rsid w:val="007E66D5"/>
    <w:rsid w:val="007E7617"/>
    <w:rsid w:val="007F0934"/>
    <w:rsid w:val="007F2F8B"/>
    <w:rsid w:val="007F5527"/>
    <w:rsid w:val="007F58E0"/>
    <w:rsid w:val="007F61AC"/>
    <w:rsid w:val="007F6B7B"/>
    <w:rsid w:val="007F7E81"/>
    <w:rsid w:val="0080237A"/>
    <w:rsid w:val="00804C2A"/>
    <w:rsid w:val="00804E52"/>
    <w:rsid w:val="0081591F"/>
    <w:rsid w:val="00816AB7"/>
    <w:rsid w:val="00817768"/>
    <w:rsid w:val="00820668"/>
    <w:rsid w:val="00820E65"/>
    <w:rsid w:val="0082246F"/>
    <w:rsid w:val="0082304D"/>
    <w:rsid w:val="00823E4D"/>
    <w:rsid w:val="008240BD"/>
    <w:rsid w:val="008302A2"/>
    <w:rsid w:val="0083422F"/>
    <w:rsid w:val="008451A4"/>
    <w:rsid w:val="0084613D"/>
    <w:rsid w:val="008461A2"/>
    <w:rsid w:val="00850ACF"/>
    <w:rsid w:val="00851D89"/>
    <w:rsid w:val="00851DD7"/>
    <w:rsid w:val="00856D97"/>
    <w:rsid w:val="00860959"/>
    <w:rsid w:val="00860F04"/>
    <w:rsid w:val="00861A22"/>
    <w:rsid w:val="00861E94"/>
    <w:rsid w:val="008638B3"/>
    <w:rsid w:val="008657B0"/>
    <w:rsid w:val="0087058F"/>
    <w:rsid w:val="00872C86"/>
    <w:rsid w:val="00873D48"/>
    <w:rsid w:val="00875F90"/>
    <w:rsid w:val="00876B49"/>
    <w:rsid w:val="00877614"/>
    <w:rsid w:val="008819B3"/>
    <w:rsid w:val="00884193"/>
    <w:rsid w:val="00884A59"/>
    <w:rsid w:val="008855D9"/>
    <w:rsid w:val="008870D7"/>
    <w:rsid w:val="00887850"/>
    <w:rsid w:val="008940B3"/>
    <w:rsid w:val="0089437F"/>
    <w:rsid w:val="00894D8B"/>
    <w:rsid w:val="008A10E6"/>
    <w:rsid w:val="008A14AF"/>
    <w:rsid w:val="008A1F9B"/>
    <w:rsid w:val="008A6055"/>
    <w:rsid w:val="008A67F7"/>
    <w:rsid w:val="008A698B"/>
    <w:rsid w:val="008A7AF8"/>
    <w:rsid w:val="008B272F"/>
    <w:rsid w:val="008B4F34"/>
    <w:rsid w:val="008C0CA6"/>
    <w:rsid w:val="008C1077"/>
    <w:rsid w:val="008C3285"/>
    <w:rsid w:val="008C4AAE"/>
    <w:rsid w:val="008C5343"/>
    <w:rsid w:val="008C604C"/>
    <w:rsid w:val="008C7A42"/>
    <w:rsid w:val="008D0179"/>
    <w:rsid w:val="008D1054"/>
    <w:rsid w:val="008D227B"/>
    <w:rsid w:val="008D4177"/>
    <w:rsid w:val="008D7A3E"/>
    <w:rsid w:val="008E17D1"/>
    <w:rsid w:val="008E1C6E"/>
    <w:rsid w:val="008E2359"/>
    <w:rsid w:val="008E4F74"/>
    <w:rsid w:val="008E4F9E"/>
    <w:rsid w:val="008E7D51"/>
    <w:rsid w:val="008F2611"/>
    <w:rsid w:val="008F4E3D"/>
    <w:rsid w:val="008F7764"/>
    <w:rsid w:val="00900AF1"/>
    <w:rsid w:val="009020A3"/>
    <w:rsid w:val="00904CF8"/>
    <w:rsid w:val="00905D1B"/>
    <w:rsid w:val="00905F6F"/>
    <w:rsid w:val="00905F7B"/>
    <w:rsid w:val="0090694D"/>
    <w:rsid w:val="009101DD"/>
    <w:rsid w:val="00916864"/>
    <w:rsid w:val="00917D4E"/>
    <w:rsid w:val="00917DC6"/>
    <w:rsid w:val="009212FA"/>
    <w:rsid w:val="00925953"/>
    <w:rsid w:val="009264FB"/>
    <w:rsid w:val="0092693A"/>
    <w:rsid w:val="00926ED6"/>
    <w:rsid w:val="0093179F"/>
    <w:rsid w:val="00931844"/>
    <w:rsid w:val="009327F8"/>
    <w:rsid w:val="00937853"/>
    <w:rsid w:val="00941A7B"/>
    <w:rsid w:val="0094354B"/>
    <w:rsid w:val="00946506"/>
    <w:rsid w:val="00947E12"/>
    <w:rsid w:val="00950616"/>
    <w:rsid w:val="009521BD"/>
    <w:rsid w:val="00957CF6"/>
    <w:rsid w:val="009613F5"/>
    <w:rsid w:val="00963197"/>
    <w:rsid w:val="00967EBE"/>
    <w:rsid w:val="00972764"/>
    <w:rsid w:val="0097377E"/>
    <w:rsid w:val="00974AFC"/>
    <w:rsid w:val="00984590"/>
    <w:rsid w:val="00984D27"/>
    <w:rsid w:val="00990569"/>
    <w:rsid w:val="00993DE8"/>
    <w:rsid w:val="00995875"/>
    <w:rsid w:val="009963F5"/>
    <w:rsid w:val="00996E28"/>
    <w:rsid w:val="009A12AB"/>
    <w:rsid w:val="009A146D"/>
    <w:rsid w:val="009A2134"/>
    <w:rsid w:val="009A7DCA"/>
    <w:rsid w:val="009A7E76"/>
    <w:rsid w:val="009B1CA9"/>
    <w:rsid w:val="009B3D74"/>
    <w:rsid w:val="009B3FEB"/>
    <w:rsid w:val="009B529B"/>
    <w:rsid w:val="009B5454"/>
    <w:rsid w:val="009C1576"/>
    <w:rsid w:val="009C1F06"/>
    <w:rsid w:val="009C4D5B"/>
    <w:rsid w:val="009C74A1"/>
    <w:rsid w:val="009C7AC0"/>
    <w:rsid w:val="009D02FB"/>
    <w:rsid w:val="009D0FCD"/>
    <w:rsid w:val="009D128A"/>
    <w:rsid w:val="009D17C4"/>
    <w:rsid w:val="009D37A4"/>
    <w:rsid w:val="009D6D9F"/>
    <w:rsid w:val="009D70CE"/>
    <w:rsid w:val="009D7689"/>
    <w:rsid w:val="009E5B89"/>
    <w:rsid w:val="009E69DD"/>
    <w:rsid w:val="009E7DA5"/>
    <w:rsid w:val="009F0799"/>
    <w:rsid w:val="009F1DFC"/>
    <w:rsid w:val="009F1EA8"/>
    <w:rsid w:val="009F2E7A"/>
    <w:rsid w:val="009F414B"/>
    <w:rsid w:val="009F4505"/>
    <w:rsid w:val="009F5B69"/>
    <w:rsid w:val="009F7605"/>
    <w:rsid w:val="00A00792"/>
    <w:rsid w:val="00A037A4"/>
    <w:rsid w:val="00A044FF"/>
    <w:rsid w:val="00A11019"/>
    <w:rsid w:val="00A11BBE"/>
    <w:rsid w:val="00A122C2"/>
    <w:rsid w:val="00A123D7"/>
    <w:rsid w:val="00A1282C"/>
    <w:rsid w:val="00A148D3"/>
    <w:rsid w:val="00A15254"/>
    <w:rsid w:val="00A163EA"/>
    <w:rsid w:val="00A222B9"/>
    <w:rsid w:val="00A23210"/>
    <w:rsid w:val="00A23905"/>
    <w:rsid w:val="00A267E2"/>
    <w:rsid w:val="00A310E4"/>
    <w:rsid w:val="00A3351D"/>
    <w:rsid w:val="00A33D7D"/>
    <w:rsid w:val="00A360E3"/>
    <w:rsid w:val="00A36C3C"/>
    <w:rsid w:val="00A36E57"/>
    <w:rsid w:val="00A36E7B"/>
    <w:rsid w:val="00A40686"/>
    <w:rsid w:val="00A42031"/>
    <w:rsid w:val="00A427EC"/>
    <w:rsid w:val="00A4301E"/>
    <w:rsid w:val="00A43FEB"/>
    <w:rsid w:val="00A45BB8"/>
    <w:rsid w:val="00A463C1"/>
    <w:rsid w:val="00A467C7"/>
    <w:rsid w:val="00A535C2"/>
    <w:rsid w:val="00A55C73"/>
    <w:rsid w:val="00A57CAC"/>
    <w:rsid w:val="00A60C0F"/>
    <w:rsid w:val="00A624C9"/>
    <w:rsid w:val="00A6461E"/>
    <w:rsid w:val="00A668AF"/>
    <w:rsid w:val="00A67558"/>
    <w:rsid w:val="00A70C25"/>
    <w:rsid w:val="00A71292"/>
    <w:rsid w:val="00A7156E"/>
    <w:rsid w:val="00A720BB"/>
    <w:rsid w:val="00A74F5F"/>
    <w:rsid w:val="00A767DF"/>
    <w:rsid w:val="00A829FC"/>
    <w:rsid w:val="00A82B50"/>
    <w:rsid w:val="00A8558F"/>
    <w:rsid w:val="00A87CCF"/>
    <w:rsid w:val="00A87E93"/>
    <w:rsid w:val="00A90030"/>
    <w:rsid w:val="00A9008F"/>
    <w:rsid w:val="00A9065E"/>
    <w:rsid w:val="00A93BE0"/>
    <w:rsid w:val="00A93CA5"/>
    <w:rsid w:val="00A94256"/>
    <w:rsid w:val="00A97C58"/>
    <w:rsid w:val="00A97FA1"/>
    <w:rsid w:val="00AA46A4"/>
    <w:rsid w:val="00AB159A"/>
    <w:rsid w:val="00AB1970"/>
    <w:rsid w:val="00AB3841"/>
    <w:rsid w:val="00AB50AF"/>
    <w:rsid w:val="00AB6916"/>
    <w:rsid w:val="00AB7B93"/>
    <w:rsid w:val="00AC2B0B"/>
    <w:rsid w:val="00AC3D42"/>
    <w:rsid w:val="00AC5AA5"/>
    <w:rsid w:val="00AC5DFB"/>
    <w:rsid w:val="00AD0DBD"/>
    <w:rsid w:val="00AD2A26"/>
    <w:rsid w:val="00AD33D3"/>
    <w:rsid w:val="00AD3422"/>
    <w:rsid w:val="00AD36E1"/>
    <w:rsid w:val="00AD4969"/>
    <w:rsid w:val="00AD5355"/>
    <w:rsid w:val="00AD5E2D"/>
    <w:rsid w:val="00AD7672"/>
    <w:rsid w:val="00AE23D7"/>
    <w:rsid w:val="00AE3C8A"/>
    <w:rsid w:val="00AE4AE3"/>
    <w:rsid w:val="00AE71AB"/>
    <w:rsid w:val="00AE7482"/>
    <w:rsid w:val="00AF0546"/>
    <w:rsid w:val="00AF13F1"/>
    <w:rsid w:val="00AF6BED"/>
    <w:rsid w:val="00AF7B92"/>
    <w:rsid w:val="00B00CE2"/>
    <w:rsid w:val="00B0296D"/>
    <w:rsid w:val="00B02BA0"/>
    <w:rsid w:val="00B03D07"/>
    <w:rsid w:val="00B042B3"/>
    <w:rsid w:val="00B05430"/>
    <w:rsid w:val="00B06F43"/>
    <w:rsid w:val="00B072DD"/>
    <w:rsid w:val="00B0771D"/>
    <w:rsid w:val="00B1019C"/>
    <w:rsid w:val="00B14558"/>
    <w:rsid w:val="00B21DB8"/>
    <w:rsid w:val="00B2244F"/>
    <w:rsid w:val="00B233B5"/>
    <w:rsid w:val="00B2349E"/>
    <w:rsid w:val="00B25EDF"/>
    <w:rsid w:val="00B33FE1"/>
    <w:rsid w:val="00B344D2"/>
    <w:rsid w:val="00B3511C"/>
    <w:rsid w:val="00B35B8B"/>
    <w:rsid w:val="00B402DC"/>
    <w:rsid w:val="00B41EC9"/>
    <w:rsid w:val="00B46DE5"/>
    <w:rsid w:val="00B5223F"/>
    <w:rsid w:val="00B5365D"/>
    <w:rsid w:val="00B540CD"/>
    <w:rsid w:val="00B570C8"/>
    <w:rsid w:val="00B57855"/>
    <w:rsid w:val="00B57CDD"/>
    <w:rsid w:val="00B6072E"/>
    <w:rsid w:val="00B614B6"/>
    <w:rsid w:val="00B64D01"/>
    <w:rsid w:val="00B660F1"/>
    <w:rsid w:val="00B6630E"/>
    <w:rsid w:val="00B678EB"/>
    <w:rsid w:val="00B67F43"/>
    <w:rsid w:val="00B70D15"/>
    <w:rsid w:val="00B7105F"/>
    <w:rsid w:val="00B729F2"/>
    <w:rsid w:val="00B73C33"/>
    <w:rsid w:val="00B74290"/>
    <w:rsid w:val="00B74FCD"/>
    <w:rsid w:val="00B75E48"/>
    <w:rsid w:val="00B761D3"/>
    <w:rsid w:val="00B807B7"/>
    <w:rsid w:val="00B8181B"/>
    <w:rsid w:val="00B82299"/>
    <w:rsid w:val="00B8305E"/>
    <w:rsid w:val="00B83D83"/>
    <w:rsid w:val="00B87268"/>
    <w:rsid w:val="00B918FD"/>
    <w:rsid w:val="00B92BB8"/>
    <w:rsid w:val="00B92E47"/>
    <w:rsid w:val="00B932AE"/>
    <w:rsid w:val="00B96474"/>
    <w:rsid w:val="00B97C76"/>
    <w:rsid w:val="00BA6BB5"/>
    <w:rsid w:val="00BB2B84"/>
    <w:rsid w:val="00BB4DFD"/>
    <w:rsid w:val="00BC39CE"/>
    <w:rsid w:val="00BC6014"/>
    <w:rsid w:val="00BC6F93"/>
    <w:rsid w:val="00BD12C0"/>
    <w:rsid w:val="00BD721D"/>
    <w:rsid w:val="00BE01B6"/>
    <w:rsid w:val="00BE0676"/>
    <w:rsid w:val="00BE3DAA"/>
    <w:rsid w:val="00BE4C5F"/>
    <w:rsid w:val="00BE7609"/>
    <w:rsid w:val="00BF03F5"/>
    <w:rsid w:val="00BF3811"/>
    <w:rsid w:val="00C00BEB"/>
    <w:rsid w:val="00C01DC1"/>
    <w:rsid w:val="00C034E9"/>
    <w:rsid w:val="00C03C0C"/>
    <w:rsid w:val="00C06758"/>
    <w:rsid w:val="00C06C3F"/>
    <w:rsid w:val="00C07CA7"/>
    <w:rsid w:val="00C11215"/>
    <w:rsid w:val="00C11C8E"/>
    <w:rsid w:val="00C13D55"/>
    <w:rsid w:val="00C14C00"/>
    <w:rsid w:val="00C158B6"/>
    <w:rsid w:val="00C177E1"/>
    <w:rsid w:val="00C22C64"/>
    <w:rsid w:val="00C23119"/>
    <w:rsid w:val="00C23436"/>
    <w:rsid w:val="00C23484"/>
    <w:rsid w:val="00C2367E"/>
    <w:rsid w:val="00C27019"/>
    <w:rsid w:val="00C27E34"/>
    <w:rsid w:val="00C31523"/>
    <w:rsid w:val="00C31E0B"/>
    <w:rsid w:val="00C32FB6"/>
    <w:rsid w:val="00C353C3"/>
    <w:rsid w:val="00C362DF"/>
    <w:rsid w:val="00C41E10"/>
    <w:rsid w:val="00C43A6C"/>
    <w:rsid w:val="00C4499F"/>
    <w:rsid w:val="00C45B2E"/>
    <w:rsid w:val="00C50BA8"/>
    <w:rsid w:val="00C5150B"/>
    <w:rsid w:val="00C51A9B"/>
    <w:rsid w:val="00C54FEA"/>
    <w:rsid w:val="00C6055D"/>
    <w:rsid w:val="00C631AE"/>
    <w:rsid w:val="00C66E8D"/>
    <w:rsid w:val="00C71BFA"/>
    <w:rsid w:val="00C71FD0"/>
    <w:rsid w:val="00C72B22"/>
    <w:rsid w:val="00C73867"/>
    <w:rsid w:val="00C74304"/>
    <w:rsid w:val="00C7437B"/>
    <w:rsid w:val="00C80F16"/>
    <w:rsid w:val="00C817D5"/>
    <w:rsid w:val="00C8186B"/>
    <w:rsid w:val="00C83261"/>
    <w:rsid w:val="00C842FF"/>
    <w:rsid w:val="00C8452B"/>
    <w:rsid w:val="00C86BA4"/>
    <w:rsid w:val="00C90121"/>
    <w:rsid w:val="00C909C8"/>
    <w:rsid w:val="00C94044"/>
    <w:rsid w:val="00C94A83"/>
    <w:rsid w:val="00C95ECF"/>
    <w:rsid w:val="00C970D1"/>
    <w:rsid w:val="00CA0F31"/>
    <w:rsid w:val="00CA1A8A"/>
    <w:rsid w:val="00CA3B10"/>
    <w:rsid w:val="00CA59A4"/>
    <w:rsid w:val="00CA6FE7"/>
    <w:rsid w:val="00CB0F93"/>
    <w:rsid w:val="00CB0FF6"/>
    <w:rsid w:val="00CB1B0B"/>
    <w:rsid w:val="00CB3A00"/>
    <w:rsid w:val="00CC0FC1"/>
    <w:rsid w:val="00CC5F3A"/>
    <w:rsid w:val="00CD04AB"/>
    <w:rsid w:val="00CD2090"/>
    <w:rsid w:val="00CD3DA5"/>
    <w:rsid w:val="00CD49F9"/>
    <w:rsid w:val="00CD4C60"/>
    <w:rsid w:val="00CD6DEE"/>
    <w:rsid w:val="00CE242F"/>
    <w:rsid w:val="00CE2498"/>
    <w:rsid w:val="00CE3284"/>
    <w:rsid w:val="00CE579E"/>
    <w:rsid w:val="00CF00F5"/>
    <w:rsid w:val="00CF43F4"/>
    <w:rsid w:val="00CF4834"/>
    <w:rsid w:val="00CF7656"/>
    <w:rsid w:val="00D02D22"/>
    <w:rsid w:val="00D04460"/>
    <w:rsid w:val="00D059AA"/>
    <w:rsid w:val="00D0744C"/>
    <w:rsid w:val="00D1191B"/>
    <w:rsid w:val="00D14233"/>
    <w:rsid w:val="00D14CA2"/>
    <w:rsid w:val="00D15767"/>
    <w:rsid w:val="00D20F90"/>
    <w:rsid w:val="00D22CF7"/>
    <w:rsid w:val="00D2441C"/>
    <w:rsid w:val="00D249E3"/>
    <w:rsid w:val="00D24DA1"/>
    <w:rsid w:val="00D25D32"/>
    <w:rsid w:val="00D26ACB"/>
    <w:rsid w:val="00D2740B"/>
    <w:rsid w:val="00D27CDA"/>
    <w:rsid w:val="00D32EE1"/>
    <w:rsid w:val="00D350BC"/>
    <w:rsid w:val="00D3582E"/>
    <w:rsid w:val="00D35E6E"/>
    <w:rsid w:val="00D36140"/>
    <w:rsid w:val="00D4038C"/>
    <w:rsid w:val="00D40399"/>
    <w:rsid w:val="00D404B2"/>
    <w:rsid w:val="00D4253D"/>
    <w:rsid w:val="00D452B8"/>
    <w:rsid w:val="00D46979"/>
    <w:rsid w:val="00D5108C"/>
    <w:rsid w:val="00D51205"/>
    <w:rsid w:val="00D5271B"/>
    <w:rsid w:val="00D541E6"/>
    <w:rsid w:val="00D5666E"/>
    <w:rsid w:val="00D605D8"/>
    <w:rsid w:val="00D61857"/>
    <w:rsid w:val="00D63AE8"/>
    <w:rsid w:val="00D65029"/>
    <w:rsid w:val="00D65D15"/>
    <w:rsid w:val="00D67147"/>
    <w:rsid w:val="00D70A99"/>
    <w:rsid w:val="00D70B0A"/>
    <w:rsid w:val="00D72773"/>
    <w:rsid w:val="00D72CA4"/>
    <w:rsid w:val="00D7584F"/>
    <w:rsid w:val="00D80E47"/>
    <w:rsid w:val="00D824B7"/>
    <w:rsid w:val="00D83132"/>
    <w:rsid w:val="00D83D65"/>
    <w:rsid w:val="00D91FE7"/>
    <w:rsid w:val="00D931E6"/>
    <w:rsid w:val="00D93214"/>
    <w:rsid w:val="00D96AA5"/>
    <w:rsid w:val="00D96B3F"/>
    <w:rsid w:val="00DA1754"/>
    <w:rsid w:val="00DA7419"/>
    <w:rsid w:val="00DA7BB7"/>
    <w:rsid w:val="00DB26D5"/>
    <w:rsid w:val="00DB4418"/>
    <w:rsid w:val="00DB6672"/>
    <w:rsid w:val="00DB7B9A"/>
    <w:rsid w:val="00DB7C1F"/>
    <w:rsid w:val="00DD1CCC"/>
    <w:rsid w:val="00DD2762"/>
    <w:rsid w:val="00DD396D"/>
    <w:rsid w:val="00DD43A1"/>
    <w:rsid w:val="00DD5368"/>
    <w:rsid w:val="00DE17E8"/>
    <w:rsid w:val="00DE2197"/>
    <w:rsid w:val="00DE3F58"/>
    <w:rsid w:val="00DE4ED6"/>
    <w:rsid w:val="00DE505E"/>
    <w:rsid w:val="00DF07C3"/>
    <w:rsid w:val="00DF30D5"/>
    <w:rsid w:val="00DF45A5"/>
    <w:rsid w:val="00DF467D"/>
    <w:rsid w:val="00E0070D"/>
    <w:rsid w:val="00E013B8"/>
    <w:rsid w:val="00E03536"/>
    <w:rsid w:val="00E0750D"/>
    <w:rsid w:val="00E10B8C"/>
    <w:rsid w:val="00E12E21"/>
    <w:rsid w:val="00E131C8"/>
    <w:rsid w:val="00E13354"/>
    <w:rsid w:val="00E136BF"/>
    <w:rsid w:val="00E13929"/>
    <w:rsid w:val="00E13A13"/>
    <w:rsid w:val="00E13A4D"/>
    <w:rsid w:val="00E14071"/>
    <w:rsid w:val="00E15D6F"/>
    <w:rsid w:val="00E170FA"/>
    <w:rsid w:val="00E219FF"/>
    <w:rsid w:val="00E24296"/>
    <w:rsid w:val="00E24925"/>
    <w:rsid w:val="00E257C9"/>
    <w:rsid w:val="00E27A2F"/>
    <w:rsid w:val="00E315AE"/>
    <w:rsid w:val="00E32032"/>
    <w:rsid w:val="00E3210A"/>
    <w:rsid w:val="00E34B67"/>
    <w:rsid w:val="00E36EE8"/>
    <w:rsid w:val="00E37CDB"/>
    <w:rsid w:val="00E41141"/>
    <w:rsid w:val="00E412B0"/>
    <w:rsid w:val="00E44C37"/>
    <w:rsid w:val="00E44D3E"/>
    <w:rsid w:val="00E45231"/>
    <w:rsid w:val="00E46755"/>
    <w:rsid w:val="00E505BA"/>
    <w:rsid w:val="00E60773"/>
    <w:rsid w:val="00E66498"/>
    <w:rsid w:val="00E67DD4"/>
    <w:rsid w:val="00E700E7"/>
    <w:rsid w:val="00E7085B"/>
    <w:rsid w:val="00E70B27"/>
    <w:rsid w:val="00E74745"/>
    <w:rsid w:val="00E75DD1"/>
    <w:rsid w:val="00E77631"/>
    <w:rsid w:val="00E77F70"/>
    <w:rsid w:val="00E8243C"/>
    <w:rsid w:val="00E828EB"/>
    <w:rsid w:val="00E83C72"/>
    <w:rsid w:val="00E85D4B"/>
    <w:rsid w:val="00E866C3"/>
    <w:rsid w:val="00E900EC"/>
    <w:rsid w:val="00E91969"/>
    <w:rsid w:val="00E92089"/>
    <w:rsid w:val="00E92EAC"/>
    <w:rsid w:val="00E93849"/>
    <w:rsid w:val="00E97A95"/>
    <w:rsid w:val="00EA0C78"/>
    <w:rsid w:val="00EA4919"/>
    <w:rsid w:val="00EA682A"/>
    <w:rsid w:val="00EA7265"/>
    <w:rsid w:val="00EB254F"/>
    <w:rsid w:val="00EB422A"/>
    <w:rsid w:val="00EB4803"/>
    <w:rsid w:val="00EB58BF"/>
    <w:rsid w:val="00EC121E"/>
    <w:rsid w:val="00EC2537"/>
    <w:rsid w:val="00EC34AC"/>
    <w:rsid w:val="00EC401E"/>
    <w:rsid w:val="00ED1390"/>
    <w:rsid w:val="00ED1EB2"/>
    <w:rsid w:val="00ED35E3"/>
    <w:rsid w:val="00ED54DE"/>
    <w:rsid w:val="00ED6792"/>
    <w:rsid w:val="00ED6F45"/>
    <w:rsid w:val="00ED7191"/>
    <w:rsid w:val="00EE035E"/>
    <w:rsid w:val="00EE1D4E"/>
    <w:rsid w:val="00EE2B78"/>
    <w:rsid w:val="00EE2CAF"/>
    <w:rsid w:val="00EE4952"/>
    <w:rsid w:val="00EE60AF"/>
    <w:rsid w:val="00EE6506"/>
    <w:rsid w:val="00EE7C2F"/>
    <w:rsid w:val="00EF1E31"/>
    <w:rsid w:val="00EF26FC"/>
    <w:rsid w:val="00EF3332"/>
    <w:rsid w:val="00EF400A"/>
    <w:rsid w:val="00EF5CB1"/>
    <w:rsid w:val="00EF701E"/>
    <w:rsid w:val="00EF7E59"/>
    <w:rsid w:val="00F0120A"/>
    <w:rsid w:val="00F018FB"/>
    <w:rsid w:val="00F01ABE"/>
    <w:rsid w:val="00F02833"/>
    <w:rsid w:val="00F02981"/>
    <w:rsid w:val="00F03C78"/>
    <w:rsid w:val="00F05E50"/>
    <w:rsid w:val="00F07B47"/>
    <w:rsid w:val="00F07D73"/>
    <w:rsid w:val="00F10A0F"/>
    <w:rsid w:val="00F11967"/>
    <w:rsid w:val="00F12009"/>
    <w:rsid w:val="00F126AE"/>
    <w:rsid w:val="00F16361"/>
    <w:rsid w:val="00F17744"/>
    <w:rsid w:val="00F2122C"/>
    <w:rsid w:val="00F21444"/>
    <w:rsid w:val="00F22489"/>
    <w:rsid w:val="00F22BB7"/>
    <w:rsid w:val="00F234C4"/>
    <w:rsid w:val="00F25049"/>
    <w:rsid w:val="00F255A0"/>
    <w:rsid w:val="00F26AD8"/>
    <w:rsid w:val="00F27F2C"/>
    <w:rsid w:val="00F325AA"/>
    <w:rsid w:val="00F3298E"/>
    <w:rsid w:val="00F34B61"/>
    <w:rsid w:val="00F42533"/>
    <w:rsid w:val="00F4424B"/>
    <w:rsid w:val="00F44BD0"/>
    <w:rsid w:val="00F47632"/>
    <w:rsid w:val="00F509CD"/>
    <w:rsid w:val="00F51205"/>
    <w:rsid w:val="00F52792"/>
    <w:rsid w:val="00F553EF"/>
    <w:rsid w:val="00F652FE"/>
    <w:rsid w:val="00F66183"/>
    <w:rsid w:val="00F7204E"/>
    <w:rsid w:val="00F72766"/>
    <w:rsid w:val="00F72A93"/>
    <w:rsid w:val="00F745E0"/>
    <w:rsid w:val="00F764C8"/>
    <w:rsid w:val="00F81DEE"/>
    <w:rsid w:val="00F83B30"/>
    <w:rsid w:val="00F870B3"/>
    <w:rsid w:val="00F92F46"/>
    <w:rsid w:val="00F934F9"/>
    <w:rsid w:val="00F93C2E"/>
    <w:rsid w:val="00F94A24"/>
    <w:rsid w:val="00F971C6"/>
    <w:rsid w:val="00FA2A96"/>
    <w:rsid w:val="00FA2CED"/>
    <w:rsid w:val="00FA38EA"/>
    <w:rsid w:val="00FA58F1"/>
    <w:rsid w:val="00FC15AA"/>
    <w:rsid w:val="00FC3BF4"/>
    <w:rsid w:val="00FC40C7"/>
    <w:rsid w:val="00FC5791"/>
    <w:rsid w:val="00FC6662"/>
    <w:rsid w:val="00FD0433"/>
    <w:rsid w:val="00FD4F98"/>
    <w:rsid w:val="00FD5628"/>
    <w:rsid w:val="00FD5DDE"/>
    <w:rsid w:val="00FD6654"/>
    <w:rsid w:val="00FE0C4E"/>
    <w:rsid w:val="00FE3776"/>
    <w:rsid w:val="00FE3B8D"/>
    <w:rsid w:val="00FF0E63"/>
    <w:rsid w:val="00FF1953"/>
    <w:rsid w:val="00FF2398"/>
    <w:rsid w:val="00FF4EC4"/>
    <w:rsid w:val="00FF6898"/>
    <w:rsid w:val="017A6BE8"/>
    <w:rsid w:val="019C9AE3"/>
    <w:rsid w:val="021F9BCF"/>
    <w:rsid w:val="025FD2AA"/>
    <w:rsid w:val="028A6A59"/>
    <w:rsid w:val="029ECD1D"/>
    <w:rsid w:val="036AD89B"/>
    <w:rsid w:val="037FA795"/>
    <w:rsid w:val="0392690E"/>
    <w:rsid w:val="03CFB7B9"/>
    <w:rsid w:val="03D6C0CD"/>
    <w:rsid w:val="03DDCA67"/>
    <w:rsid w:val="04076867"/>
    <w:rsid w:val="049FEABC"/>
    <w:rsid w:val="04CDC004"/>
    <w:rsid w:val="0524F6C3"/>
    <w:rsid w:val="05A04D3C"/>
    <w:rsid w:val="064D8A2E"/>
    <w:rsid w:val="06611F11"/>
    <w:rsid w:val="076B2274"/>
    <w:rsid w:val="07D1F3A6"/>
    <w:rsid w:val="07FAA5F0"/>
    <w:rsid w:val="08028DC9"/>
    <w:rsid w:val="083A6A27"/>
    <w:rsid w:val="0855F4C8"/>
    <w:rsid w:val="087E431F"/>
    <w:rsid w:val="0894A09C"/>
    <w:rsid w:val="08AD849D"/>
    <w:rsid w:val="08C3C6AD"/>
    <w:rsid w:val="08F9BF70"/>
    <w:rsid w:val="090EE0D6"/>
    <w:rsid w:val="091B0C9C"/>
    <w:rsid w:val="0957C81B"/>
    <w:rsid w:val="09957904"/>
    <w:rsid w:val="09B5A584"/>
    <w:rsid w:val="0A6E4684"/>
    <w:rsid w:val="0A8B6768"/>
    <w:rsid w:val="0A8D4E12"/>
    <w:rsid w:val="0A9B7CDA"/>
    <w:rsid w:val="0BC2A50D"/>
    <w:rsid w:val="0BD7DB45"/>
    <w:rsid w:val="0C1CA1D8"/>
    <w:rsid w:val="0C62AF9F"/>
    <w:rsid w:val="0C7C88EA"/>
    <w:rsid w:val="0CC64009"/>
    <w:rsid w:val="0CF85FB7"/>
    <w:rsid w:val="0DCA92E3"/>
    <w:rsid w:val="0DE663F4"/>
    <w:rsid w:val="0EA94FEC"/>
    <w:rsid w:val="0F0F5500"/>
    <w:rsid w:val="0F5129FB"/>
    <w:rsid w:val="0F568781"/>
    <w:rsid w:val="0F7EC71E"/>
    <w:rsid w:val="10D724E7"/>
    <w:rsid w:val="10DF73BE"/>
    <w:rsid w:val="113EC692"/>
    <w:rsid w:val="1150A742"/>
    <w:rsid w:val="1156C264"/>
    <w:rsid w:val="1187F762"/>
    <w:rsid w:val="12786D0C"/>
    <w:rsid w:val="12B0BB55"/>
    <w:rsid w:val="1392781B"/>
    <w:rsid w:val="13BD709A"/>
    <w:rsid w:val="13DD2CAA"/>
    <w:rsid w:val="143443A7"/>
    <w:rsid w:val="1497C32A"/>
    <w:rsid w:val="14C235B0"/>
    <w:rsid w:val="14F87883"/>
    <w:rsid w:val="15152814"/>
    <w:rsid w:val="152346F2"/>
    <w:rsid w:val="15DD6A66"/>
    <w:rsid w:val="15E2A157"/>
    <w:rsid w:val="168B87D4"/>
    <w:rsid w:val="169F3D46"/>
    <w:rsid w:val="16F02B17"/>
    <w:rsid w:val="1712E8EF"/>
    <w:rsid w:val="176B9DCF"/>
    <w:rsid w:val="182B71BE"/>
    <w:rsid w:val="185C0C54"/>
    <w:rsid w:val="18B1142C"/>
    <w:rsid w:val="18B4CB0D"/>
    <w:rsid w:val="18DC284C"/>
    <w:rsid w:val="1933EF6A"/>
    <w:rsid w:val="19487898"/>
    <w:rsid w:val="19B21C6E"/>
    <w:rsid w:val="19FB212C"/>
    <w:rsid w:val="1A0688E9"/>
    <w:rsid w:val="1A4A0B4E"/>
    <w:rsid w:val="1A4FC405"/>
    <w:rsid w:val="1ABC2ED1"/>
    <w:rsid w:val="1ACEF797"/>
    <w:rsid w:val="1AD4C91C"/>
    <w:rsid w:val="1B05BDBD"/>
    <w:rsid w:val="1B158248"/>
    <w:rsid w:val="1BB66F9A"/>
    <w:rsid w:val="1BD9AC41"/>
    <w:rsid w:val="1BF14F78"/>
    <w:rsid w:val="1DDA7BC5"/>
    <w:rsid w:val="1EA1716F"/>
    <w:rsid w:val="1F077C73"/>
    <w:rsid w:val="1F41D7BF"/>
    <w:rsid w:val="2000A278"/>
    <w:rsid w:val="203749DD"/>
    <w:rsid w:val="20ABB406"/>
    <w:rsid w:val="20DA2FED"/>
    <w:rsid w:val="215D8BEB"/>
    <w:rsid w:val="21A78D94"/>
    <w:rsid w:val="224E672B"/>
    <w:rsid w:val="228E6951"/>
    <w:rsid w:val="22B29FAB"/>
    <w:rsid w:val="232DB891"/>
    <w:rsid w:val="23464868"/>
    <w:rsid w:val="237B9CF3"/>
    <w:rsid w:val="238E4D4B"/>
    <w:rsid w:val="23D585A3"/>
    <w:rsid w:val="24550917"/>
    <w:rsid w:val="245D57A8"/>
    <w:rsid w:val="259A7C36"/>
    <w:rsid w:val="25A574DC"/>
    <w:rsid w:val="266B9462"/>
    <w:rsid w:val="266F2C75"/>
    <w:rsid w:val="26CD3E20"/>
    <w:rsid w:val="2729619A"/>
    <w:rsid w:val="27376FB1"/>
    <w:rsid w:val="273B6D33"/>
    <w:rsid w:val="278FF006"/>
    <w:rsid w:val="279F5E96"/>
    <w:rsid w:val="27DA388B"/>
    <w:rsid w:val="2814B26F"/>
    <w:rsid w:val="28162611"/>
    <w:rsid w:val="282F934B"/>
    <w:rsid w:val="28626328"/>
    <w:rsid w:val="2886110F"/>
    <w:rsid w:val="2898619D"/>
    <w:rsid w:val="28A8A586"/>
    <w:rsid w:val="29AE29AC"/>
    <w:rsid w:val="29C8E394"/>
    <w:rsid w:val="29ECEFC9"/>
    <w:rsid w:val="29F56D7A"/>
    <w:rsid w:val="2A5AA08F"/>
    <w:rsid w:val="2A6A7125"/>
    <w:rsid w:val="2AEBAFAD"/>
    <w:rsid w:val="2B059220"/>
    <w:rsid w:val="2B369AC0"/>
    <w:rsid w:val="2B460A93"/>
    <w:rsid w:val="2B5CF18B"/>
    <w:rsid w:val="2B99C979"/>
    <w:rsid w:val="2BAFCEC0"/>
    <w:rsid w:val="2C565CDF"/>
    <w:rsid w:val="2C64A063"/>
    <w:rsid w:val="2CB19C71"/>
    <w:rsid w:val="2CF01A1F"/>
    <w:rsid w:val="2E079181"/>
    <w:rsid w:val="2EBC0DBF"/>
    <w:rsid w:val="2EC58420"/>
    <w:rsid w:val="2F3156AE"/>
    <w:rsid w:val="2F4043BD"/>
    <w:rsid w:val="2F4DA56A"/>
    <w:rsid w:val="2F502D6D"/>
    <w:rsid w:val="2F721B6C"/>
    <w:rsid w:val="2FA13E8E"/>
    <w:rsid w:val="2FA75581"/>
    <w:rsid w:val="3016CC62"/>
    <w:rsid w:val="3032B90F"/>
    <w:rsid w:val="30A0F119"/>
    <w:rsid w:val="316FEDA0"/>
    <w:rsid w:val="31785F7A"/>
    <w:rsid w:val="31DBA364"/>
    <w:rsid w:val="325E5BEB"/>
    <w:rsid w:val="328AA55A"/>
    <w:rsid w:val="32FDA1CF"/>
    <w:rsid w:val="33211917"/>
    <w:rsid w:val="33338285"/>
    <w:rsid w:val="339FC5D1"/>
    <w:rsid w:val="33C8BAE5"/>
    <w:rsid w:val="33E796C8"/>
    <w:rsid w:val="3491EB59"/>
    <w:rsid w:val="354302AC"/>
    <w:rsid w:val="354481DE"/>
    <w:rsid w:val="3570B480"/>
    <w:rsid w:val="35977788"/>
    <w:rsid w:val="35AAC2DA"/>
    <w:rsid w:val="35EDBA3B"/>
    <w:rsid w:val="35F2214E"/>
    <w:rsid w:val="361355DB"/>
    <w:rsid w:val="36974427"/>
    <w:rsid w:val="36C04ADC"/>
    <w:rsid w:val="36DB672A"/>
    <w:rsid w:val="37206A96"/>
    <w:rsid w:val="379452D6"/>
    <w:rsid w:val="37B37B80"/>
    <w:rsid w:val="37E1413B"/>
    <w:rsid w:val="37F0DD3F"/>
    <w:rsid w:val="381BE0F9"/>
    <w:rsid w:val="383AD76E"/>
    <w:rsid w:val="38AD28A1"/>
    <w:rsid w:val="392E3243"/>
    <w:rsid w:val="396DD20B"/>
    <w:rsid w:val="39C4A11D"/>
    <w:rsid w:val="3A2A8D71"/>
    <w:rsid w:val="3A6D59AB"/>
    <w:rsid w:val="3B4830F3"/>
    <w:rsid w:val="3BBCF955"/>
    <w:rsid w:val="3BFA1762"/>
    <w:rsid w:val="3C058815"/>
    <w:rsid w:val="3C4B378E"/>
    <w:rsid w:val="3C8DDFE8"/>
    <w:rsid w:val="3CA75AD3"/>
    <w:rsid w:val="3CCD07DD"/>
    <w:rsid w:val="3CD58F5B"/>
    <w:rsid w:val="3CFB6C59"/>
    <w:rsid w:val="3D047452"/>
    <w:rsid w:val="3D3E5069"/>
    <w:rsid w:val="3EB78D21"/>
    <w:rsid w:val="3EE0ED10"/>
    <w:rsid w:val="3F04FB97"/>
    <w:rsid w:val="3FCB1319"/>
    <w:rsid w:val="3FD7419C"/>
    <w:rsid w:val="401E6DE4"/>
    <w:rsid w:val="414708A0"/>
    <w:rsid w:val="41D9B581"/>
    <w:rsid w:val="4204E6CE"/>
    <w:rsid w:val="42341D98"/>
    <w:rsid w:val="42636055"/>
    <w:rsid w:val="428033E2"/>
    <w:rsid w:val="429FE425"/>
    <w:rsid w:val="42D1A8CE"/>
    <w:rsid w:val="42E14BCD"/>
    <w:rsid w:val="42F043BB"/>
    <w:rsid w:val="430D4C0B"/>
    <w:rsid w:val="439A5CBD"/>
    <w:rsid w:val="43E5C052"/>
    <w:rsid w:val="444B1F67"/>
    <w:rsid w:val="446530A6"/>
    <w:rsid w:val="448C211F"/>
    <w:rsid w:val="45286C23"/>
    <w:rsid w:val="45E82112"/>
    <w:rsid w:val="46670786"/>
    <w:rsid w:val="46AF7C58"/>
    <w:rsid w:val="46E268B3"/>
    <w:rsid w:val="46F2F338"/>
    <w:rsid w:val="46F795AD"/>
    <w:rsid w:val="475DFBCE"/>
    <w:rsid w:val="477281D2"/>
    <w:rsid w:val="477995E9"/>
    <w:rsid w:val="47B2FF14"/>
    <w:rsid w:val="47BD83B6"/>
    <w:rsid w:val="4827D7F8"/>
    <w:rsid w:val="48392671"/>
    <w:rsid w:val="492B6EDA"/>
    <w:rsid w:val="49836859"/>
    <w:rsid w:val="4A449C9D"/>
    <w:rsid w:val="4A7CA0AF"/>
    <w:rsid w:val="4AD88DBC"/>
    <w:rsid w:val="4AE1F793"/>
    <w:rsid w:val="4B1E9AF5"/>
    <w:rsid w:val="4B6AC64C"/>
    <w:rsid w:val="4BA93EF2"/>
    <w:rsid w:val="4BB81D80"/>
    <w:rsid w:val="4BC7937B"/>
    <w:rsid w:val="4BD11123"/>
    <w:rsid w:val="4BE8E942"/>
    <w:rsid w:val="4C00D2E7"/>
    <w:rsid w:val="4C01EAE4"/>
    <w:rsid w:val="4C172251"/>
    <w:rsid w:val="4C3331D2"/>
    <w:rsid w:val="4C604903"/>
    <w:rsid w:val="4CD91F50"/>
    <w:rsid w:val="4CE6E091"/>
    <w:rsid w:val="4CEFAEC3"/>
    <w:rsid w:val="4D37C28D"/>
    <w:rsid w:val="4D816667"/>
    <w:rsid w:val="4D9C5060"/>
    <w:rsid w:val="4E220954"/>
    <w:rsid w:val="4E746661"/>
    <w:rsid w:val="4EBA5CED"/>
    <w:rsid w:val="4EC399D8"/>
    <w:rsid w:val="4EC85743"/>
    <w:rsid w:val="4EC9252E"/>
    <w:rsid w:val="4F0A4BC2"/>
    <w:rsid w:val="4F1B2008"/>
    <w:rsid w:val="4FA847E4"/>
    <w:rsid w:val="4FBE21E3"/>
    <w:rsid w:val="4FCBA526"/>
    <w:rsid w:val="4FF6A875"/>
    <w:rsid w:val="50DDAF19"/>
    <w:rsid w:val="50EB44A0"/>
    <w:rsid w:val="5104BEF3"/>
    <w:rsid w:val="511A41E6"/>
    <w:rsid w:val="513B9A9D"/>
    <w:rsid w:val="5146DBC1"/>
    <w:rsid w:val="5153AC37"/>
    <w:rsid w:val="51ABB905"/>
    <w:rsid w:val="51DD25F2"/>
    <w:rsid w:val="51FF52B0"/>
    <w:rsid w:val="521D360C"/>
    <w:rsid w:val="5268443A"/>
    <w:rsid w:val="52B15BF9"/>
    <w:rsid w:val="52B70164"/>
    <w:rsid w:val="53211F30"/>
    <w:rsid w:val="532F1C3A"/>
    <w:rsid w:val="53454359"/>
    <w:rsid w:val="54CE2A9B"/>
    <w:rsid w:val="5526731F"/>
    <w:rsid w:val="5527C7BA"/>
    <w:rsid w:val="5562BEBD"/>
    <w:rsid w:val="55877A01"/>
    <w:rsid w:val="55A55D80"/>
    <w:rsid w:val="56A969EB"/>
    <w:rsid w:val="56AA1E5D"/>
    <w:rsid w:val="574951A7"/>
    <w:rsid w:val="57800BB9"/>
    <w:rsid w:val="57FD3434"/>
    <w:rsid w:val="58072656"/>
    <w:rsid w:val="580D904B"/>
    <w:rsid w:val="584212C0"/>
    <w:rsid w:val="585C1708"/>
    <w:rsid w:val="588BCCD0"/>
    <w:rsid w:val="58AD75A5"/>
    <w:rsid w:val="58C138D6"/>
    <w:rsid w:val="593FC9A3"/>
    <w:rsid w:val="594DCCE3"/>
    <w:rsid w:val="59547F53"/>
    <w:rsid w:val="596BF982"/>
    <w:rsid w:val="59A0FD81"/>
    <w:rsid w:val="5A09941A"/>
    <w:rsid w:val="5A9D0451"/>
    <w:rsid w:val="5AD1DBB6"/>
    <w:rsid w:val="5AE37811"/>
    <w:rsid w:val="5AE42260"/>
    <w:rsid w:val="5B0F8623"/>
    <w:rsid w:val="5B22A825"/>
    <w:rsid w:val="5B3374CD"/>
    <w:rsid w:val="5C44A445"/>
    <w:rsid w:val="5C62FFFB"/>
    <w:rsid w:val="5CB3A9F4"/>
    <w:rsid w:val="5CBDD094"/>
    <w:rsid w:val="5CBEEDEE"/>
    <w:rsid w:val="5D7235D6"/>
    <w:rsid w:val="5DAA2336"/>
    <w:rsid w:val="5E20EEC5"/>
    <w:rsid w:val="5E502B6C"/>
    <w:rsid w:val="5EC5CA34"/>
    <w:rsid w:val="5ECA2AF1"/>
    <w:rsid w:val="5ED53BC9"/>
    <w:rsid w:val="5F33CAE2"/>
    <w:rsid w:val="5F7FEAD9"/>
    <w:rsid w:val="5FC3B4AF"/>
    <w:rsid w:val="60207F28"/>
    <w:rsid w:val="604D8F46"/>
    <w:rsid w:val="6077D269"/>
    <w:rsid w:val="60A7B890"/>
    <w:rsid w:val="60B494D9"/>
    <w:rsid w:val="60B946C8"/>
    <w:rsid w:val="60B94AE2"/>
    <w:rsid w:val="612DFBA5"/>
    <w:rsid w:val="6154C6D3"/>
    <w:rsid w:val="615AF842"/>
    <w:rsid w:val="617D00A9"/>
    <w:rsid w:val="61DAA4EC"/>
    <w:rsid w:val="61FC6846"/>
    <w:rsid w:val="628D2928"/>
    <w:rsid w:val="628ED42A"/>
    <w:rsid w:val="632350EE"/>
    <w:rsid w:val="638E0BEA"/>
    <w:rsid w:val="639F2C93"/>
    <w:rsid w:val="63B0CA0D"/>
    <w:rsid w:val="63B42E29"/>
    <w:rsid w:val="63B827D8"/>
    <w:rsid w:val="63F8118B"/>
    <w:rsid w:val="63FC3A6A"/>
    <w:rsid w:val="6439E060"/>
    <w:rsid w:val="644E67F6"/>
    <w:rsid w:val="648FFD38"/>
    <w:rsid w:val="65C84ECA"/>
    <w:rsid w:val="65FCBB1F"/>
    <w:rsid w:val="65FFC1AD"/>
    <w:rsid w:val="66224590"/>
    <w:rsid w:val="664741D3"/>
    <w:rsid w:val="6649146A"/>
    <w:rsid w:val="66FE5DD4"/>
    <w:rsid w:val="6704BC73"/>
    <w:rsid w:val="671597FB"/>
    <w:rsid w:val="6756B8EE"/>
    <w:rsid w:val="675E50E3"/>
    <w:rsid w:val="678378C3"/>
    <w:rsid w:val="67BFBD08"/>
    <w:rsid w:val="67CFACFA"/>
    <w:rsid w:val="67FE4DBB"/>
    <w:rsid w:val="686BC963"/>
    <w:rsid w:val="68C2B9B0"/>
    <w:rsid w:val="68E2793B"/>
    <w:rsid w:val="693E3BC6"/>
    <w:rsid w:val="697C3F2A"/>
    <w:rsid w:val="699FE7F5"/>
    <w:rsid w:val="69AC4D7B"/>
    <w:rsid w:val="69EB3CE2"/>
    <w:rsid w:val="69F8E36C"/>
    <w:rsid w:val="6A3AD824"/>
    <w:rsid w:val="6A3F0BD8"/>
    <w:rsid w:val="6A895BDD"/>
    <w:rsid w:val="6A908D80"/>
    <w:rsid w:val="6ADF3202"/>
    <w:rsid w:val="6B066574"/>
    <w:rsid w:val="6B322CBF"/>
    <w:rsid w:val="6B5E89D5"/>
    <w:rsid w:val="6B6F95D0"/>
    <w:rsid w:val="6B83CC7C"/>
    <w:rsid w:val="6BBE5FA0"/>
    <w:rsid w:val="6BDE5F0D"/>
    <w:rsid w:val="6C52AE90"/>
    <w:rsid w:val="6C58B3E8"/>
    <w:rsid w:val="6C993037"/>
    <w:rsid w:val="6CB6752D"/>
    <w:rsid w:val="6D889BF2"/>
    <w:rsid w:val="6E626446"/>
    <w:rsid w:val="6E694FB0"/>
    <w:rsid w:val="6E6E71B2"/>
    <w:rsid w:val="6EA76DAB"/>
    <w:rsid w:val="6ED5FC40"/>
    <w:rsid w:val="6F23DCA7"/>
    <w:rsid w:val="6F6BFF6D"/>
    <w:rsid w:val="6F7F2D8F"/>
    <w:rsid w:val="6F985CB5"/>
    <w:rsid w:val="6F9BB04F"/>
    <w:rsid w:val="6FAA60E3"/>
    <w:rsid w:val="6FCB73D1"/>
    <w:rsid w:val="70747FF8"/>
    <w:rsid w:val="70877DDA"/>
    <w:rsid w:val="70EBDBDF"/>
    <w:rsid w:val="7140187B"/>
    <w:rsid w:val="7144BADB"/>
    <w:rsid w:val="71639516"/>
    <w:rsid w:val="72016107"/>
    <w:rsid w:val="722F3DB5"/>
    <w:rsid w:val="72A3198A"/>
    <w:rsid w:val="72E8D9BF"/>
    <w:rsid w:val="72EDF14A"/>
    <w:rsid w:val="730C0256"/>
    <w:rsid w:val="73212D1A"/>
    <w:rsid w:val="7338F5C3"/>
    <w:rsid w:val="73BD4D3B"/>
    <w:rsid w:val="746209BF"/>
    <w:rsid w:val="74AF39A7"/>
    <w:rsid w:val="74B8DE51"/>
    <w:rsid w:val="753290AD"/>
    <w:rsid w:val="7540EF29"/>
    <w:rsid w:val="7542536D"/>
    <w:rsid w:val="7554A314"/>
    <w:rsid w:val="757EDE15"/>
    <w:rsid w:val="75B6FBF0"/>
    <w:rsid w:val="75DF662F"/>
    <w:rsid w:val="76389926"/>
    <w:rsid w:val="769B7AB7"/>
    <w:rsid w:val="7810D916"/>
    <w:rsid w:val="782101EF"/>
    <w:rsid w:val="78452178"/>
    <w:rsid w:val="7850B135"/>
    <w:rsid w:val="78594457"/>
    <w:rsid w:val="789A77FC"/>
    <w:rsid w:val="78D8D71D"/>
    <w:rsid w:val="797D25BC"/>
    <w:rsid w:val="79B98174"/>
    <w:rsid w:val="79C8B8AC"/>
    <w:rsid w:val="79EC2EEF"/>
    <w:rsid w:val="7A3156F4"/>
    <w:rsid w:val="7A38CC8D"/>
    <w:rsid w:val="7A4A4D0E"/>
    <w:rsid w:val="7A6B852D"/>
    <w:rsid w:val="7A8AA7D1"/>
    <w:rsid w:val="7AA33F57"/>
    <w:rsid w:val="7AF8A1B2"/>
    <w:rsid w:val="7B2A23E0"/>
    <w:rsid w:val="7C5551E6"/>
    <w:rsid w:val="7C5DE86C"/>
    <w:rsid w:val="7C7C00D0"/>
    <w:rsid w:val="7CA88600"/>
    <w:rsid w:val="7CCB8CEA"/>
    <w:rsid w:val="7D23C2B1"/>
    <w:rsid w:val="7DCF69A7"/>
    <w:rsid w:val="7DD1D752"/>
    <w:rsid w:val="7E0E9327"/>
    <w:rsid w:val="7EA999C5"/>
    <w:rsid w:val="7F2938DB"/>
    <w:rsid w:val="7F3B1F37"/>
    <w:rsid w:val="7F4A8742"/>
    <w:rsid w:val="7FC401EC"/>
    <w:rsid w:val="7FD2B1A3"/>
    <w:rsid w:val="7FEC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F3B5E3"/>
  <w15:chartTrackingRefBased/>
  <w15:docId w15:val="{496218F6-EFC4-4C09-917C-03ED999BF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182B71BE"/>
    <w:rPr>
      <w:rFonts w:ascii="Arial" w:eastAsia="Arial" w:hAnsi="Arial"/>
      <w:color w:val="000000" w:themeColor="text1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182B71BE"/>
    <w:pPr>
      <w:keepNext/>
      <w:keepLines/>
      <w:spacing w:before="120" w:after="120"/>
      <w:ind w:left="-20" w:right="-20"/>
      <w:outlineLvl w:val="0"/>
    </w:pPr>
    <w:rPr>
      <w:rFonts w:eastAsia="Calibri" w:cs="Calibri"/>
      <w:b/>
      <w:bCs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182B71BE"/>
    <w:pPr>
      <w:keepNext/>
      <w:keepLines/>
      <w:spacing w:before="280" w:after="240"/>
      <w:outlineLvl w:val="1"/>
    </w:pPr>
    <w:rPr>
      <w:rFonts w:eastAsiaTheme="majorEastAsia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182B71BE"/>
    <w:pPr>
      <w:keepNext/>
      <w:keepLines/>
      <w:spacing w:before="280" w:after="240"/>
      <w:outlineLvl w:val="2"/>
    </w:pPr>
    <w:rPr>
      <w:rFonts w:eastAsia="Calibri" w:cs="Calibri"/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182B71BE"/>
    <w:pPr>
      <w:keepNext/>
      <w:keepLines/>
      <w:spacing w:before="80" w:after="40"/>
      <w:outlineLvl w:val="3"/>
    </w:pPr>
    <w:rPr>
      <w:rFonts w:ascii="Aptos" w:eastAsiaTheme="majorEastAsia" w:hAnsi="Aptos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182B71BE"/>
    <w:pPr>
      <w:keepNext/>
      <w:keepLines/>
      <w:spacing w:before="80" w:after="40"/>
      <w:outlineLvl w:val="4"/>
    </w:pPr>
    <w:rPr>
      <w:rFonts w:ascii="Aptos" w:eastAsiaTheme="majorEastAsia" w:hAnsi="Aptos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182B71BE"/>
    <w:pPr>
      <w:keepNext/>
      <w:keepLines/>
      <w:spacing w:before="40" w:after="0"/>
      <w:outlineLvl w:val="5"/>
    </w:pPr>
    <w:rPr>
      <w:rFonts w:ascii="Aptos" w:eastAsiaTheme="majorEastAsia" w:hAnsi="Aptos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182B71BE"/>
    <w:pPr>
      <w:keepNext/>
      <w:keepLines/>
      <w:spacing w:before="40" w:after="0"/>
      <w:outlineLvl w:val="6"/>
    </w:pPr>
    <w:rPr>
      <w:rFonts w:ascii="Aptos" w:eastAsiaTheme="majorEastAsia" w:hAnsi="Aptos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182B71BE"/>
    <w:pPr>
      <w:keepNext/>
      <w:keepLines/>
      <w:spacing w:after="0"/>
      <w:outlineLvl w:val="7"/>
    </w:pPr>
    <w:rPr>
      <w:rFonts w:ascii="Aptos" w:eastAsiaTheme="majorEastAsia" w:hAnsi="Aptos" w:cstheme="majorBidi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182B71BE"/>
    <w:pPr>
      <w:keepNext/>
      <w:keepLines/>
      <w:spacing w:after="0"/>
      <w:outlineLvl w:val="8"/>
    </w:pPr>
    <w:rPr>
      <w:rFonts w:ascii="Aptos" w:eastAsiaTheme="majorEastAsia" w:hAnsi="Aptos" w:cstheme="majorBidi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4A59"/>
    <w:rPr>
      <w:rFonts w:ascii="Trebuchet MS" w:eastAsia="Calibri" w:hAnsi="Trebuchet MS" w:cs="Calibri"/>
      <w:b/>
      <w:bCs/>
      <w:sz w:val="40"/>
      <w:szCs w:val="34"/>
    </w:rPr>
  </w:style>
  <w:style w:type="character" w:customStyle="1" w:styleId="Heading2Char">
    <w:name w:val="Heading 2 Char"/>
    <w:basedOn w:val="DefaultParagraphFont"/>
    <w:link w:val="Heading2"/>
    <w:uiPriority w:val="9"/>
    <w:rsid w:val="008B272F"/>
    <w:rPr>
      <w:rFonts w:ascii="Trebuchet MS" w:eastAsiaTheme="majorEastAsia" w:hAnsi="Trebuchet MS" w:cstheme="minorHAnsi"/>
      <w:b/>
      <w:bCs/>
      <w:sz w:val="32"/>
      <w:szCs w:val="31"/>
    </w:rPr>
  </w:style>
  <w:style w:type="character" w:customStyle="1" w:styleId="Heading3Char">
    <w:name w:val="Heading 3 Char"/>
    <w:basedOn w:val="DefaultParagraphFont"/>
    <w:link w:val="Heading3"/>
    <w:uiPriority w:val="9"/>
    <w:rsid w:val="00B233B5"/>
    <w:rPr>
      <w:rFonts w:ascii="Trebuchet MS" w:eastAsia="Calibri" w:hAnsi="Trebuchet MS" w:cs="Calibr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4F12C3"/>
    <w:rPr>
      <w:rFonts w:ascii="Trebuchet MS" w:hAnsi="Trebuchet MS"/>
      <w:b w:val="0"/>
      <w:color w:val="467886" w:themeColor="hyperlink"/>
      <w:sz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61F3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61F3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61F3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61F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61F3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61F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182B71BE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61F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182B71BE"/>
    <w:rPr>
      <w:rFonts w:ascii="Aptos" w:eastAsiaTheme="majorEastAsia" w:hAnsi="Aptos" w:cstheme="majorBidi"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61F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182B71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61F3"/>
    <w:rPr>
      <w:rFonts w:ascii="Trebuchet MS" w:hAnsi="Trebuchet MS"/>
      <w:i/>
      <w:iCs/>
      <w:color w:val="404040" w:themeColor="text1" w:themeTint="BF"/>
      <w:kern w:val="0"/>
      <w:sz w:val="24"/>
      <w14:ligatures w14:val="none"/>
    </w:rPr>
  </w:style>
  <w:style w:type="paragraph" w:styleId="ListParagraph">
    <w:name w:val="List Paragraph"/>
    <w:basedOn w:val="Normal"/>
    <w:uiPriority w:val="34"/>
    <w:qFormat/>
    <w:rsid w:val="182B71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61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182B71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61F3"/>
    <w:rPr>
      <w:rFonts w:ascii="Trebuchet MS" w:hAnsi="Trebuchet MS"/>
      <w:i/>
      <w:iCs/>
      <w:color w:val="0F4761" w:themeColor="accent1" w:themeShade="BF"/>
      <w:kern w:val="0"/>
      <w:sz w:val="24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0E61F3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rsid w:val="182B71BE"/>
    <w:pPr>
      <w:spacing w:line="240" w:lineRule="auto"/>
    </w:pPr>
    <w:rPr>
      <w:rFonts w:eastAsia="Trebuchet MS" w:cs="Trebuchet MS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61F3"/>
    <w:rPr>
      <w:rFonts w:ascii="Trebuchet MS" w:eastAsia="Trebuchet MS" w:hAnsi="Trebuchet MS" w:cs="Trebuchet MS"/>
      <w:kern w:val="0"/>
      <w:sz w:val="20"/>
      <w:szCs w:val="2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E61F3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61F3"/>
    <w:rPr>
      <w:rFonts w:eastAsiaTheme="minorHAnsi" w:cstheme="minorBidi"/>
      <w:b/>
      <w:bCs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61F3"/>
    <w:rPr>
      <w:rFonts w:ascii="Trebuchet MS" w:eastAsia="Trebuchet MS" w:hAnsi="Trebuchet MS" w:cs="Trebuchet MS"/>
      <w:b/>
      <w:bCs/>
      <w:kern w:val="0"/>
      <w:sz w:val="20"/>
      <w:szCs w:val="20"/>
      <w:lang w:eastAsia="en-GB"/>
      <w14:ligatures w14:val="none"/>
    </w:rPr>
  </w:style>
  <w:style w:type="paragraph" w:styleId="NoSpacing">
    <w:name w:val="No Spacing"/>
    <w:uiPriority w:val="1"/>
    <w:qFormat/>
    <w:rsid w:val="182B71BE"/>
    <w:pPr>
      <w:spacing w:after="0"/>
    </w:pPr>
    <w:rPr>
      <w:rFonts w:ascii="Arial" w:eastAsia="Arial" w:hAnsi="Arial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182B71BE"/>
    <w:pPr>
      <w:spacing w:beforeAutospacing="1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67EBE"/>
    <w:rPr>
      <w:color w:val="605E5C"/>
      <w:shd w:val="clear" w:color="auto" w:fill="E1DFDD"/>
    </w:rPr>
  </w:style>
  <w:style w:type="paragraph" w:customStyle="1" w:styleId="pf0">
    <w:name w:val="pf0"/>
    <w:basedOn w:val="Normal"/>
    <w:uiPriority w:val="1"/>
    <w:rsid w:val="182B71BE"/>
    <w:pPr>
      <w:spacing w:beforeAutospacing="1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cf01">
    <w:name w:val="cf01"/>
    <w:basedOn w:val="DefaultParagraphFont"/>
    <w:rsid w:val="00314DEC"/>
    <w:rPr>
      <w:rFonts w:ascii="Segoe UI" w:hAnsi="Segoe UI" w:cs="Segoe UI" w:hint="default"/>
      <w:sz w:val="18"/>
      <w:szCs w:val="18"/>
    </w:rPr>
  </w:style>
  <w:style w:type="character" w:styleId="Mention">
    <w:name w:val="Mention"/>
    <w:basedOn w:val="DefaultParagraphFont"/>
    <w:uiPriority w:val="99"/>
    <w:unhideWhenUsed/>
    <w:rsid w:val="00260D58"/>
    <w:rPr>
      <w:color w:val="2B579A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43352F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72324E"/>
    <w:pPr>
      <w:spacing w:after="0" w:line="240" w:lineRule="auto"/>
    </w:pPr>
    <w:rPr>
      <w:rFonts w:ascii="Trebuchet MS" w:hAnsi="Trebuchet MS"/>
      <w:kern w:val="0"/>
      <w:sz w:val="24"/>
      <w14:ligatures w14:val="none"/>
    </w:rPr>
  </w:style>
  <w:style w:type="table" w:styleId="TableGrid">
    <w:name w:val="Table Grid"/>
    <w:basedOn w:val="TableNormal"/>
    <w:uiPriority w:val="39"/>
    <w:rsid w:val="00F34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D350BC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B807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07B7"/>
    <w:rPr>
      <w:rFonts w:ascii="Arial" w:eastAsia="Arial" w:hAnsi="Arial"/>
      <w:color w:val="000000" w:themeColor="text1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807B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07B7"/>
    <w:rPr>
      <w:rFonts w:ascii="Arial" w:eastAsia="Arial" w:hAnsi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3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1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1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2524</Characters>
  <Application>Microsoft Office Word</Application>
  <DocSecurity>0</DocSecurity>
  <Lines>46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Dormant Assets spending directions: Northern Ireland</dc:title>
  <dc:subject/>
  <dc:creator/>
  <cp:keywords/>
  <dc:description/>
  <cp:lastModifiedBy>Dani Topaz</cp:lastModifiedBy>
  <cp:revision>2</cp:revision>
  <dcterms:created xsi:type="dcterms:W3CDTF">2026-10-29T15:13:00Z</dcterms:created>
  <dcterms:modified xsi:type="dcterms:W3CDTF">2026-10-29T15:14:00Z</dcterms:modified>
</cp:coreProperties>
</file>