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D68D" w14:textId="77777777" w:rsidR="00CD61EC" w:rsidRPr="003A6A1B" w:rsidRDefault="00CD61EC" w:rsidP="00911551">
      <w:pPr>
        <w:pStyle w:val="Heading1"/>
      </w:pPr>
      <w:bookmarkStart w:id="0" w:name="OLE_LINK9"/>
      <w:bookmarkStart w:id="1" w:name="OLE_LINK10"/>
      <w:bookmarkStart w:id="2" w:name="OLE_LINK15"/>
      <w:r w:rsidRPr="003A6A1B">
        <w:t>MEETING OF THE ENGLAND COMMITTEE</w:t>
      </w:r>
    </w:p>
    <w:p w14:paraId="51859E63" w14:textId="5D3C5C39" w:rsidR="00CD61EC" w:rsidRPr="00F25536" w:rsidRDefault="00B5772E" w:rsidP="00AD4441">
      <w:pPr>
        <w:tabs>
          <w:tab w:val="left" w:pos="1244"/>
        </w:tabs>
        <w:spacing w:after="0" w:line="240" w:lineRule="auto"/>
        <w:rPr>
          <w:rFonts w:ascii="Trebuchet MS" w:eastAsia="Calibri" w:hAnsi="Trebuchet MS" w:cs="Arial"/>
          <w:b/>
        </w:rPr>
      </w:pPr>
      <w:r>
        <w:rPr>
          <w:rFonts w:ascii="Trebuchet MS" w:eastAsia="Calibri" w:hAnsi="Trebuchet MS" w:cs="Arial"/>
          <w:b/>
        </w:rPr>
        <w:t>8th</w:t>
      </w:r>
      <w:r w:rsidR="00883D6C">
        <w:rPr>
          <w:rFonts w:ascii="Trebuchet MS" w:eastAsia="Calibri" w:hAnsi="Trebuchet MS" w:cs="Arial"/>
          <w:b/>
        </w:rPr>
        <w:t xml:space="preserve"> </w:t>
      </w:r>
      <w:r>
        <w:rPr>
          <w:rFonts w:ascii="Trebuchet MS" w:eastAsia="Calibri" w:hAnsi="Trebuchet MS" w:cs="Arial"/>
          <w:b/>
        </w:rPr>
        <w:t>July</w:t>
      </w:r>
      <w:r w:rsidR="0094399A">
        <w:rPr>
          <w:rFonts w:ascii="Trebuchet MS" w:eastAsia="Calibri" w:hAnsi="Trebuchet MS" w:cs="Arial"/>
          <w:b/>
        </w:rPr>
        <w:t xml:space="preserve"> 2025</w:t>
      </w:r>
    </w:p>
    <w:p w14:paraId="0E1A1A87" w14:textId="796C33EB" w:rsidR="00CD61EC" w:rsidRPr="00F25536" w:rsidRDefault="00CD61EC" w:rsidP="00AD4441">
      <w:pPr>
        <w:tabs>
          <w:tab w:val="left" w:pos="1244"/>
        </w:tabs>
        <w:spacing w:after="0" w:line="240" w:lineRule="auto"/>
        <w:rPr>
          <w:rFonts w:ascii="Trebuchet MS" w:eastAsia="Calibri" w:hAnsi="Trebuchet MS" w:cs="Arial"/>
          <w:b/>
        </w:rPr>
      </w:pPr>
      <w:r w:rsidRPr="00F25536">
        <w:rPr>
          <w:rFonts w:ascii="Trebuchet MS" w:eastAsia="Calibri" w:hAnsi="Trebuchet MS" w:cs="Arial"/>
          <w:b/>
        </w:rPr>
        <w:t>Microsoft Teams</w:t>
      </w:r>
    </w:p>
    <w:p w14:paraId="1A78695D" w14:textId="77777777" w:rsidR="00CD61EC" w:rsidRPr="00F25536" w:rsidRDefault="00CD61EC" w:rsidP="00AD4441">
      <w:pPr>
        <w:spacing w:after="0" w:line="240" w:lineRule="auto"/>
        <w:rPr>
          <w:rFonts w:ascii="Trebuchet MS" w:eastAsia="Calibri" w:hAnsi="Trebuchet MS" w:cs="Arial"/>
          <w:b/>
        </w:rPr>
      </w:pPr>
    </w:p>
    <w:p w14:paraId="186ED0BB" w14:textId="77777777" w:rsidR="00CD61EC" w:rsidRDefault="00CD61EC" w:rsidP="00AD4441">
      <w:pPr>
        <w:spacing w:after="0" w:line="240" w:lineRule="auto"/>
        <w:rPr>
          <w:rFonts w:ascii="Trebuchet MS" w:eastAsia="Calibri" w:hAnsi="Trebuchet MS" w:cs="Arial"/>
          <w:b/>
        </w:rPr>
      </w:pPr>
      <w:r w:rsidRPr="00F25536">
        <w:rPr>
          <w:rFonts w:ascii="Trebuchet MS" w:eastAsia="Calibri" w:hAnsi="Trebuchet MS" w:cs="Arial"/>
          <w:b/>
        </w:rPr>
        <w:t>MINUTES</w:t>
      </w:r>
    </w:p>
    <w:p w14:paraId="418D2AB3" w14:textId="77777777" w:rsidR="003A6A1B" w:rsidRDefault="003A6A1B" w:rsidP="00AD4441">
      <w:pPr>
        <w:spacing w:after="0" w:line="240" w:lineRule="auto"/>
        <w:rPr>
          <w:rFonts w:ascii="Trebuchet MS" w:eastAsia="Calibri" w:hAnsi="Trebuchet MS" w:cs="Arial"/>
          <w:b/>
        </w:rPr>
      </w:pPr>
    </w:p>
    <w:p w14:paraId="2900EBDE" w14:textId="77777777" w:rsidR="003A6A1B" w:rsidRPr="003A6A1B" w:rsidRDefault="003A6A1B" w:rsidP="003A6A1B">
      <w:pPr>
        <w:spacing w:after="0" w:line="240" w:lineRule="auto"/>
        <w:rPr>
          <w:rFonts w:ascii="Trebuchet MS" w:eastAsia="Calibri" w:hAnsi="Trebuchet MS" w:cs="Arial"/>
          <w:b/>
        </w:rPr>
      </w:pPr>
      <w:r w:rsidRPr="003A6A1B">
        <w:rPr>
          <w:rFonts w:ascii="Trebuchet MS" w:eastAsia="Calibri" w:hAnsi="Trebuchet MS" w:cs="Arial"/>
          <w:b/>
        </w:rPr>
        <w:t>PRESENT:</w:t>
      </w:r>
    </w:p>
    <w:p w14:paraId="236569DC" w14:textId="77777777" w:rsidR="003A6A1B" w:rsidRPr="003A6A1B" w:rsidRDefault="003A6A1B" w:rsidP="003A6A1B">
      <w:pPr>
        <w:spacing w:after="0" w:line="240" w:lineRule="auto"/>
        <w:rPr>
          <w:rFonts w:ascii="Trebuchet MS" w:eastAsia="Calibri" w:hAnsi="Trebuchet MS" w:cs="Arial"/>
          <w:b/>
        </w:rPr>
      </w:pPr>
    </w:p>
    <w:p w14:paraId="049AD7F8"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John Mothersole, Chair</w:t>
      </w:r>
    </w:p>
    <w:p w14:paraId="435BFDAA"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Ray Coyle, Member</w:t>
      </w:r>
    </w:p>
    <w:p w14:paraId="3B1F41EB"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Millie Downes, Non-voting Member</w:t>
      </w:r>
    </w:p>
    <w:p w14:paraId="2721F928"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Daria Kuznetsova, Member</w:t>
      </w:r>
    </w:p>
    <w:p w14:paraId="5D604DE5" w14:textId="77777777" w:rsidR="003A6A1B" w:rsidRPr="003A6A1B" w:rsidRDefault="003A6A1B" w:rsidP="003A6A1B">
      <w:pPr>
        <w:spacing w:after="0" w:line="240" w:lineRule="auto"/>
        <w:rPr>
          <w:rFonts w:ascii="Trebuchet MS" w:eastAsia="Calibri" w:hAnsi="Trebuchet MS" w:cs="Arial"/>
          <w:b/>
        </w:rPr>
      </w:pPr>
    </w:p>
    <w:p w14:paraId="52992647" w14:textId="77777777" w:rsidR="003A6A1B" w:rsidRPr="003A6A1B" w:rsidRDefault="003A6A1B" w:rsidP="003A6A1B">
      <w:pPr>
        <w:spacing w:after="0" w:line="240" w:lineRule="auto"/>
        <w:rPr>
          <w:rFonts w:ascii="Trebuchet MS" w:eastAsia="Calibri" w:hAnsi="Trebuchet MS" w:cs="Arial"/>
          <w:b/>
        </w:rPr>
      </w:pPr>
      <w:r w:rsidRPr="003A6A1B">
        <w:rPr>
          <w:rFonts w:ascii="Trebuchet MS" w:eastAsia="Calibri" w:hAnsi="Trebuchet MS" w:cs="Arial"/>
          <w:b/>
        </w:rPr>
        <w:t>IN ATTENDANCE:</w:t>
      </w:r>
    </w:p>
    <w:p w14:paraId="585E54B2" w14:textId="77777777" w:rsidR="003A6A1B" w:rsidRPr="003A6A1B" w:rsidRDefault="003A6A1B" w:rsidP="003A6A1B">
      <w:pPr>
        <w:spacing w:after="0" w:line="240" w:lineRule="auto"/>
        <w:rPr>
          <w:rFonts w:ascii="Trebuchet MS" w:eastAsia="Calibri" w:hAnsi="Trebuchet MS" w:cs="Arial"/>
          <w:b/>
        </w:rPr>
      </w:pPr>
    </w:p>
    <w:p w14:paraId="35E427E0"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Phil Chamberlain, Director, England</w:t>
      </w:r>
    </w:p>
    <w:p w14:paraId="0CDA95D8"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Emma Corrigan, Director, England</w:t>
      </w:r>
    </w:p>
    <w:p w14:paraId="38B32E4D"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Jon Eastwood, Deputy Director, England</w:t>
      </w:r>
    </w:p>
    <w:p w14:paraId="4D04079B" w14:textId="77777777" w:rsidR="003A6A1B" w:rsidRPr="00911551"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Mark Purvis, Deputy Director, England</w:t>
      </w:r>
    </w:p>
    <w:p w14:paraId="6CFF0D97" w14:textId="19CC31A1" w:rsidR="003A6A1B" w:rsidRDefault="003A6A1B" w:rsidP="003A6A1B">
      <w:pPr>
        <w:spacing w:after="0" w:line="240" w:lineRule="auto"/>
        <w:rPr>
          <w:rFonts w:ascii="Trebuchet MS" w:eastAsia="Calibri" w:hAnsi="Trebuchet MS" w:cs="Arial"/>
          <w:bCs/>
        </w:rPr>
      </w:pPr>
      <w:r w:rsidRPr="00911551">
        <w:rPr>
          <w:rFonts w:ascii="Trebuchet MS" w:eastAsia="Calibri" w:hAnsi="Trebuchet MS" w:cs="Arial"/>
          <w:bCs/>
        </w:rPr>
        <w:t>Fay Salichou, Governance Officer (minutes)</w:t>
      </w:r>
    </w:p>
    <w:p w14:paraId="516F9E49" w14:textId="77777777" w:rsidR="003A6A1B" w:rsidRDefault="003A6A1B" w:rsidP="003A6A1B">
      <w:pPr>
        <w:spacing w:after="0" w:line="240" w:lineRule="auto"/>
        <w:rPr>
          <w:rFonts w:ascii="Trebuchet MS" w:eastAsia="Calibri" w:hAnsi="Trebuchet MS" w:cs="Arial"/>
          <w:bCs/>
        </w:rPr>
      </w:pPr>
    </w:p>
    <w:p w14:paraId="6BD3A495" w14:textId="77777777" w:rsidR="003A6A1B" w:rsidRPr="00911551" w:rsidRDefault="003A6A1B" w:rsidP="003A6A1B">
      <w:pPr>
        <w:spacing w:after="0" w:line="240" w:lineRule="auto"/>
        <w:rPr>
          <w:rFonts w:ascii="Trebuchet MS" w:eastAsia="Calibri" w:hAnsi="Trebuchet MS" w:cs="Arial"/>
          <w:b/>
        </w:rPr>
      </w:pPr>
      <w:r w:rsidRPr="00911551">
        <w:rPr>
          <w:rFonts w:ascii="Trebuchet MS" w:eastAsia="Calibri" w:hAnsi="Trebuchet MS" w:cs="Arial"/>
          <w:b/>
        </w:rPr>
        <w:t>FOR SPECIFIC ITEMS:</w:t>
      </w:r>
    </w:p>
    <w:p w14:paraId="315DE93B" w14:textId="37D2DDC3"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Mike Bates</w:t>
      </w:r>
      <w:r>
        <w:rPr>
          <w:rFonts w:ascii="Trebuchet MS" w:eastAsia="Calibri" w:hAnsi="Trebuchet MS" w:cs="Arial"/>
          <w:bCs/>
        </w:rPr>
        <w:t xml:space="preserve">, </w:t>
      </w:r>
      <w:r w:rsidRPr="003A6A1B">
        <w:rPr>
          <w:rFonts w:ascii="Trebuchet MS" w:eastAsia="Calibri" w:hAnsi="Trebuchet MS" w:cs="Arial"/>
          <w:bCs/>
        </w:rPr>
        <w:t>Senior Head of Finance (Item 3)</w:t>
      </w:r>
    </w:p>
    <w:p w14:paraId="7AC95512" w14:textId="473B838A"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Hannah Rignell</w:t>
      </w:r>
      <w:r>
        <w:rPr>
          <w:rFonts w:ascii="Trebuchet MS" w:eastAsia="Calibri" w:hAnsi="Trebuchet MS" w:cs="Arial"/>
          <w:bCs/>
        </w:rPr>
        <w:t xml:space="preserve">, </w:t>
      </w:r>
      <w:r w:rsidRPr="003A6A1B">
        <w:rPr>
          <w:rFonts w:ascii="Trebuchet MS" w:eastAsia="Calibri" w:hAnsi="Trebuchet MS" w:cs="Arial"/>
          <w:bCs/>
        </w:rPr>
        <w:t>Deputy Director (Item 3)</w:t>
      </w:r>
    </w:p>
    <w:p w14:paraId="18D18F2C" w14:textId="2FF57DC7"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Paul Grecian</w:t>
      </w:r>
      <w:r>
        <w:rPr>
          <w:rFonts w:ascii="Trebuchet MS" w:eastAsia="Calibri" w:hAnsi="Trebuchet MS" w:cs="Arial"/>
          <w:bCs/>
        </w:rPr>
        <w:t xml:space="preserve">, </w:t>
      </w:r>
      <w:r w:rsidRPr="003A6A1B">
        <w:rPr>
          <w:rFonts w:ascii="Trebuchet MS" w:eastAsia="Calibri" w:hAnsi="Trebuchet MS" w:cs="Arial"/>
          <w:bCs/>
        </w:rPr>
        <w:t>Performance Analysis Manager (Item 3)</w:t>
      </w:r>
    </w:p>
    <w:p w14:paraId="3A6E59BC" w14:textId="637D22AA"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Mitch Etheridge</w:t>
      </w:r>
      <w:r>
        <w:rPr>
          <w:rFonts w:ascii="Trebuchet MS" w:eastAsia="Calibri" w:hAnsi="Trebuchet MS" w:cs="Arial"/>
          <w:bCs/>
        </w:rPr>
        <w:t xml:space="preserve">, </w:t>
      </w:r>
      <w:r w:rsidRPr="003A6A1B">
        <w:rPr>
          <w:rFonts w:ascii="Trebuchet MS" w:eastAsia="Calibri" w:hAnsi="Trebuchet MS" w:cs="Arial"/>
          <w:bCs/>
        </w:rPr>
        <w:t>Funding Officer (Item 3)</w:t>
      </w:r>
    </w:p>
    <w:p w14:paraId="36755777" w14:textId="303F30AA"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Kat Wayne</w:t>
      </w:r>
      <w:r>
        <w:rPr>
          <w:rFonts w:ascii="Trebuchet MS" w:eastAsia="Calibri" w:hAnsi="Trebuchet MS" w:cs="Arial"/>
          <w:bCs/>
        </w:rPr>
        <w:t xml:space="preserve">, </w:t>
      </w:r>
      <w:r w:rsidRPr="003A6A1B">
        <w:rPr>
          <w:rFonts w:ascii="Trebuchet MS" w:eastAsia="Calibri" w:hAnsi="Trebuchet MS" w:cs="Arial"/>
          <w:bCs/>
        </w:rPr>
        <w:t>Funding Officer (Item 4)</w:t>
      </w:r>
      <w:r w:rsidRPr="003A6A1B">
        <w:rPr>
          <w:rFonts w:ascii="Trebuchet MS" w:eastAsia="Calibri" w:hAnsi="Trebuchet MS" w:cs="Arial"/>
          <w:bCs/>
        </w:rPr>
        <w:tab/>
      </w:r>
    </w:p>
    <w:p w14:paraId="4EA945B9" w14:textId="41910ED5"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Joe Crabb</w:t>
      </w:r>
      <w:r>
        <w:rPr>
          <w:rFonts w:ascii="Trebuchet MS" w:eastAsia="Calibri" w:hAnsi="Trebuchet MS" w:cs="Arial"/>
          <w:bCs/>
        </w:rPr>
        <w:t xml:space="preserve">, </w:t>
      </w:r>
      <w:r w:rsidRPr="003A6A1B">
        <w:rPr>
          <w:rFonts w:ascii="Trebuchet MS" w:eastAsia="Calibri" w:hAnsi="Trebuchet MS" w:cs="Arial"/>
          <w:bCs/>
        </w:rPr>
        <w:t>Funding Officer (Item 4)</w:t>
      </w:r>
    </w:p>
    <w:p w14:paraId="4EE4ADB6" w14:textId="3F8160DE"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Jatinder Purewall</w:t>
      </w:r>
      <w:r>
        <w:rPr>
          <w:rFonts w:ascii="Trebuchet MS" w:eastAsia="Calibri" w:hAnsi="Trebuchet MS" w:cs="Arial"/>
          <w:bCs/>
        </w:rPr>
        <w:t xml:space="preserve">, </w:t>
      </w:r>
      <w:r w:rsidRPr="003A6A1B">
        <w:rPr>
          <w:rFonts w:ascii="Trebuchet MS" w:eastAsia="Calibri" w:hAnsi="Trebuchet MS" w:cs="Arial"/>
          <w:bCs/>
        </w:rPr>
        <w:t>Funding Officer (Item 4)</w:t>
      </w:r>
    </w:p>
    <w:p w14:paraId="35E90159" w14:textId="37E084C5"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Wren Everley</w:t>
      </w:r>
      <w:r>
        <w:rPr>
          <w:rFonts w:ascii="Trebuchet MS" w:eastAsia="Calibri" w:hAnsi="Trebuchet MS" w:cs="Arial"/>
          <w:bCs/>
        </w:rPr>
        <w:t xml:space="preserve">, </w:t>
      </w:r>
      <w:r w:rsidRPr="003A6A1B">
        <w:rPr>
          <w:rFonts w:ascii="Trebuchet MS" w:eastAsia="Calibri" w:hAnsi="Trebuchet MS" w:cs="Arial"/>
          <w:bCs/>
        </w:rPr>
        <w:t>Funding Officer (Item 4)</w:t>
      </w:r>
    </w:p>
    <w:p w14:paraId="46E59231" w14:textId="3C1F5189"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Nicholas Timms</w:t>
      </w:r>
      <w:r>
        <w:rPr>
          <w:rFonts w:ascii="Trebuchet MS" w:eastAsia="Calibri" w:hAnsi="Trebuchet MS" w:cs="Arial"/>
          <w:bCs/>
        </w:rPr>
        <w:t xml:space="preserve">, </w:t>
      </w:r>
      <w:r w:rsidRPr="003A6A1B">
        <w:rPr>
          <w:rFonts w:ascii="Trebuchet MS" w:eastAsia="Calibri" w:hAnsi="Trebuchet MS" w:cs="Arial"/>
          <w:bCs/>
        </w:rPr>
        <w:t>Funding Officer (Item 4)</w:t>
      </w:r>
    </w:p>
    <w:p w14:paraId="702639FD" w14:textId="42EBCD4F"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Georgie Barnes</w:t>
      </w:r>
      <w:r>
        <w:rPr>
          <w:rFonts w:ascii="Trebuchet MS" w:eastAsia="Calibri" w:hAnsi="Trebuchet MS" w:cs="Arial"/>
          <w:bCs/>
        </w:rPr>
        <w:t xml:space="preserve">, </w:t>
      </w:r>
      <w:r w:rsidRPr="003A6A1B">
        <w:rPr>
          <w:rFonts w:ascii="Trebuchet MS" w:eastAsia="Calibri" w:hAnsi="Trebuchet MS" w:cs="Arial"/>
          <w:bCs/>
        </w:rPr>
        <w:t>Funding Officer (Item 4)</w:t>
      </w:r>
    </w:p>
    <w:p w14:paraId="058B9719" w14:textId="6E0DA86C"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John Jatto</w:t>
      </w:r>
      <w:r>
        <w:rPr>
          <w:rFonts w:ascii="Trebuchet MS" w:eastAsia="Calibri" w:hAnsi="Trebuchet MS" w:cs="Arial"/>
          <w:bCs/>
        </w:rPr>
        <w:t xml:space="preserve">, </w:t>
      </w:r>
      <w:r w:rsidRPr="003A6A1B">
        <w:rPr>
          <w:rFonts w:ascii="Trebuchet MS" w:eastAsia="Calibri" w:hAnsi="Trebuchet MS" w:cs="Arial"/>
          <w:bCs/>
        </w:rPr>
        <w:t>Funding Officer (Item 4)</w:t>
      </w:r>
    </w:p>
    <w:p w14:paraId="57305B0B" w14:textId="412910B3"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Miaya Dangol KC</w:t>
      </w:r>
      <w:r>
        <w:rPr>
          <w:rFonts w:ascii="Trebuchet MS" w:eastAsia="Calibri" w:hAnsi="Trebuchet MS" w:cs="Arial"/>
          <w:bCs/>
        </w:rPr>
        <w:t xml:space="preserve">, </w:t>
      </w:r>
      <w:r w:rsidRPr="003A6A1B">
        <w:rPr>
          <w:rFonts w:ascii="Trebuchet MS" w:eastAsia="Calibri" w:hAnsi="Trebuchet MS" w:cs="Arial"/>
          <w:bCs/>
        </w:rPr>
        <w:t>Funding Officer (Item 4)</w:t>
      </w:r>
    </w:p>
    <w:p w14:paraId="7521A157" w14:textId="6E135EDC"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Vanessa Bennett</w:t>
      </w:r>
      <w:r>
        <w:rPr>
          <w:rFonts w:ascii="Trebuchet MS" w:eastAsia="Calibri" w:hAnsi="Trebuchet MS" w:cs="Arial"/>
          <w:bCs/>
        </w:rPr>
        <w:t xml:space="preserve">, </w:t>
      </w:r>
      <w:r w:rsidRPr="003A6A1B">
        <w:rPr>
          <w:rFonts w:ascii="Trebuchet MS" w:eastAsia="Calibri" w:hAnsi="Trebuchet MS" w:cs="Arial"/>
          <w:bCs/>
        </w:rPr>
        <w:t>Funding Officer (Item 4)</w:t>
      </w:r>
    </w:p>
    <w:p w14:paraId="26377979" w14:textId="27B66F70"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Colin Peel</w:t>
      </w:r>
      <w:r>
        <w:rPr>
          <w:rFonts w:ascii="Trebuchet MS" w:eastAsia="Calibri" w:hAnsi="Trebuchet MS" w:cs="Arial"/>
          <w:bCs/>
        </w:rPr>
        <w:t xml:space="preserve">, </w:t>
      </w:r>
      <w:r w:rsidRPr="003A6A1B">
        <w:rPr>
          <w:rFonts w:ascii="Trebuchet MS" w:eastAsia="Calibri" w:hAnsi="Trebuchet MS" w:cs="Arial"/>
          <w:bCs/>
        </w:rPr>
        <w:t>Funding Officer (Item 4)</w:t>
      </w:r>
    </w:p>
    <w:p w14:paraId="393BDBF7" w14:textId="2401396A"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Mairead Bailie</w:t>
      </w:r>
      <w:r>
        <w:rPr>
          <w:rFonts w:ascii="Trebuchet MS" w:eastAsia="Calibri" w:hAnsi="Trebuchet MS" w:cs="Arial"/>
          <w:bCs/>
        </w:rPr>
        <w:t xml:space="preserve">, </w:t>
      </w:r>
      <w:r w:rsidRPr="003A6A1B">
        <w:rPr>
          <w:rFonts w:ascii="Trebuchet MS" w:eastAsia="Calibri" w:hAnsi="Trebuchet MS" w:cs="Arial"/>
          <w:bCs/>
        </w:rPr>
        <w:t>Funding Officer (Item 4)</w:t>
      </w:r>
    </w:p>
    <w:p w14:paraId="487277BC" w14:textId="64EEF8FC" w:rsidR="003A6A1B" w:rsidRPr="003A6A1B"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Svein Ekers</w:t>
      </w:r>
      <w:r>
        <w:rPr>
          <w:rFonts w:ascii="Trebuchet MS" w:eastAsia="Calibri" w:hAnsi="Trebuchet MS" w:cs="Arial"/>
          <w:bCs/>
        </w:rPr>
        <w:t xml:space="preserve">, </w:t>
      </w:r>
      <w:r w:rsidRPr="003A6A1B">
        <w:rPr>
          <w:rFonts w:ascii="Trebuchet MS" w:eastAsia="Calibri" w:hAnsi="Trebuchet MS" w:cs="Arial"/>
          <w:bCs/>
        </w:rPr>
        <w:t>Funding Officer (Item 4)</w:t>
      </w:r>
    </w:p>
    <w:p w14:paraId="462951A8" w14:textId="7BD71068" w:rsidR="003A6A1B" w:rsidRPr="00911551" w:rsidRDefault="003A6A1B" w:rsidP="003A6A1B">
      <w:pPr>
        <w:spacing w:after="0" w:line="240" w:lineRule="auto"/>
        <w:rPr>
          <w:rFonts w:ascii="Trebuchet MS" w:eastAsia="Calibri" w:hAnsi="Trebuchet MS" w:cs="Arial"/>
          <w:bCs/>
        </w:rPr>
      </w:pPr>
      <w:r w:rsidRPr="003A6A1B">
        <w:rPr>
          <w:rFonts w:ascii="Trebuchet MS" w:eastAsia="Calibri" w:hAnsi="Trebuchet MS" w:cs="Arial"/>
          <w:bCs/>
        </w:rPr>
        <w:t>Ruth Phillips</w:t>
      </w:r>
      <w:r>
        <w:rPr>
          <w:rFonts w:ascii="Trebuchet MS" w:eastAsia="Calibri" w:hAnsi="Trebuchet MS" w:cs="Arial"/>
          <w:bCs/>
        </w:rPr>
        <w:t xml:space="preserve">, </w:t>
      </w:r>
      <w:r w:rsidRPr="003A6A1B">
        <w:rPr>
          <w:rFonts w:ascii="Trebuchet MS" w:eastAsia="Calibri" w:hAnsi="Trebuchet MS" w:cs="Arial"/>
          <w:bCs/>
        </w:rPr>
        <w:t>Funding Officer (Item 4)</w:t>
      </w:r>
    </w:p>
    <w:p w14:paraId="5CD83ACF" w14:textId="77777777" w:rsidR="003A6A1B" w:rsidRDefault="003A6A1B" w:rsidP="00AD4441">
      <w:pPr>
        <w:spacing w:after="0" w:line="240" w:lineRule="auto"/>
        <w:rPr>
          <w:rFonts w:ascii="Trebuchet MS" w:eastAsia="Calibri" w:hAnsi="Trebuchet MS" w:cs="Arial"/>
          <w:b/>
        </w:rPr>
      </w:pPr>
    </w:p>
    <w:p w14:paraId="299F4255" w14:textId="77777777" w:rsidR="006F737B" w:rsidRPr="00F25536" w:rsidRDefault="006F737B" w:rsidP="00AD4441">
      <w:pPr>
        <w:spacing w:after="0" w:line="240" w:lineRule="auto"/>
        <w:rPr>
          <w:rFonts w:ascii="Trebuchet MS" w:eastAsia="Calibri" w:hAnsi="Trebuchet MS" w:cs="Arial"/>
          <w:b/>
        </w:rPr>
      </w:pPr>
    </w:p>
    <w:p w14:paraId="790134DC" w14:textId="77777777" w:rsidR="002149FF" w:rsidRPr="001B3003" w:rsidRDefault="002149FF" w:rsidP="00911551">
      <w:pPr>
        <w:spacing w:after="0" w:line="240" w:lineRule="auto"/>
        <w:rPr>
          <w:rFonts w:ascii="Trebuchet MS" w:hAnsi="Trebuchet MS" w:cs="Arial"/>
          <w:bCs/>
          <w:i/>
          <w:iCs/>
        </w:rPr>
      </w:pPr>
    </w:p>
    <w:p w14:paraId="0D999F35" w14:textId="4F6DCC88" w:rsidR="00616C6C" w:rsidRPr="003A6A1B" w:rsidRDefault="00CD61EC" w:rsidP="00911551">
      <w:pPr>
        <w:pStyle w:val="Heading2"/>
      </w:pPr>
      <w:r w:rsidRPr="003A6A1B">
        <w:t>COMMITTEE INFORMAL CATCH UP</w:t>
      </w:r>
    </w:p>
    <w:p w14:paraId="26550200" w14:textId="0210FE64" w:rsidR="00CD61EC" w:rsidRPr="00A373CD" w:rsidRDefault="00CD61EC" w:rsidP="00AD4441">
      <w:pPr>
        <w:pStyle w:val="ListParagraph"/>
        <w:numPr>
          <w:ilvl w:val="1"/>
          <w:numId w:val="1"/>
        </w:numPr>
        <w:spacing w:after="0" w:line="240" w:lineRule="auto"/>
        <w:ind w:left="567" w:hanging="567"/>
        <w:rPr>
          <w:rFonts w:ascii="Trebuchet MS" w:hAnsi="Trebuchet MS" w:cs="Arial"/>
          <w:b/>
        </w:rPr>
      </w:pPr>
      <w:r w:rsidRPr="00F25536">
        <w:rPr>
          <w:rFonts w:ascii="Trebuchet MS" w:eastAsia="Calibri" w:hAnsi="Trebuchet MS" w:cs="Calibri"/>
        </w:rPr>
        <w:t>The Committee held a closed session for members only.</w:t>
      </w:r>
      <w:r w:rsidR="00A373CD">
        <w:rPr>
          <w:rFonts w:ascii="Trebuchet MS" w:eastAsia="Calibri" w:hAnsi="Trebuchet MS" w:cs="Calibri"/>
        </w:rPr>
        <w:br/>
      </w:r>
      <w:r w:rsidR="00A373CD">
        <w:rPr>
          <w:rFonts w:ascii="Trebuchet MS" w:eastAsia="Calibri" w:hAnsi="Trebuchet MS" w:cs="Calibri"/>
        </w:rPr>
        <w:br/>
      </w:r>
      <w:r w:rsidR="000A586F">
        <w:rPr>
          <w:rFonts w:ascii="Trebuchet MS" w:eastAsia="Calibri" w:hAnsi="Trebuchet MS" w:cs="Calibri"/>
          <w:i/>
          <w:iCs/>
        </w:rPr>
        <w:t xml:space="preserve">The England Senior Leadership Team (ESLT) and </w:t>
      </w:r>
      <w:r w:rsidR="003D0441">
        <w:rPr>
          <w:rFonts w:ascii="Trebuchet MS" w:eastAsia="Calibri" w:hAnsi="Trebuchet MS" w:cs="Calibri"/>
          <w:i/>
          <w:iCs/>
        </w:rPr>
        <w:t xml:space="preserve">Fay </w:t>
      </w:r>
      <w:proofErr w:type="spellStart"/>
      <w:r w:rsidR="003D0441">
        <w:rPr>
          <w:rFonts w:ascii="Trebuchet MS" w:eastAsia="Calibri" w:hAnsi="Trebuchet MS" w:cs="Calibri"/>
          <w:i/>
          <w:iCs/>
        </w:rPr>
        <w:t>Salichou</w:t>
      </w:r>
      <w:proofErr w:type="spellEnd"/>
      <w:r w:rsidRPr="00A373CD">
        <w:rPr>
          <w:rFonts w:ascii="Trebuchet MS" w:eastAsia="Calibri" w:hAnsi="Trebuchet MS" w:cs="Calibri"/>
          <w:i/>
          <w:iCs/>
        </w:rPr>
        <w:t xml:space="preserve"> joined the meeting. </w:t>
      </w:r>
    </w:p>
    <w:p w14:paraId="263A7C17" w14:textId="77777777" w:rsidR="00CD61EC" w:rsidRPr="00F25536" w:rsidRDefault="00CD61EC" w:rsidP="00AD4441">
      <w:pPr>
        <w:pStyle w:val="ListParagraph"/>
        <w:spacing w:after="0" w:line="240" w:lineRule="auto"/>
        <w:ind w:left="567" w:hanging="567"/>
        <w:rPr>
          <w:rFonts w:ascii="Trebuchet MS" w:hAnsi="Trebuchet MS" w:cs="Arial"/>
          <w:b/>
        </w:rPr>
      </w:pPr>
    </w:p>
    <w:p w14:paraId="0C303C58" w14:textId="3F6017AE" w:rsidR="00CD61EC" w:rsidRPr="003A6A1B" w:rsidRDefault="00CD61EC" w:rsidP="00911551">
      <w:pPr>
        <w:pStyle w:val="Heading2"/>
      </w:pPr>
      <w:r w:rsidRPr="003A6A1B">
        <w:t>WELCOME</w:t>
      </w:r>
    </w:p>
    <w:p w14:paraId="1852A8A4" w14:textId="61C10D00" w:rsidR="00FE5F99" w:rsidRDefault="00CD61EC" w:rsidP="00AD4441">
      <w:pPr>
        <w:pStyle w:val="ListParagraph"/>
        <w:numPr>
          <w:ilvl w:val="1"/>
          <w:numId w:val="1"/>
        </w:numPr>
        <w:spacing w:after="0" w:line="240" w:lineRule="auto"/>
        <w:ind w:left="567" w:hanging="567"/>
        <w:rPr>
          <w:rFonts w:ascii="Trebuchet MS" w:hAnsi="Trebuchet MS" w:cs="Arial"/>
          <w:bCs/>
        </w:rPr>
      </w:pPr>
      <w:r w:rsidRPr="00791F15">
        <w:rPr>
          <w:rFonts w:ascii="Trebuchet MS" w:hAnsi="Trebuchet MS" w:cs="Arial"/>
          <w:bCs/>
        </w:rPr>
        <w:t xml:space="preserve">The </w:t>
      </w:r>
      <w:r w:rsidR="001D41AB" w:rsidRPr="00791F15">
        <w:rPr>
          <w:rFonts w:ascii="Trebuchet MS" w:hAnsi="Trebuchet MS" w:cs="Arial"/>
          <w:bCs/>
        </w:rPr>
        <w:t>C</w:t>
      </w:r>
      <w:r w:rsidRPr="00791F15">
        <w:rPr>
          <w:rFonts w:ascii="Trebuchet MS" w:hAnsi="Trebuchet MS" w:cs="Arial"/>
          <w:bCs/>
        </w:rPr>
        <w:t>hair opened the meeting and welcomed al</w:t>
      </w:r>
      <w:r w:rsidR="00791F15" w:rsidRPr="00791F15">
        <w:rPr>
          <w:rFonts w:ascii="Trebuchet MS" w:hAnsi="Trebuchet MS" w:cs="Arial"/>
          <w:bCs/>
        </w:rPr>
        <w:t>l.</w:t>
      </w:r>
    </w:p>
    <w:p w14:paraId="461C9A8E" w14:textId="77777777" w:rsidR="00FE5F99" w:rsidRDefault="00FE5F99" w:rsidP="00FE5F99">
      <w:pPr>
        <w:pStyle w:val="ListParagraph"/>
        <w:spacing w:after="0" w:line="240" w:lineRule="auto"/>
        <w:ind w:left="567"/>
        <w:rPr>
          <w:rFonts w:ascii="Trebuchet MS" w:hAnsi="Trebuchet MS" w:cs="Arial"/>
          <w:bCs/>
        </w:rPr>
      </w:pPr>
    </w:p>
    <w:p w14:paraId="07926569" w14:textId="100784E8" w:rsidR="00FE5F99" w:rsidRPr="003A6A1B" w:rsidRDefault="00FE5F99" w:rsidP="00911551">
      <w:pPr>
        <w:pStyle w:val="Heading3"/>
      </w:pPr>
      <w:r w:rsidRPr="003A6A1B">
        <w:t>Apologies</w:t>
      </w:r>
    </w:p>
    <w:p w14:paraId="4DC99751" w14:textId="2A20BB54" w:rsidR="00FE5F99" w:rsidRDefault="00FE5F99" w:rsidP="00AD4441">
      <w:pPr>
        <w:pStyle w:val="ListParagraph"/>
        <w:numPr>
          <w:ilvl w:val="1"/>
          <w:numId w:val="1"/>
        </w:numPr>
        <w:spacing w:after="0" w:line="240" w:lineRule="auto"/>
        <w:ind w:left="567" w:hanging="567"/>
        <w:rPr>
          <w:rFonts w:ascii="Trebuchet MS" w:hAnsi="Trebuchet MS" w:cs="Arial"/>
          <w:bCs/>
        </w:rPr>
      </w:pPr>
      <w:r>
        <w:rPr>
          <w:rFonts w:ascii="Trebuchet MS" w:hAnsi="Trebuchet MS" w:cs="Arial"/>
          <w:bCs/>
        </w:rPr>
        <w:lastRenderedPageBreak/>
        <w:t>Apologies were received from Halima Khan, Kamran Rashi</w:t>
      </w:r>
      <w:r w:rsidR="00B5772E">
        <w:rPr>
          <w:rFonts w:ascii="Trebuchet MS" w:hAnsi="Trebuchet MS" w:cs="Arial"/>
          <w:bCs/>
        </w:rPr>
        <w:t>d</w:t>
      </w:r>
      <w:r>
        <w:rPr>
          <w:rFonts w:ascii="Trebuchet MS" w:hAnsi="Trebuchet MS" w:cs="Arial"/>
          <w:bCs/>
        </w:rPr>
        <w:t xml:space="preserve">, Karin Woodley, Matthew Downie. </w:t>
      </w:r>
    </w:p>
    <w:p w14:paraId="5CE9BE52" w14:textId="77777777" w:rsidR="00FE5F99" w:rsidRDefault="00FE5F99" w:rsidP="00FE5F99">
      <w:pPr>
        <w:pStyle w:val="ListParagraph"/>
        <w:spacing w:after="0" w:line="240" w:lineRule="auto"/>
        <w:ind w:left="567"/>
        <w:rPr>
          <w:rFonts w:ascii="Trebuchet MS" w:hAnsi="Trebuchet MS" w:cs="Arial"/>
          <w:bCs/>
        </w:rPr>
      </w:pPr>
    </w:p>
    <w:p w14:paraId="549AC6E4" w14:textId="20484839" w:rsidR="00FE5F99" w:rsidRPr="003A6A1B" w:rsidRDefault="00FE5F99" w:rsidP="00911551">
      <w:pPr>
        <w:pStyle w:val="Heading3"/>
      </w:pPr>
      <w:r w:rsidRPr="003A6A1B">
        <w:t>Declarations of Interest</w:t>
      </w:r>
    </w:p>
    <w:p w14:paraId="58463B88" w14:textId="4B306153" w:rsidR="00FE5F99" w:rsidRDefault="00FE5F99" w:rsidP="00AD4441">
      <w:pPr>
        <w:pStyle w:val="ListParagraph"/>
        <w:numPr>
          <w:ilvl w:val="1"/>
          <w:numId w:val="1"/>
        </w:numPr>
        <w:spacing w:after="0" w:line="240" w:lineRule="auto"/>
        <w:ind w:left="567" w:hanging="567"/>
        <w:rPr>
          <w:rFonts w:ascii="Trebuchet MS" w:hAnsi="Trebuchet MS" w:cs="Arial"/>
          <w:bCs/>
        </w:rPr>
      </w:pPr>
      <w:r w:rsidRPr="00FE5F99">
        <w:rPr>
          <w:rFonts w:ascii="Trebuchet MS" w:hAnsi="Trebuchet MS" w:cs="Arial"/>
          <w:bCs/>
        </w:rPr>
        <w:t>Millie Downes noted that one of the projects being considered related to Tower Hamlets. The Chair confirmed that there was no direct benefit to her, and that this did not constitute a conflict of interest, though it was helpful to note for transparency.</w:t>
      </w:r>
    </w:p>
    <w:p w14:paraId="3DC1E879" w14:textId="77777777" w:rsidR="00FE5F99" w:rsidRDefault="00FE5F99" w:rsidP="00FE5F99">
      <w:pPr>
        <w:spacing w:after="0" w:line="240" w:lineRule="auto"/>
        <w:rPr>
          <w:rFonts w:ascii="Trebuchet MS" w:eastAsia="Calibri" w:hAnsi="Trebuchet MS" w:cs="Calibri"/>
        </w:rPr>
      </w:pPr>
    </w:p>
    <w:p w14:paraId="043D0EFF" w14:textId="6C00CFC5" w:rsidR="007D6388" w:rsidRPr="003A6A1B" w:rsidRDefault="00FE5F99" w:rsidP="00911551">
      <w:pPr>
        <w:pStyle w:val="Heading3"/>
      </w:pPr>
      <w:r w:rsidRPr="003A6A1B">
        <w:t>Minutes for approval</w:t>
      </w:r>
    </w:p>
    <w:p w14:paraId="0A36A172" w14:textId="043BCE2A" w:rsidR="00A52862" w:rsidRDefault="00791F15" w:rsidP="00AD4441">
      <w:pPr>
        <w:pStyle w:val="ListParagraph"/>
        <w:numPr>
          <w:ilvl w:val="1"/>
          <w:numId w:val="1"/>
        </w:numPr>
        <w:spacing w:after="0" w:line="240" w:lineRule="auto"/>
        <w:ind w:left="567" w:hanging="567"/>
        <w:rPr>
          <w:rFonts w:ascii="Trebuchet MS" w:hAnsi="Trebuchet MS" w:cs="Arial"/>
          <w:bCs/>
        </w:rPr>
      </w:pPr>
      <w:r>
        <w:rPr>
          <w:rFonts w:ascii="Trebuchet MS" w:hAnsi="Trebuchet MS" w:cs="Arial"/>
          <w:bCs/>
        </w:rPr>
        <w:t xml:space="preserve">The </w:t>
      </w:r>
      <w:r w:rsidR="00D10BA7">
        <w:rPr>
          <w:rFonts w:ascii="Trebuchet MS" w:hAnsi="Trebuchet MS" w:cs="Arial"/>
          <w:bCs/>
        </w:rPr>
        <w:t xml:space="preserve">minutes </w:t>
      </w:r>
      <w:r w:rsidR="003D0441" w:rsidRPr="003D0441">
        <w:rPr>
          <w:rFonts w:ascii="Trebuchet MS" w:hAnsi="Trebuchet MS" w:cs="Arial"/>
          <w:bCs/>
        </w:rPr>
        <w:t>of the May and June 2025</w:t>
      </w:r>
      <w:r w:rsidR="003D0441">
        <w:rPr>
          <w:rFonts w:ascii="Trebuchet MS" w:hAnsi="Trebuchet MS" w:cs="Arial"/>
          <w:bCs/>
        </w:rPr>
        <w:t xml:space="preserve"> </w:t>
      </w:r>
      <w:r w:rsidR="003D0441" w:rsidRPr="003D0441">
        <w:rPr>
          <w:rFonts w:ascii="Trebuchet MS" w:hAnsi="Trebuchet MS" w:cs="Arial"/>
          <w:bCs/>
        </w:rPr>
        <w:t>meetings</w:t>
      </w:r>
      <w:r w:rsidR="003D0441">
        <w:rPr>
          <w:rFonts w:ascii="Trebuchet MS" w:hAnsi="Trebuchet MS" w:cs="Arial"/>
          <w:bCs/>
        </w:rPr>
        <w:t xml:space="preserve"> (including the current meeting)</w:t>
      </w:r>
      <w:r w:rsidR="003D0441" w:rsidRPr="003D0441">
        <w:rPr>
          <w:rFonts w:ascii="Trebuchet MS" w:hAnsi="Trebuchet MS" w:cs="Arial"/>
          <w:bCs/>
        </w:rPr>
        <w:t xml:space="preserve"> would be submitted for approval at the </w:t>
      </w:r>
      <w:r w:rsidR="003D0441">
        <w:rPr>
          <w:rFonts w:ascii="Trebuchet MS" w:hAnsi="Trebuchet MS" w:cs="Arial"/>
          <w:bCs/>
        </w:rPr>
        <w:t>September</w:t>
      </w:r>
      <w:r w:rsidR="003D0441" w:rsidRPr="003D0441">
        <w:rPr>
          <w:rFonts w:ascii="Trebuchet MS" w:hAnsi="Trebuchet MS" w:cs="Arial"/>
          <w:bCs/>
        </w:rPr>
        <w:t xml:space="preserve"> meeting</w:t>
      </w:r>
    </w:p>
    <w:p w14:paraId="64383CC1" w14:textId="77777777" w:rsidR="00FE5F99" w:rsidRDefault="00A52862" w:rsidP="00AD4441">
      <w:pPr>
        <w:pStyle w:val="ListParagraph"/>
        <w:spacing w:after="0" w:line="240" w:lineRule="auto"/>
        <w:ind w:left="567"/>
        <w:jc w:val="right"/>
        <w:rPr>
          <w:rFonts w:ascii="Trebuchet MS" w:hAnsi="Trebuchet MS" w:cs="Arial"/>
          <w:bCs/>
        </w:rPr>
      </w:pPr>
      <w:r>
        <w:rPr>
          <w:rFonts w:ascii="Trebuchet MS" w:hAnsi="Trebuchet MS" w:cs="Arial"/>
          <w:b/>
        </w:rPr>
        <w:t xml:space="preserve">ACTION: </w:t>
      </w:r>
      <w:r>
        <w:rPr>
          <w:rFonts w:ascii="Trebuchet MS" w:hAnsi="Trebuchet MS" w:cs="Arial"/>
          <w:bCs/>
        </w:rPr>
        <w:t>Governance</w:t>
      </w:r>
    </w:p>
    <w:p w14:paraId="2AF84430" w14:textId="77777777" w:rsidR="00FE5F99" w:rsidRDefault="00FE5F99" w:rsidP="00FE5F99">
      <w:pPr>
        <w:spacing w:after="0" w:line="240" w:lineRule="auto"/>
        <w:rPr>
          <w:rFonts w:ascii="Trebuchet MS" w:hAnsi="Trebuchet MS" w:cs="Arial"/>
          <w:bCs/>
        </w:rPr>
      </w:pPr>
    </w:p>
    <w:p w14:paraId="7E908C44" w14:textId="52AC2475" w:rsidR="00FE5F99" w:rsidRPr="003A6A1B" w:rsidRDefault="00FE5F99" w:rsidP="00911551">
      <w:pPr>
        <w:pStyle w:val="Heading3"/>
      </w:pPr>
      <w:r w:rsidRPr="003A6A1B">
        <w:t>Matters arising</w:t>
      </w:r>
    </w:p>
    <w:p w14:paraId="7D802BF0" w14:textId="5E646119" w:rsidR="00BC4A69" w:rsidRPr="00FE5F99" w:rsidRDefault="00FE5F99" w:rsidP="00FE5F99">
      <w:pPr>
        <w:pStyle w:val="ListParagraph"/>
        <w:numPr>
          <w:ilvl w:val="1"/>
          <w:numId w:val="1"/>
        </w:numPr>
        <w:spacing w:after="0" w:line="240" w:lineRule="auto"/>
        <w:ind w:left="567" w:hanging="567"/>
        <w:rPr>
          <w:rFonts w:ascii="Trebuchet MS" w:hAnsi="Trebuchet MS" w:cs="Arial"/>
          <w:bCs/>
        </w:rPr>
      </w:pPr>
      <w:r w:rsidRPr="00FE5F99">
        <w:rPr>
          <w:rFonts w:ascii="Trebuchet MS" w:hAnsi="Trebuchet MS" w:cs="Arial"/>
          <w:bCs/>
        </w:rPr>
        <w:t>It was agreed that the meeting would proceed with those present, and that any formal decisions would subsequently be confirmed via written procedure to allow for full Committee engagement.</w:t>
      </w:r>
      <w:r w:rsidR="00C44232" w:rsidRPr="00FE5F99">
        <w:rPr>
          <w:rFonts w:ascii="Trebuchet MS" w:hAnsi="Trebuchet MS" w:cs="Arial"/>
          <w:bCs/>
        </w:rPr>
        <w:br/>
      </w:r>
    </w:p>
    <w:p w14:paraId="19FB522D" w14:textId="571A3569" w:rsidR="00CD61EC" w:rsidRPr="003A6A1B" w:rsidRDefault="00CD61EC" w:rsidP="00911551">
      <w:pPr>
        <w:pStyle w:val="Heading2"/>
      </w:pPr>
      <w:bookmarkStart w:id="3" w:name="OLE_LINK11"/>
      <w:bookmarkStart w:id="4" w:name="OLE_LINK12"/>
      <w:r w:rsidRPr="003A6A1B">
        <w:t>ENGLAND UPDATE</w:t>
      </w:r>
    </w:p>
    <w:p w14:paraId="699A8BBD" w14:textId="49526A12" w:rsidR="00516EED" w:rsidRPr="003A6A1B" w:rsidRDefault="00FE5F99" w:rsidP="00911551">
      <w:pPr>
        <w:pStyle w:val="Heading3"/>
      </w:pPr>
      <w:r w:rsidRPr="003A6A1B">
        <w:t>England Portfolio</w:t>
      </w:r>
    </w:p>
    <w:p w14:paraId="7BF00381" w14:textId="41C36399"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t xml:space="preserve">The Committee received an update on activity across the England Portfolio. The Executive reflected on the success of the recent Board visit to the </w:t>
      </w:r>
      <w:proofErr w:type="gramStart"/>
      <w:r w:rsidRPr="00471AF2">
        <w:rPr>
          <w:rFonts w:ascii="Trebuchet MS" w:hAnsi="Trebuchet MS" w:cs="Arial"/>
        </w:rPr>
        <w:t>North West</w:t>
      </w:r>
      <w:proofErr w:type="gramEnd"/>
      <w:r w:rsidRPr="00471AF2">
        <w:rPr>
          <w:rFonts w:ascii="Trebuchet MS" w:hAnsi="Trebuchet MS" w:cs="Arial"/>
        </w:rPr>
        <w:t xml:space="preserve"> and noted that a wider programme of regional visits was under consideration to strengthen engagement between the Board, Committee members, and local activity. An update was provided on the Reaching Communities (RC) reset, with members noting early signs of progress. While application rates were broadly consistent with the same period last year, the </w:t>
      </w:r>
      <w:proofErr w:type="gramStart"/>
      <w:r w:rsidRPr="00471AF2">
        <w:rPr>
          <w:rFonts w:ascii="Trebuchet MS" w:hAnsi="Trebuchet MS" w:cs="Arial"/>
        </w:rPr>
        <w:t>North West</w:t>
      </w:r>
      <w:proofErr w:type="gramEnd"/>
      <w:r w:rsidRPr="00471AF2">
        <w:rPr>
          <w:rFonts w:ascii="Trebuchet MS" w:hAnsi="Trebuchet MS" w:cs="Arial"/>
        </w:rPr>
        <w:t xml:space="preserve"> region showed marked improvement, particularly in Greater Manchester. The Committee welcomed this upward trend following previously lower activity in the area. </w:t>
      </w:r>
    </w:p>
    <w:p w14:paraId="7FD0C89C" w14:textId="77777777" w:rsidR="00471AF2" w:rsidRPr="00471AF2" w:rsidRDefault="00471AF2" w:rsidP="00471AF2">
      <w:pPr>
        <w:pStyle w:val="ListParagraph"/>
        <w:spacing w:line="240" w:lineRule="auto"/>
        <w:ind w:left="567"/>
        <w:rPr>
          <w:rFonts w:ascii="Trebuchet MS" w:hAnsi="Trebuchet MS" w:cs="Arial"/>
          <w:b/>
          <w:bCs/>
        </w:rPr>
      </w:pPr>
    </w:p>
    <w:p w14:paraId="114C0CF4" w14:textId="77777777"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t xml:space="preserve">The Executive outlined the transition to the next phase of the RC reset, which includes pipeline reviews by regional teams, enhanced training and revised guidance, and continued peer support. These developments were noted as supportive of the Fund’s shift to a more mission-led and equity-based approach. </w:t>
      </w:r>
    </w:p>
    <w:p w14:paraId="2D99AF07" w14:textId="77777777" w:rsidR="00471AF2" w:rsidRPr="00471AF2" w:rsidRDefault="00471AF2" w:rsidP="00471AF2">
      <w:pPr>
        <w:pStyle w:val="ListParagraph"/>
        <w:rPr>
          <w:rFonts w:ascii="Trebuchet MS" w:hAnsi="Trebuchet MS" w:cs="Arial"/>
        </w:rPr>
      </w:pPr>
    </w:p>
    <w:p w14:paraId="639751F1" w14:textId="07ACF552"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t xml:space="preserve">In relation to National Lottery Awards for All (NLAFA), the Committee was updated on the newly launched environment strand. The strand had received 76 applications since launching in late June. However, early analysis indicated that only a minority had self-categorised their primary mission as “environment”. </w:t>
      </w:r>
    </w:p>
    <w:p w14:paraId="1D7AC4D5" w14:textId="77777777" w:rsidR="00471AF2" w:rsidRPr="00471AF2" w:rsidRDefault="00471AF2" w:rsidP="00471AF2">
      <w:pPr>
        <w:pStyle w:val="ListParagraph"/>
        <w:spacing w:line="240" w:lineRule="auto"/>
        <w:ind w:left="567"/>
        <w:rPr>
          <w:rFonts w:ascii="Trebuchet MS" w:hAnsi="Trebuchet MS" w:cs="Arial"/>
          <w:b/>
          <w:bCs/>
        </w:rPr>
      </w:pPr>
    </w:p>
    <w:p w14:paraId="1A501F12" w14:textId="77777777"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t>The Chair noted that only 20 of the 76 applications had been coded as “environment” projects, despite many clearly delivering environmental impact. This was seen as a challenge of measurement and categorisation</w:t>
      </w:r>
      <w:r>
        <w:rPr>
          <w:rFonts w:ascii="Trebuchet MS" w:hAnsi="Trebuchet MS" w:cs="Arial"/>
        </w:rPr>
        <w:t xml:space="preserve">, </w:t>
      </w:r>
      <w:r w:rsidRPr="00471AF2">
        <w:rPr>
          <w:rFonts w:ascii="Trebuchet MS" w:hAnsi="Trebuchet MS" w:cs="Arial"/>
        </w:rPr>
        <w:t xml:space="preserve">where project outcomes (e.g. mental health, community cohesion) may not align with how applicants classify their work. Members acknowledged that this may result in underreporting of the Fund’s contribution to environmental goals. </w:t>
      </w:r>
    </w:p>
    <w:p w14:paraId="0EC4C63D" w14:textId="77777777" w:rsidR="00471AF2" w:rsidRPr="00471AF2" w:rsidRDefault="00471AF2" w:rsidP="00471AF2">
      <w:pPr>
        <w:pStyle w:val="ListParagraph"/>
        <w:rPr>
          <w:rFonts w:ascii="Trebuchet MS" w:hAnsi="Trebuchet MS" w:cs="Arial"/>
        </w:rPr>
      </w:pPr>
    </w:p>
    <w:p w14:paraId="401BB6BF" w14:textId="77777777"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t xml:space="preserve">The Fund’s current self-categorisation framework and tracking systems are being reviewed in partnership with the Impact team to better capture mission alignment and enhance KPI reporting. </w:t>
      </w:r>
    </w:p>
    <w:p w14:paraId="023E8519" w14:textId="77777777" w:rsidR="00471AF2" w:rsidRPr="00471AF2" w:rsidRDefault="00471AF2" w:rsidP="00471AF2">
      <w:pPr>
        <w:pStyle w:val="ListParagraph"/>
        <w:rPr>
          <w:rFonts w:ascii="Trebuchet MS" w:hAnsi="Trebuchet MS" w:cs="Arial"/>
        </w:rPr>
      </w:pPr>
    </w:p>
    <w:p w14:paraId="3ECE4A0E" w14:textId="77777777" w:rsidR="00471AF2" w:rsidRPr="00471AF2" w:rsidRDefault="00471AF2" w:rsidP="00471AF2">
      <w:pPr>
        <w:pStyle w:val="ListParagraph"/>
        <w:numPr>
          <w:ilvl w:val="1"/>
          <w:numId w:val="1"/>
        </w:numPr>
        <w:spacing w:line="240" w:lineRule="auto"/>
        <w:ind w:left="567" w:hanging="567"/>
        <w:rPr>
          <w:rFonts w:ascii="Trebuchet MS" w:hAnsi="Trebuchet MS" w:cs="Arial"/>
          <w:b/>
          <w:bCs/>
        </w:rPr>
      </w:pPr>
      <w:r w:rsidRPr="00471AF2">
        <w:rPr>
          <w:rFonts w:ascii="Trebuchet MS" w:hAnsi="Trebuchet MS" w:cs="Arial"/>
        </w:rPr>
        <w:lastRenderedPageBreak/>
        <w:t>A brief update was also provided on the Solidarity Fund. While the Fund had generated positive engagement and helped build new networks, many initial applications had been below the intended scale. Officers are working to improve signposting and alignment with other funding streams.</w:t>
      </w:r>
    </w:p>
    <w:p w14:paraId="0AFBD11B" w14:textId="77777777" w:rsidR="00471AF2" w:rsidRPr="00471AF2" w:rsidRDefault="00471AF2" w:rsidP="00471AF2">
      <w:pPr>
        <w:pStyle w:val="ListParagraph"/>
        <w:rPr>
          <w:rFonts w:ascii="Trebuchet MS" w:hAnsi="Trebuchet MS" w:cs="Arial"/>
          <w:b/>
          <w:bCs/>
        </w:rPr>
      </w:pPr>
    </w:p>
    <w:p w14:paraId="755D0786" w14:textId="22D775C8" w:rsidR="00F32F3B" w:rsidRPr="003A6A1B" w:rsidRDefault="00FE5F99" w:rsidP="00911551">
      <w:pPr>
        <w:pStyle w:val="Heading3"/>
      </w:pPr>
      <w:r w:rsidRPr="003A6A1B">
        <w:t>Current Financial Position</w:t>
      </w:r>
    </w:p>
    <w:p w14:paraId="7B035C28" w14:textId="43BD2899" w:rsidR="00516EED" w:rsidRDefault="003D0441" w:rsidP="00516EED">
      <w:pPr>
        <w:pStyle w:val="ListParagraph"/>
        <w:spacing w:after="120" w:line="240" w:lineRule="auto"/>
        <w:ind w:left="567"/>
        <w:rPr>
          <w:rFonts w:ascii="Trebuchet MS" w:hAnsi="Trebuchet MS" w:cs="Arial"/>
          <w:bCs/>
          <w:i/>
          <w:iCs/>
        </w:rPr>
      </w:pPr>
      <w:r>
        <w:rPr>
          <w:rFonts w:ascii="Trebuchet MS" w:hAnsi="Trebuchet MS" w:cs="Arial"/>
          <w:bCs/>
          <w:i/>
          <w:iCs/>
        </w:rPr>
        <w:t>Mike Bates joined the meeting.</w:t>
      </w:r>
    </w:p>
    <w:p w14:paraId="4ACB556A" w14:textId="77777777" w:rsidR="00516EED" w:rsidRPr="00516EED" w:rsidRDefault="00516EED" w:rsidP="00516EED">
      <w:pPr>
        <w:pStyle w:val="ListParagraph"/>
        <w:spacing w:after="120" w:line="240" w:lineRule="auto"/>
        <w:ind w:left="567"/>
        <w:rPr>
          <w:rFonts w:ascii="Trebuchet MS" w:hAnsi="Trebuchet MS" w:cs="Arial"/>
          <w:bCs/>
          <w:i/>
          <w:iCs/>
        </w:rPr>
      </w:pPr>
    </w:p>
    <w:p w14:paraId="66E16D71" w14:textId="22DB876D" w:rsidR="00471AF2" w:rsidRDefault="00471AF2" w:rsidP="00471AF2">
      <w:pPr>
        <w:pStyle w:val="ListParagraph"/>
        <w:numPr>
          <w:ilvl w:val="1"/>
          <w:numId w:val="1"/>
        </w:numPr>
        <w:spacing w:line="240" w:lineRule="auto"/>
        <w:ind w:left="567" w:hanging="567"/>
        <w:rPr>
          <w:rFonts w:ascii="Trebuchet MS" w:hAnsi="Trebuchet MS" w:cs="Arial"/>
          <w:bCs/>
        </w:rPr>
      </w:pPr>
      <w:r w:rsidRPr="00471AF2">
        <w:rPr>
          <w:rFonts w:ascii="Trebuchet MS" w:hAnsi="Trebuchet MS" w:cs="Arial"/>
          <w:bCs/>
        </w:rPr>
        <w:t xml:space="preserve">Mike Bates presented an update on England’s financial position. Year-to-date commitments remained below profile, largely due to delayed timelines for key programmes including Propel and Phoenix Way. However, income was ahead of budget, owing to stronger-than-expected returns from Euromillions. </w:t>
      </w:r>
    </w:p>
    <w:p w14:paraId="6AC31B7E" w14:textId="77777777" w:rsidR="00471AF2" w:rsidRDefault="00471AF2" w:rsidP="00471AF2">
      <w:pPr>
        <w:pStyle w:val="ListParagraph"/>
        <w:spacing w:line="240" w:lineRule="auto"/>
        <w:ind w:left="567"/>
        <w:rPr>
          <w:rFonts w:ascii="Trebuchet MS" w:hAnsi="Trebuchet MS" w:cs="Arial"/>
          <w:bCs/>
        </w:rPr>
      </w:pPr>
    </w:p>
    <w:p w14:paraId="45A9EFDC" w14:textId="77777777" w:rsidR="00471AF2" w:rsidRDefault="00471AF2" w:rsidP="00471AF2">
      <w:pPr>
        <w:pStyle w:val="ListParagraph"/>
        <w:numPr>
          <w:ilvl w:val="1"/>
          <w:numId w:val="1"/>
        </w:numPr>
        <w:spacing w:line="240" w:lineRule="auto"/>
        <w:ind w:left="567" w:hanging="567"/>
        <w:rPr>
          <w:rFonts w:ascii="Trebuchet MS" w:hAnsi="Trebuchet MS" w:cs="Arial"/>
          <w:bCs/>
        </w:rPr>
      </w:pPr>
      <w:r w:rsidRPr="00471AF2">
        <w:rPr>
          <w:rFonts w:ascii="Trebuchet MS" w:hAnsi="Trebuchet MS" w:cs="Arial"/>
          <w:bCs/>
        </w:rPr>
        <w:t xml:space="preserve">While overall budget forecasts remained on track for the year, members discussed the operational pressures associated with achieving an increasingly back-loaded financial profile. The Committee noted the potential risk of slippage on “big bet” investments and highlighted the importance of maintaining sufficient pipeline flexibility to mitigate this. </w:t>
      </w:r>
    </w:p>
    <w:p w14:paraId="2363B399" w14:textId="77777777" w:rsidR="00471AF2" w:rsidRPr="00471AF2" w:rsidRDefault="00471AF2" w:rsidP="00471AF2">
      <w:pPr>
        <w:pStyle w:val="ListParagraph"/>
        <w:rPr>
          <w:rFonts w:ascii="Trebuchet MS" w:hAnsi="Trebuchet MS" w:cs="Arial"/>
          <w:bCs/>
        </w:rPr>
      </w:pPr>
    </w:p>
    <w:p w14:paraId="34B3B3D6" w14:textId="09095260" w:rsidR="00471AF2" w:rsidRDefault="00471AF2" w:rsidP="00471AF2">
      <w:pPr>
        <w:pStyle w:val="ListParagraph"/>
        <w:numPr>
          <w:ilvl w:val="1"/>
          <w:numId w:val="1"/>
        </w:numPr>
        <w:spacing w:line="240" w:lineRule="auto"/>
        <w:ind w:left="567" w:hanging="567"/>
        <w:rPr>
          <w:rFonts w:ascii="Trebuchet MS" w:hAnsi="Trebuchet MS" w:cs="Arial"/>
          <w:bCs/>
        </w:rPr>
      </w:pPr>
      <w:r w:rsidRPr="00471AF2">
        <w:rPr>
          <w:rFonts w:ascii="Trebuchet MS" w:hAnsi="Trebuchet MS" w:cs="Arial"/>
          <w:bCs/>
        </w:rPr>
        <w:t xml:space="preserve">Members requested more granular financial forecasting aligned with future meeting cycles, including monthly projections and programme-level breakdowns. The Committee welcomed the proposal to incorporate this from the September meeting onwards to support improved oversight and decision-making. </w:t>
      </w:r>
    </w:p>
    <w:p w14:paraId="6D06F739" w14:textId="77777777" w:rsidR="00471AF2" w:rsidRPr="00471AF2" w:rsidRDefault="00471AF2" w:rsidP="00471AF2">
      <w:pPr>
        <w:pStyle w:val="ListParagraph"/>
        <w:rPr>
          <w:rFonts w:ascii="Trebuchet MS" w:hAnsi="Trebuchet MS" w:cs="Arial"/>
          <w:bCs/>
        </w:rPr>
      </w:pPr>
    </w:p>
    <w:p w14:paraId="4FC9C797" w14:textId="5A02B3AC" w:rsidR="00516EED" w:rsidRPr="00516EED" w:rsidRDefault="00471AF2" w:rsidP="00471AF2">
      <w:pPr>
        <w:pStyle w:val="ListParagraph"/>
        <w:numPr>
          <w:ilvl w:val="1"/>
          <w:numId w:val="1"/>
        </w:numPr>
        <w:spacing w:line="240" w:lineRule="auto"/>
        <w:ind w:left="567" w:hanging="567"/>
        <w:rPr>
          <w:rFonts w:ascii="Trebuchet MS" w:hAnsi="Trebuchet MS" w:cs="Arial"/>
          <w:bCs/>
        </w:rPr>
      </w:pPr>
      <w:r w:rsidRPr="00471AF2">
        <w:rPr>
          <w:rFonts w:ascii="Trebuchet MS" w:hAnsi="Trebuchet MS" w:cs="Arial"/>
          <w:bCs/>
        </w:rPr>
        <w:t>The Chair asked that, moving forward, officers also advise the Committee on whether forthcoming decisions are likely to have a material impact on delivery profiles</w:t>
      </w:r>
      <w:r>
        <w:rPr>
          <w:rFonts w:ascii="Trebuchet MS" w:hAnsi="Trebuchet MS" w:cs="Arial"/>
          <w:bCs/>
        </w:rPr>
        <w:t xml:space="preserve">, </w:t>
      </w:r>
      <w:r w:rsidRPr="00471AF2">
        <w:rPr>
          <w:rFonts w:ascii="Trebuchet MS" w:hAnsi="Trebuchet MS" w:cs="Arial"/>
          <w:bCs/>
        </w:rPr>
        <w:t>positive or negative</w:t>
      </w:r>
      <w:r>
        <w:rPr>
          <w:rFonts w:ascii="Trebuchet MS" w:hAnsi="Trebuchet MS" w:cs="Arial"/>
          <w:bCs/>
        </w:rPr>
        <w:t xml:space="preserve">, </w:t>
      </w:r>
      <w:r w:rsidRPr="00471AF2">
        <w:rPr>
          <w:rFonts w:ascii="Trebuchet MS" w:hAnsi="Trebuchet MS" w:cs="Arial"/>
          <w:bCs/>
        </w:rPr>
        <w:t>and highlight any options to mitigate underspend or delay.</w:t>
      </w:r>
    </w:p>
    <w:p w14:paraId="34CF7D33" w14:textId="29697725" w:rsidR="00FE5F99" w:rsidRPr="00516EED" w:rsidRDefault="00516EED" w:rsidP="00516EED">
      <w:pPr>
        <w:spacing w:after="120" w:line="240" w:lineRule="auto"/>
        <w:ind w:firstLine="567"/>
        <w:rPr>
          <w:rFonts w:ascii="Trebuchet MS" w:hAnsi="Trebuchet MS" w:cs="Arial"/>
          <w:bCs/>
          <w:i/>
          <w:iCs/>
        </w:rPr>
      </w:pPr>
      <w:r w:rsidRPr="00516EED">
        <w:rPr>
          <w:rFonts w:ascii="Trebuchet MS" w:hAnsi="Trebuchet MS" w:cs="Arial"/>
          <w:bCs/>
          <w:i/>
          <w:iCs/>
        </w:rPr>
        <w:t xml:space="preserve">Mike Bates </w:t>
      </w:r>
      <w:r>
        <w:rPr>
          <w:rFonts w:ascii="Trebuchet MS" w:hAnsi="Trebuchet MS" w:cs="Arial"/>
          <w:bCs/>
          <w:i/>
          <w:iCs/>
        </w:rPr>
        <w:t>left</w:t>
      </w:r>
      <w:r w:rsidRPr="00516EED">
        <w:rPr>
          <w:rFonts w:ascii="Trebuchet MS" w:hAnsi="Trebuchet MS" w:cs="Arial"/>
          <w:bCs/>
          <w:i/>
          <w:iCs/>
        </w:rPr>
        <w:t xml:space="preserve"> the meeting.</w:t>
      </w:r>
      <w:r w:rsidR="003D0441" w:rsidRPr="00516EED">
        <w:rPr>
          <w:rFonts w:ascii="Trebuchet MS" w:hAnsi="Trebuchet MS" w:cs="Arial"/>
          <w:bCs/>
        </w:rPr>
        <w:br/>
      </w:r>
    </w:p>
    <w:p w14:paraId="53F090A7" w14:textId="50E47013" w:rsidR="00043239" w:rsidRPr="003A6A1B" w:rsidRDefault="00FE5F99" w:rsidP="00911551">
      <w:pPr>
        <w:pStyle w:val="Heading3"/>
      </w:pPr>
      <w:r w:rsidRPr="003A6A1B">
        <w:t>Fund KPI report</w:t>
      </w:r>
    </w:p>
    <w:p w14:paraId="66AC7193" w14:textId="008E0B18" w:rsidR="00516EED" w:rsidRDefault="00516EED" w:rsidP="00AD4441">
      <w:pPr>
        <w:pStyle w:val="ListParagraph"/>
        <w:spacing w:line="240" w:lineRule="auto"/>
        <w:ind w:left="567"/>
        <w:rPr>
          <w:rFonts w:ascii="Trebuchet MS" w:hAnsi="Trebuchet MS" w:cs="Arial"/>
          <w:bCs/>
        </w:rPr>
      </w:pPr>
    </w:p>
    <w:p w14:paraId="5C4FA175" w14:textId="512770F9" w:rsidR="00516EED" w:rsidRPr="00516EED" w:rsidRDefault="00516EED" w:rsidP="00516EED">
      <w:pPr>
        <w:pStyle w:val="ListParagraph"/>
        <w:spacing w:after="120" w:line="240" w:lineRule="auto"/>
        <w:ind w:left="567"/>
        <w:rPr>
          <w:rFonts w:ascii="Trebuchet MS" w:hAnsi="Trebuchet MS" w:cs="Arial"/>
          <w:bCs/>
          <w:i/>
          <w:iCs/>
        </w:rPr>
      </w:pPr>
      <w:r w:rsidRPr="00516EED">
        <w:rPr>
          <w:rFonts w:ascii="Trebuchet MS" w:hAnsi="Trebuchet MS" w:cs="Arial"/>
          <w:i/>
        </w:rPr>
        <w:t>Paul Grecian and Mitch Etheridge</w:t>
      </w:r>
      <w:r w:rsidRPr="00516EED">
        <w:rPr>
          <w:rFonts w:ascii="Trebuchet MS" w:hAnsi="Trebuchet MS" w:cs="Arial"/>
          <w:bCs/>
          <w:i/>
          <w:iCs/>
        </w:rPr>
        <w:t xml:space="preserve"> joined the meeting.</w:t>
      </w:r>
    </w:p>
    <w:p w14:paraId="644C4067" w14:textId="77777777" w:rsidR="00516EED" w:rsidRPr="00043239" w:rsidRDefault="00516EED" w:rsidP="00AD4441">
      <w:pPr>
        <w:pStyle w:val="ListParagraph"/>
        <w:spacing w:line="240" w:lineRule="auto"/>
        <w:ind w:left="567"/>
        <w:rPr>
          <w:rFonts w:ascii="Trebuchet MS" w:hAnsi="Trebuchet MS" w:cs="Arial"/>
          <w:bCs/>
        </w:rPr>
      </w:pPr>
    </w:p>
    <w:p w14:paraId="75A6A7A9" w14:textId="157B045F" w:rsidR="00516EED" w:rsidRDefault="00516EED" w:rsidP="00AD4441">
      <w:pPr>
        <w:pStyle w:val="ListParagraph"/>
        <w:numPr>
          <w:ilvl w:val="1"/>
          <w:numId w:val="1"/>
        </w:numPr>
        <w:spacing w:line="240" w:lineRule="auto"/>
        <w:ind w:left="567" w:hanging="567"/>
        <w:rPr>
          <w:rFonts w:ascii="Trebuchet MS" w:hAnsi="Trebuchet MS" w:cs="Arial"/>
          <w:bCs/>
        </w:rPr>
      </w:pPr>
      <w:r w:rsidRPr="00516EED">
        <w:rPr>
          <w:rFonts w:ascii="Trebuchet MS" w:hAnsi="Trebuchet MS" w:cs="Arial"/>
          <w:bCs/>
        </w:rPr>
        <w:t xml:space="preserve">The Committee received a presentation on England’s performance against the Fund’s Corporate KPIs. England was performing well against KPIs 1 and 2 (reach and mission-alignment), and early indicators showed improvement on KPI 4 (environment). However, KPI 3 (awards to the most disadvantaged communities) remained below target, with Committee members noting this as a key area for improvement. Discussion highlighted the importance of proactively embedding IMD data into decision-making processes and ensuring funding programmes are strategically aligned to equity goals. </w:t>
      </w:r>
    </w:p>
    <w:p w14:paraId="2B635B4C" w14:textId="77777777" w:rsidR="00516EED" w:rsidRDefault="00516EED" w:rsidP="00516EED">
      <w:pPr>
        <w:pStyle w:val="ListParagraph"/>
        <w:spacing w:line="240" w:lineRule="auto"/>
        <w:ind w:left="567"/>
        <w:rPr>
          <w:rFonts w:ascii="Trebuchet MS" w:hAnsi="Trebuchet MS" w:cs="Arial"/>
          <w:bCs/>
        </w:rPr>
      </w:pPr>
    </w:p>
    <w:p w14:paraId="3622FD91" w14:textId="782CA3BC" w:rsidR="00471AF2" w:rsidRPr="00471AF2" w:rsidRDefault="00516EED" w:rsidP="00471AF2">
      <w:pPr>
        <w:pStyle w:val="ListParagraph"/>
        <w:numPr>
          <w:ilvl w:val="1"/>
          <w:numId w:val="1"/>
        </w:numPr>
        <w:spacing w:line="240" w:lineRule="auto"/>
        <w:ind w:left="567" w:hanging="567"/>
        <w:rPr>
          <w:rFonts w:ascii="Trebuchet MS" w:hAnsi="Trebuchet MS" w:cs="Arial"/>
          <w:bCs/>
        </w:rPr>
      </w:pPr>
      <w:r w:rsidRPr="00516EED">
        <w:rPr>
          <w:rFonts w:ascii="Trebuchet MS" w:hAnsi="Trebuchet MS" w:cs="Arial"/>
          <w:bCs/>
        </w:rPr>
        <w:t xml:space="preserve">The Executive noted that the Reaching Communities reset and the new A4A environment strand would play an important role in improving performance on this indicator over time. </w:t>
      </w:r>
      <w:r w:rsidR="00B5772E" w:rsidRPr="00B5772E">
        <w:rPr>
          <w:rFonts w:ascii="Trebuchet MS" w:hAnsi="Trebuchet MS" w:cs="Arial"/>
          <w:bCs/>
        </w:rPr>
        <w:t>The Committee welcomed the integration of KPI updates into ongoing planning and decision-making, particularly in relation to KPIs 3 and 4, and encouraged continued development of mechanisms to support progress.</w:t>
      </w:r>
    </w:p>
    <w:p w14:paraId="33209E3B" w14:textId="55F7E253" w:rsidR="002149FF" w:rsidRDefault="002149FF" w:rsidP="002149FF">
      <w:pPr>
        <w:pStyle w:val="ListParagraph"/>
        <w:spacing w:line="240" w:lineRule="auto"/>
        <w:ind w:left="567"/>
        <w:rPr>
          <w:rFonts w:ascii="Trebuchet MS" w:hAnsi="Trebuchet MS" w:cs="Arial"/>
          <w:bCs/>
        </w:rPr>
      </w:pPr>
    </w:p>
    <w:p w14:paraId="57D1C97B" w14:textId="161566F9" w:rsidR="00516EED" w:rsidRPr="00516EED" w:rsidRDefault="00516EED" w:rsidP="00516EED">
      <w:pPr>
        <w:pStyle w:val="ListParagraph"/>
        <w:spacing w:after="120" w:line="240" w:lineRule="auto"/>
        <w:ind w:left="567"/>
        <w:rPr>
          <w:rFonts w:ascii="Trebuchet MS" w:hAnsi="Trebuchet MS" w:cs="Arial"/>
          <w:bCs/>
          <w:i/>
          <w:iCs/>
        </w:rPr>
      </w:pPr>
      <w:r w:rsidRPr="00516EED">
        <w:rPr>
          <w:rFonts w:ascii="Trebuchet MS" w:hAnsi="Trebuchet MS" w:cs="Arial"/>
          <w:i/>
        </w:rPr>
        <w:t>Paul Grecian and Mitch Etheridge</w:t>
      </w:r>
      <w:r w:rsidRPr="00516EED">
        <w:rPr>
          <w:rFonts w:ascii="Trebuchet MS" w:hAnsi="Trebuchet MS" w:cs="Arial"/>
          <w:bCs/>
          <w:i/>
          <w:iCs/>
        </w:rPr>
        <w:t xml:space="preserve"> </w:t>
      </w:r>
      <w:r>
        <w:rPr>
          <w:rFonts w:ascii="Trebuchet MS" w:hAnsi="Trebuchet MS" w:cs="Arial"/>
          <w:bCs/>
          <w:i/>
          <w:iCs/>
        </w:rPr>
        <w:t>left</w:t>
      </w:r>
      <w:r w:rsidRPr="00516EED">
        <w:rPr>
          <w:rFonts w:ascii="Trebuchet MS" w:hAnsi="Trebuchet MS" w:cs="Arial"/>
          <w:bCs/>
          <w:i/>
          <w:iCs/>
        </w:rPr>
        <w:t xml:space="preserve"> the meeting.</w:t>
      </w:r>
    </w:p>
    <w:p w14:paraId="21B27F7E" w14:textId="77777777" w:rsidR="00516EED" w:rsidRDefault="00516EED" w:rsidP="002149FF">
      <w:pPr>
        <w:pStyle w:val="ListParagraph"/>
        <w:spacing w:line="240" w:lineRule="auto"/>
        <w:ind w:left="567"/>
        <w:rPr>
          <w:rFonts w:ascii="Trebuchet MS" w:hAnsi="Trebuchet MS" w:cs="Arial"/>
          <w:bCs/>
        </w:rPr>
      </w:pPr>
    </w:p>
    <w:p w14:paraId="06920958" w14:textId="4E1C1A53" w:rsidR="00C6538D" w:rsidRPr="003A6A1B" w:rsidRDefault="002149FF" w:rsidP="00911551">
      <w:pPr>
        <w:pStyle w:val="Heading3"/>
      </w:pPr>
      <w:r w:rsidRPr="003A6A1B">
        <w:lastRenderedPageBreak/>
        <w:t>Partnership Funding paper</w:t>
      </w:r>
    </w:p>
    <w:p w14:paraId="272AC103" w14:textId="2E3B6848" w:rsidR="00516EED" w:rsidRDefault="00516EED" w:rsidP="002149FF">
      <w:pPr>
        <w:pStyle w:val="ListParagraph"/>
        <w:spacing w:line="240" w:lineRule="auto"/>
        <w:ind w:left="567"/>
        <w:rPr>
          <w:rFonts w:ascii="Trebuchet MS" w:hAnsi="Trebuchet MS" w:cs="Arial"/>
          <w:b/>
          <w:bCs/>
        </w:rPr>
      </w:pPr>
    </w:p>
    <w:p w14:paraId="4B022235" w14:textId="11CEB8BC" w:rsidR="00516EED" w:rsidRPr="00516EED" w:rsidRDefault="00516EED" w:rsidP="00516EED">
      <w:pPr>
        <w:pStyle w:val="ListParagraph"/>
        <w:spacing w:after="120" w:line="240" w:lineRule="auto"/>
        <w:ind w:left="567"/>
        <w:rPr>
          <w:rFonts w:ascii="Trebuchet MS" w:hAnsi="Trebuchet MS" w:cs="Arial"/>
          <w:bCs/>
          <w:i/>
          <w:iCs/>
        </w:rPr>
      </w:pPr>
      <w:r>
        <w:rPr>
          <w:rFonts w:ascii="Trebuchet MS" w:hAnsi="Trebuchet MS" w:cs="Arial"/>
          <w:i/>
        </w:rPr>
        <w:t>Hannah Rignell</w:t>
      </w:r>
      <w:r w:rsidRPr="00516EED">
        <w:rPr>
          <w:rFonts w:ascii="Trebuchet MS" w:hAnsi="Trebuchet MS" w:cs="Arial"/>
          <w:bCs/>
          <w:i/>
          <w:iCs/>
        </w:rPr>
        <w:t xml:space="preserve"> joined the meeting.</w:t>
      </w:r>
    </w:p>
    <w:p w14:paraId="381C63FB" w14:textId="1B028702" w:rsidR="00516EED" w:rsidRPr="002149FF" w:rsidRDefault="00516EED" w:rsidP="002149FF">
      <w:pPr>
        <w:pStyle w:val="ListParagraph"/>
        <w:spacing w:line="240" w:lineRule="auto"/>
        <w:ind w:left="567"/>
        <w:rPr>
          <w:rFonts w:ascii="Trebuchet MS" w:hAnsi="Trebuchet MS" w:cs="Arial"/>
          <w:b/>
          <w:bCs/>
        </w:rPr>
      </w:pPr>
    </w:p>
    <w:p w14:paraId="0A815F0F" w14:textId="202865E4" w:rsidR="00516EED" w:rsidRDefault="00516EED" w:rsidP="003D0441">
      <w:pPr>
        <w:pStyle w:val="ListParagraph"/>
        <w:numPr>
          <w:ilvl w:val="1"/>
          <w:numId w:val="1"/>
        </w:numPr>
        <w:spacing w:line="240" w:lineRule="auto"/>
        <w:ind w:left="567" w:hanging="567"/>
        <w:rPr>
          <w:rFonts w:ascii="Trebuchet MS" w:hAnsi="Trebuchet MS" w:cs="Arial"/>
          <w:bCs/>
        </w:rPr>
      </w:pPr>
      <w:r w:rsidRPr="00516EED">
        <w:rPr>
          <w:rFonts w:ascii="Trebuchet MS" w:hAnsi="Trebuchet MS" w:cs="Arial"/>
          <w:bCs/>
        </w:rPr>
        <w:t xml:space="preserve">Committee considered and </w:t>
      </w:r>
      <w:r w:rsidRPr="00516EED">
        <w:rPr>
          <w:rFonts w:ascii="Trebuchet MS" w:hAnsi="Trebuchet MS" w:cs="Arial"/>
          <w:b/>
          <w:bCs/>
        </w:rPr>
        <w:t>APPROVED</w:t>
      </w:r>
      <w:r w:rsidRPr="00516EED">
        <w:rPr>
          <w:rFonts w:ascii="Trebuchet MS" w:hAnsi="Trebuchet MS" w:cs="Arial"/>
          <w:bCs/>
        </w:rPr>
        <w:t xml:space="preserve"> revised Terms of Reference for two partnership decision-making panels, reflecting changes first announced in November 2024. The updated approach merged the former standalone Partnerships programme into the Reaching Communities structure and clarified expectations for national and regional partnerships under the new strategy. </w:t>
      </w:r>
    </w:p>
    <w:p w14:paraId="48D9B272" w14:textId="77777777" w:rsidR="00516EED" w:rsidRDefault="00516EED" w:rsidP="00516EED">
      <w:pPr>
        <w:pStyle w:val="ListParagraph"/>
        <w:spacing w:line="240" w:lineRule="auto"/>
        <w:ind w:left="567"/>
        <w:rPr>
          <w:rFonts w:ascii="Trebuchet MS" w:hAnsi="Trebuchet MS" w:cs="Arial"/>
          <w:bCs/>
        </w:rPr>
      </w:pPr>
    </w:p>
    <w:p w14:paraId="05513D8B" w14:textId="3FA7269E" w:rsidR="00515950" w:rsidRPr="003D0441" w:rsidRDefault="00516EED" w:rsidP="003D0441">
      <w:pPr>
        <w:pStyle w:val="ListParagraph"/>
        <w:numPr>
          <w:ilvl w:val="1"/>
          <w:numId w:val="1"/>
        </w:numPr>
        <w:spacing w:line="240" w:lineRule="auto"/>
        <w:ind w:left="567" w:hanging="567"/>
        <w:rPr>
          <w:rFonts w:ascii="Trebuchet MS" w:hAnsi="Trebuchet MS" w:cs="Arial"/>
          <w:bCs/>
        </w:rPr>
      </w:pPr>
      <w:r w:rsidRPr="00516EED">
        <w:rPr>
          <w:rFonts w:ascii="Trebuchet MS" w:hAnsi="Trebuchet MS" w:cs="Arial"/>
          <w:bCs/>
        </w:rPr>
        <w:t>Members welcomed the clarity and focus of the changes and sought assurance on how the Fund would continue to engage with non-funding and strategic partnerships, particularly in relation to data and communications. ESLT advised that ongoing work was underway with enabling functions to support this wider partnership activity, and that new FSCI director roles would also play a part in shaping the Fund’s approach.</w:t>
      </w:r>
      <w:r w:rsidR="00ED33DB" w:rsidRPr="003D0441">
        <w:rPr>
          <w:rFonts w:ascii="Trebuchet MS" w:hAnsi="Trebuchet MS" w:cs="Arial"/>
          <w:bCs/>
        </w:rPr>
        <w:br/>
      </w:r>
      <w:bookmarkEnd w:id="3"/>
      <w:bookmarkEnd w:id="4"/>
    </w:p>
    <w:p w14:paraId="5052BCFE" w14:textId="4F25F3D1" w:rsidR="00AB199B" w:rsidRPr="00325371" w:rsidRDefault="00A73274" w:rsidP="00AD4441">
      <w:pPr>
        <w:pStyle w:val="ListParagraph"/>
        <w:numPr>
          <w:ilvl w:val="0"/>
          <w:numId w:val="1"/>
        </w:numPr>
        <w:spacing w:after="120" w:line="240" w:lineRule="auto"/>
        <w:ind w:left="567" w:hanging="567"/>
        <w:contextualSpacing w:val="0"/>
        <w:rPr>
          <w:rFonts w:ascii="Trebuchet MS" w:hAnsi="Trebuchet MS" w:cs="Arial"/>
          <w:b/>
          <w:color w:val="000000" w:themeColor="text1"/>
        </w:rPr>
      </w:pPr>
      <w:r w:rsidRPr="006B6B9D">
        <w:rPr>
          <w:rFonts w:ascii="Trebuchet MS" w:hAnsi="Trebuchet MS" w:cs="Arial"/>
          <w:b/>
          <w:color w:val="000000" w:themeColor="text1"/>
        </w:rPr>
        <w:t xml:space="preserve">GRANT VARIATIONS &amp; </w:t>
      </w:r>
      <w:r w:rsidR="003C494B" w:rsidRPr="006B6B9D">
        <w:rPr>
          <w:rFonts w:ascii="Trebuchet MS" w:hAnsi="Trebuchet MS" w:cs="Arial"/>
          <w:b/>
          <w:color w:val="000000" w:themeColor="text1"/>
        </w:rPr>
        <w:t>FUNDING DEC</w:t>
      </w:r>
      <w:r w:rsidR="00ED7DA6">
        <w:rPr>
          <w:rFonts w:ascii="Trebuchet MS" w:hAnsi="Trebuchet MS" w:cs="Arial"/>
          <w:b/>
          <w:color w:val="000000" w:themeColor="text1"/>
        </w:rPr>
        <w:t>I</w:t>
      </w:r>
      <w:r w:rsidR="003C494B" w:rsidRPr="006B6B9D">
        <w:rPr>
          <w:rFonts w:ascii="Trebuchet MS" w:hAnsi="Trebuchet MS" w:cs="Arial"/>
          <w:b/>
          <w:color w:val="000000" w:themeColor="text1"/>
        </w:rPr>
        <w:t>SION</w:t>
      </w:r>
      <w:r w:rsidRPr="006B6B9D">
        <w:rPr>
          <w:rFonts w:ascii="Trebuchet MS" w:hAnsi="Trebuchet MS" w:cs="Arial"/>
          <w:b/>
          <w:color w:val="000000" w:themeColor="text1"/>
        </w:rPr>
        <w:t>S</w:t>
      </w:r>
      <w:r w:rsidR="003C494B" w:rsidRPr="006B6B9D">
        <w:rPr>
          <w:rFonts w:ascii="Trebuchet MS" w:hAnsi="Trebuchet MS" w:cs="Arial"/>
          <w:b/>
          <w:color w:val="000000" w:themeColor="text1"/>
        </w:rPr>
        <w:t xml:space="preserve"> </w:t>
      </w:r>
      <w:r w:rsidR="00F25536" w:rsidRPr="00911551">
        <w:rPr>
          <w:rStyle w:val="Heading2Char"/>
        </w:rPr>
        <w:br/>
      </w:r>
      <w:r w:rsidR="00F25536" w:rsidRPr="00911551">
        <w:rPr>
          <w:rStyle w:val="Heading3Char"/>
        </w:rPr>
        <w:t xml:space="preserve">Section </w:t>
      </w:r>
      <w:r w:rsidR="0073586E" w:rsidRPr="00911551">
        <w:rPr>
          <w:rStyle w:val="Heading3Char"/>
        </w:rPr>
        <w:t>6</w:t>
      </w:r>
      <w:r w:rsidR="00F25536" w:rsidRPr="00911551">
        <w:rPr>
          <w:rStyle w:val="Heading3Char"/>
        </w:rPr>
        <w:t xml:space="preserve"> is Commercially Sensitive - S43(2)</w:t>
      </w:r>
    </w:p>
    <w:p w14:paraId="44A6B6BB" w14:textId="20FCD2FB" w:rsidR="003D0441" w:rsidRPr="002149FF" w:rsidRDefault="00A73274" w:rsidP="002149FF">
      <w:pPr>
        <w:pStyle w:val="ListParagraph"/>
        <w:numPr>
          <w:ilvl w:val="1"/>
          <w:numId w:val="1"/>
        </w:numPr>
        <w:spacing w:after="0" w:line="240" w:lineRule="auto"/>
        <w:ind w:left="567" w:hanging="567"/>
        <w:rPr>
          <w:rFonts w:ascii="Trebuchet MS" w:hAnsi="Trebuchet MS"/>
          <w:b/>
          <w:color w:val="000000" w:themeColor="text1"/>
        </w:rPr>
      </w:pPr>
      <w:r w:rsidRPr="00DC2507">
        <w:rPr>
          <w:rFonts w:ascii="Trebuchet MS" w:eastAsia="Calibri" w:hAnsi="Trebuchet MS" w:cs="Calibri"/>
          <w:color w:val="000000" w:themeColor="text1"/>
        </w:rPr>
        <w:t xml:space="preserve">Grant Variations and </w:t>
      </w:r>
      <w:r w:rsidR="00AB199B" w:rsidRPr="00DC2507">
        <w:rPr>
          <w:rFonts w:ascii="Trebuchet MS" w:eastAsia="Calibri" w:hAnsi="Trebuchet MS" w:cs="Calibri"/>
          <w:color w:val="000000" w:themeColor="text1"/>
        </w:rPr>
        <w:t>Funding</w:t>
      </w:r>
      <w:r w:rsidR="00AB199B" w:rsidRPr="00DC2507">
        <w:rPr>
          <w:rFonts w:ascii="Trebuchet MS" w:hAnsi="Trebuchet MS" w:cs="Arial"/>
          <w:color w:val="000000" w:themeColor="text1"/>
        </w:rPr>
        <w:t xml:space="preserve"> decisions are restricted and can be found in Annex A.</w:t>
      </w:r>
      <w:r w:rsidR="00325371" w:rsidRPr="000717F3">
        <w:rPr>
          <w:rFonts w:ascii="Trebuchet MS" w:hAnsi="Trebuchet MS" w:cs="Arial"/>
          <w:color w:val="000000" w:themeColor="text1"/>
        </w:rPr>
        <w:br/>
      </w:r>
    </w:p>
    <w:p w14:paraId="6AE00CB0" w14:textId="2AC59630" w:rsidR="003D0441" w:rsidRPr="003A6A1B" w:rsidRDefault="00575422" w:rsidP="00911551">
      <w:pPr>
        <w:pStyle w:val="Heading2"/>
      </w:pPr>
      <w:r w:rsidRPr="003A6A1B">
        <w:t>REFLECTIONS</w:t>
      </w:r>
    </w:p>
    <w:p w14:paraId="0421B1A8" w14:textId="1BA92DCF" w:rsidR="00374D52" w:rsidRDefault="00374D52" w:rsidP="00374D52">
      <w:pPr>
        <w:pStyle w:val="ListParagraph"/>
        <w:numPr>
          <w:ilvl w:val="1"/>
          <w:numId w:val="1"/>
        </w:numPr>
        <w:spacing w:after="0" w:line="240" w:lineRule="auto"/>
        <w:ind w:left="567" w:hanging="567"/>
        <w:rPr>
          <w:rFonts w:ascii="Trebuchet MS" w:hAnsi="Trebuchet MS"/>
          <w:bCs/>
          <w:color w:val="000000" w:themeColor="text1"/>
        </w:rPr>
      </w:pPr>
      <w:r w:rsidRPr="00374D52">
        <w:rPr>
          <w:rFonts w:ascii="Trebuchet MS" w:hAnsi="Trebuchet MS"/>
          <w:bCs/>
          <w:color w:val="000000" w:themeColor="text1"/>
        </w:rPr>
        <w:t xml:space="preserve">The Chair closed the meeting with reflections on both its strengths and limitations. He commended the Fund officers for their excellent contributions, particularly the clarity and depth with which they responded to Committee questions. He noted this as a reflection of the strong relationships held between Fund staff and </w:t>
      </w:r>
      <w:proofErr w:type="gramStart"/>
      <w:r w:rsidRPr="00374D52">
        <w:rPr>
          <w:rFonts w:ascii="Trebuchet MS" w:hAnsi="Trebuchet MS"/>
          <w:bCs/>
          <w:color w:val="000000" w:themeColor="text1"/>
        </w:rPr>
        <w:t>applicants, and</w:t>
      </w:r>
      <w:proofErr w:type="gramEnd"/>
      <w:r w:rsidRPr="00374D52">
        <w:rPr>
          <w:rFonts w:ascii="Trebuchet MS" w:hAnsi="Trebuchet MS"/>
          <w:bCs/>
          <w:color w:val="000000" w:themeColor="text1"/>
        </w:rPr>
        <w:t xml:space="preserve"> thanked Committee colleagues for engaging confidently with the assurances provided. </w:t>
      </w:r>
    </w:p>
    <w:p w14:paraId="444F2562" w14:textId="77777777" w:rsidR="00374D52" w:rsidRDefault="00374D52" w:rsidP="00374D52">
      <w:pPr>
        <w:pStyle w:val="ListParagraph"/>
        <w:spacing w:after="0" w:line="240" w:lineRule="auto"/>
        <w:ind w:left="567"/>
        <w:rPr>
          <w:rFonts w:ascii="Trebuchet MS" w:hAnsi="Trebuchet MS"/>
          <w:bCs/>
          <w:color w:val="000000" w:themeColor="text1"/>
        </w:rPr>
      </w:pPr>
    </w:p>
    <w:p w14:paraId="1368B27F" w14:textId="3294738D" w:rsidR="00374D52" w:rsidRDefault="00374D52" w:rsidP="00374D52">
      <w:pPr>
        <w:pStyle w:val="ListParagraph"/>
        <w:numPr>
          <w:ilvl w:val="1"/>
          <w:numId w:val="1"/>
        </w:numPr>
        <w:spacing w:after="0" w:line="240" w:lineRule="auto"/>
        <w:ind w:left="567" w:hanging="567"/>
        <w:rPr>
          <w:rFonts w:ascii="Trebuchet MS" w:hAnsi="Trebuchet MS"/>
          <w:bCs/>
          <w:color w:val="000000" w:themeColor="text1"/>
        </w:rPr>
      </w:pPr>
      <w:r w:rsidRPr="00374D52">
        <w:rPr>
          <w:rFonts w:ascii="Trebuchet MS" w:hAnsi="Trebuchet MS"/>
          <w:bCs/>
          <w:color w:val="000000" w:themeColor="text1"/>
        </w:rPr>
        <w:t xml:space="preserve">The Chair also noted the low attendance at the meeting, acknowledging a mix of understandable absences and late apologies. He agreed to circulate the full list of future meeting dates to encourage earlier communication around availability. </w:t>
      </w:r>
    </w:p>
    <w:p w14:paraId="38C9D3A8" w14:textId="5AA5A797" w:rsidR="00374D52" w:rsidRDefault="00374D52" w:rsidP="00374D52">
      <w:pPr>
        <w:pStyle w:val="ListParagraph"/>
        <w:spacing w:after="0" w:line="240" w:lineRule="auto"/>
        <w:ind w:left="567"/>
        <w:rPr>
          <w:rFonts w:ascii="Trebuchet MS" w:hAnsi="Trebuchet MS"/>
          <w:bCs/>
          <w:color w:val="000000" w:themeColor="text1"/>
        </w:rPr>
      </w:pPr>
      <w:r w:rsidRPr="00374D52">
        <w:rPr>
          <w:rFonts w:ascii="Trebuchet MS" w:hAnsi="Trebuchet MS"/>
          <w:bCs/>
          <w:color w:val="000000" w:themeColor="text1"/>
        </w:rPr>
        <w:t xml:space="preserve">As the meeting was not quorate, decisions taken would be confirmed via </w:t>
      </w:r>
      <w:r>
        <w:rPr>
          <w:rFonts w:ascii="Trebuchet MS" w:hAnsi="Trebuchet MS"/>
          <w:bCs/>
          <w:color w:val="000000" w:themeColor="text1"/>
        </w:rPr>
        <w:t>correspondence</w:t>
      </w:r>
      <w:r w:rsidRPr="00374D52">
        <w:rPr>
          <w:rFonts w:ascii="Trebuchet MS" w:hAnsi="Trebuchet MS"/>
          <w:bCs/>
          <w:color w:val="000000" w:themeColor="text1"/>
        </w:rPr>
        <w:t xml:space="preserve">. </w:t>
      </w:r>
      <w:r>
        <w:rPr>
          <w:rFonts w:ascii="Trebuchet MS" w:hAnsi="Trebuchet MS"/>
          <w:bCs/>
          <w:color w:val="000000" w:themeColor="text1"/>
        </w:rPr>
        <w:t xml:space="preserve">Therefore, it was agreed that </w:t>
      </w:r>
      <w:r w:rsidRPr="00374D52">
        <w:rPr>
          <w:rFonts w:ascii="Trebuchet MS" w:hAnsi="Trebuchet MS"/>
          <w:bCs/>
          <w:color w:val="000000" w:themeColor="text1"/>
        </w:rPr>
        <w:t xml:space="preserve">a record of decisions </w:t>
      </w:r>
      <w:r>
        <w:rPr>
          <w:rFonts w:ascii="Trebuchet MS" w:hAnsi="Trebuchet MS"/>
          <w:bCs/>
          <w:color w:val="000000" w:themeColor="text1"/>
        </w:rPr>
        <w:t xml:space="preserve">would be circulated </w:t>
      </w:r>
      <w:r w:rsidRPr="00374D52">
        <w:rPr>
          <w:rFonts w:ascii="Trebuchet MS" w:hAnsi="Trebuchet MS"/>
          <w:bCs/>
          <w:color w:val="000000" w:themeColor="text1"/>
        </w:rPr>
        <w:t xml:space="preserve">for formal agreement by absent Committee members. </w:t>
      </w:r>
    </w:p>
    <w:p w14:paraId="201B4577" w14:textId="1F5E669C" w:rsidR="00374D52" w:rsidRDefault="00374D52" w:rsidP="00374D52">
      <w:pPr>
        <w:pStyle w:val="ListParagraph"/>
        <w:spacing w:after="0" w:line="240" w:lineRule="auto"/>
        <w:ind w:left="567"/>
        <w:jc w:val="right"/>
        <w:rPr>
          <w:rFonts w:ascii="Trebuchet MS" w:hAnsi="Trebuchet MS"/>
          <w:bCs/>
          <w:color w:val="000000" w:themeColor="text1"/>
        </w:rPr>
      </w:pPr>
      <w:r w:rsidRPr="00374D52">
        <w:rPr>
          <w:rFonts w:ascii="Trebuchet MS" w:hAnsi="Trebuchet MS"/>
          <w:b/>
          <w:bCs/>
          <w:color w:val="000000" w:themeColor="text1"/>
        </w:rPr>
        <w:t>ACTION</w:t>
      </w:r>
      <w:r>
        <w:rPr>
          <w:rFonts w:ascii="Trebuchet MS" w:hAnsi="Trebuchet MS"/>
          <w:bCs/>
          <w:color w:val="000000" w:themeColor="text1"/>
        </w:rPr>
        <w:t>: Governance</w:t>
      </w:r>
    </w:p>
    <w:p w14:paraId="2B347B70" w14:textId="77777777" w:rsidR="00374D52" w:rsidRPr="00471AF2" w:rsidRDefault="00374D52" w:rsidP="00471AF2">
      <w:pPr>
        <w:spacing w:after="0" w:line="240" w:lineRule="auto"/>
        <w:rPr>
          <w:rFonts w:ascii="Trebuchet MS" w:hAnsi="Trebuchet MS"/>
          <w:bCs/>
          <w:color w:val="000000" w:themeColor="text1"/>
        </w:rPr>
      </w:pPr>
    </w:p>
    <w:p w14:paraId="65E479BA" w14:textId="22E0BDBC" w:rsidR="004179D0" w:rsidRPr="00374D52" w:rsidRDefault="00374D52" w:rsidP="00374D52">
      <w:pPr>
        <w:pStyle w:val="ListParagraph"/>
        <w:numPr>
          <w:ilvl w:val="1"/>
          <w:numId w:val="1"/>
        </w:numPr>
        <w:spacing w:after="0" w:line="240" w:lineRule="auto"/>
        <w:ind w:left="567" w:hanging="567"/>
        <w:rPr>
          <w:rFonts w:ascii="Trebuchet MS" w:hAnsi="Trebuchet MS"/>
          <w:bCs/>
          <w:color w:val="000000" w:themeColor="text1"/>
        </w:rPr>
      </w:pPr>
      <w:r w:rsidRPr="00374D52">
        <w:rPr>
          <w:rFonts w:ascii="Trebuchet MS" w:hAnsi="Trebuchet MS"/>
          <w:bCs/>
          <w:color w:val="000000" w:themeColor="text1"/>
        </w:rPr>
        <w:t xml:space="preserve">Emma Corrigan noted that, despite the relatively tight timeline for the meeting, discussions remained focused and dynamic. She also reflected that while the Committee had approved </w:t>
      </w:r>
      <w:r>
        <w:rPr>
          <w:rFonts w:ascii="Trebuchet MS" w:hAnsi="Trebuchet MS"/>
          <w:bCs/>
          <w:color w:val="000000" w:themeColor="text1"/>
        </w:rPr>
        <w:t>more than</w:t>
      </w:r>
      <w:r w:rsidRPr="00374D52">
        <w:rPr>
          <w:rFonts w:ascii="Trebuchet MS" w:hAnsi="Trebuchet MS"/>
          <w:bCs/>
          <w:color w:val="000000" w:themeColor="text1"/>
        </w:rPr>
        <w:t xml:space="preserve"> £6 million investment during the meeting, this equated to only 1% of the annual budget</w:t>
      </w:r>
      <w:r>
        <w:rPr>
          <w:rFonts w:ascii="Trebuchet MS" w:hAnsi="Trebuchet MS"/>
          <w:bCs/>
          <w:color w:val="000000" w:themeColor="text1"/>
        </w:rPr>
        <w:t xml:space="preserve">, </w:t>
      </w:r>
      <w:r w:rsidRPr="00374D52">
        <w:rPr>
          <w:rFonts w:ascii="Trebuchet MS" w:hAnsi="Trebuchet MS"/>
          <w:bCs/>
          <w:color w:val="000000" w:themeColor="text1"/>
        </w:rPr>
        <w:t xml:space="preserve">a useful reminder of the broader financial landscape. The Chair added that significant amounts were also being awarded under delegation </w:t>
      </w:r>
      <w:proofErr w:type="gramStart"/>
      <w:r w:rsidRPr="00374D52">
        <w:rPr>
          <w:rFonts w:ascii="Trebuchet MS" w:hAnsi="Trebuchet MS"/>
          <w:bCs/>
          <w:color w:val="000000" w:themeColor="text1"/>
        </w:rPr>
        <w:t>during the course of</w:t>
      </w:r>
      <w:proofErr w:type="gramEnd"/>
      <w:r w:rsidRPr="00374D52">
        <w:rPr>
          <w:rFonts w:ascii="Trebuchet MS" w:hAnsi="Trebuchet MS"/>
          <w:bCs/>
          <w:color w:val="000000" w:themeColor="text1"/>
        </w:rPr>
        <w:t xml:space="preserve"> the meeting and noted the importance of maintaining pace and oversight. He thanked colleagues again for their time and contributions and wished everyone a good summer break, noting that the Committee would next meet in person in September.</w:t>
      </w:r>
      <w:r w:rsidR="000038B7" w:rsidRPr="00374D52">
        <w:rPr>
          <w:rFonts w:ascii="Trebuchet MS" w:hAnsi="Trebuchet MS"/>
          <w:bCs/>
          <w:color w:val="000000" w:themeColor="text1"/>
        </w:rPr>
        <w:br/>
      </w:r>
    </w:p>
    <w:p w14:paraId="22C826BD" w14:textId="0FED5992" w:rsidR="00DE2CD2" w:rsidRPr="00F25536" w:rsidRDefault="00DE2CD2" w:rsidP="00AD4441">
      <w:pPr>
        <w:pStyle w:val="ListParagraph"/>
        <w:numPr>
          <w:ilvl w:val="1"/>
          <w:numId w:val="1"/>
        </w:numPr>
        <w:spacing w:after="0" w:line="240" w:lineRule="auto"/>
        <w:ind w:left="567" w:hanging="567"/>
        <w:rPr>
          <w:rFonts w:ascii="Trebuchet MS" w:hAnsi="Trebuchet MS"/>
          <w:b/>
          <w:color w:val="000000" w:themeColor="text1"/>
        </w:rPr>
      </w:pPr>
      <w:r>
        <w:rPr>
          <w:rFonts w:ascii="Trebuchet MS" w:hAnsi="Trebuchet MS"/>
          <w:bCs/>
          <w:color w:val="000000" w:themeColor="text1"/>
        </w:rPr>
        <w:t xml:space="preserve">There being no further business, the meeting concluded at </w:t>
      </w:r>
      <w:r w:rsidR="00374D52">
        <w:rPr>
          <w:rFonts w:ascii="Trebuchet MS" w:hAnsi="Trebuchet MS"/>
          <w:bCs/>
          <w:color w:val="000000" w:themeColor="text1"/>
        </w:rPr>
        <w:t>2</w:t>
      </w:r>
      <w:r w:rsidR="00B24A13">
        <w:rPr>
          <w:rFonts w:ascii="Trebuchet MS" w:hAnsi="Trebuchet MS"/>
          <w:bCs/>
          <w:color w:val="000000" w:themeColor="text1"/>
        </w:rPr>
        <w:t>.</w:t>
      </w:r>
      <w:r w:rsidR="00374D52">
        <w:rPr>
          <w:rFonts w:ascii="Trebuchet MS" w:hAnsi="Trebuchet MS"/>
          <w:bCs/>
          <w:color w:val="000000" w:themeColor="text1"/>
        </w:rPr>
        <w:t>20</w:t>
      </w:r>
      <w:r w:rsidR="00B24A13">
        <w:rPr>
          <w:rFonts w:ascii="Trebuchet MS" w:hAnsi="Trebuchet MS"/>
          <w:bCs/>
          <w:color w:val="000000" w:themeColor="text1"/>
        </w:rPr>
        <w:t>pm</w:t>
      </w:r>
      <w:r w:rsidR="00774CDD">
        <w:rPr>
          <w:rFonts w:ascii="Trebuchet MS" w:hAnsi="Trebuchet MS"/>
          <w:bCs/>
          <w:color w:val="000000" w:themeColor="text1"/>
        </w:rPr>
        <w:t>.</w:t>
      </w:r>
      <w:bookmarkEnd w:id="0"/>
      <w:bookmarkEnd w:id="1"/>
      <w:bookmarkEnd w:id="2"/>
    </w:p>
    <w:sectPr w:rsidR="00DE2CD2" w:rsidRPr="00F255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F85A" w14:textId="77777777" w:rsidR="009E2B32" w:rsidRDefault="009E2B32" w:rsidP="00DD68B5">
      <w:pPr>
        <w:spacing w:after="0" w:line="240" w:lineRule="auto"/>
      </w:pPr>
      <w:r>
        <w:separator/>
      </w:r>
    </w:p>
  </w:endnote>
  <w:endnote w:type="continuationSeparator" w:id="0">
    <w:p w14:paraId="08EE6117" w14:textId="77777777" w:rsidR="009E2B32" w:rsidRDefault="009E2B32" w:rsidP="00DD68B5">
      <w:pPr>
        <w:spacing w:after="0" w:line="240" w:lineRule="auto"/>
      </w:pPr>
      <w:r>
        <w:continuationSeparator/>
      </w:r>
    </w:p>
  </w:endnote>
  <w:endnote w:type="continuationNotice" w:id="1">
    <w:p w14:paraId="35AE32C9" w14:textId="77777777" w:rsidR="009E2B32" w:rsidRDefault="009E2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F625" w14:textId="77777777" w:rsidR="009E2B32" w:rsidRDefault="009E2B32" w:rsidP="00DD68B5">
      <w:pPr>
        <w:spacing w:after="0" w:line="240" w:lineRule="auto"/>
      </w:pPr>
      <w:r>
        <w:separator/>
      </w:r>
    </w:p>
  </w:footnote>
  <w:footnote w:type="continuationSeparator" w:id="0">
    <w:p w14:paraId="24533AE8" w14:textId="77777777" w:rsidR="009E2B32" w:rsidRDefault="009E2B32" w:rsidP="00DD68B5">
      <w:pPr>
        <w:spacing w:after="0" w:line="240" w:lineRule="auto"/>
      </w:pPr>
      <w:r>
        <w:continuationSeparator/>
      </w:r>
    </w:p>
  </w:footnote>
  <w:footnote w:type="continuationNotice" w:id="1">
    <w:p w14:paraId="44E64185" w14:textId="77777777" w:rsidR="009E2B32" w:rsidRDefault="009E2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CE6"/>
    <w:multiLevelType w:val="multilevel"/>
    <w:tmpl w:val="845899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5DA6199"/>
    <w:multiLevelType w:val="multilevel"/>
    <w:tmpl w:val="DFD47B4E"/>
    <w:lvl w:ilvl="0">
      <w:start w:val="1"/>
      <w:numFmt w:val="decimal"/>
      <w:pStyle w:val="Heading2"/>
      <w:lvlText w:val="%1."/>
      <w:lvlJc w:val="left"/>
      <w:pPr>
        <w:ind w:left="720" w:hanging="360"/>
      </w:pPr>
      <w:rPr>
        <w:rFonts w:hint="default"/>
        <w:b/>
        <w:bCs/>
      </w:rPr>
    </w:lvl>
    <w:lvl w:ilvl="1">
      <w:start w:val="1"/>
      <w:numFmt w:val="decimal"/>
      <w:isLgl/>
      <w:lvlText w:val="%1.%2."/>
      <w:lvlJc w:val="left"/>
      <w:pPr>
        <w:ind w:left="6249"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7F320B"/>
    <w:multiLevelType w:val="hybridMultilevel"/>
    <w:tmpl w:val="E9E490FA"/>
    <w:lvl w:ilvl="0" w:tplc="101A2C40">
      <w:numFmt w:val="bullet"/>
      <w:lvlText w:val="•"/>
      <w:lvlJc w:val="left"/>
      <w:pPr>
        <w:ind w:left="1443" w:hanging="450"/>
      </w:pPr>
      <w:rPr>
        <w:rFonts w:ascii="Trebuchet MS" w:eastAsiaTheme="minorHAnsi" w:hAnsi="Trebuchet MS"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48982A68"/>
    <w:multiLevelType w:val="hybridMultilevel"/>
    <w:tmpl w:val="2ADCC0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4988325D"/>
    <w:multiLevelType w:val="multilevel"/>
    <w:tmpl w:val="A208A3B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lowerRoman"/>
      <w:lvlText w:val="%3."/>
      <w:lvlJc w:val="righ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005E03"/>
    <w:multiLevelType w:val="hybridMultilevel"/>
    <w:tmpl w:val="B4AE24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650C5B53"/>
    <w:multiLevelType w:val="hybridMultilevel"/>
    <w:tmpl w:val="B4604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C7839"/>
    <w:multiLevelType w:val="multilevel"/>
    <w:tmpl w:val="AF0CED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B5B34D4"/>
    <w:multiLevelType w:val="hybridMultilevel"/>
    <w:tmpl w:val="D19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48624">
    <w:abstractNumId w:val="1"/>
  </w:num>
  <w:num w:numId="2" w16cid:durableId="754127521">
    <w:abstractNumId w:val="3"/>
  </w:num>
  <w:num w:numId="3" w16cid:durableId="463159763">
    <w:abstractNumId w:val="2"/>
  </w:num>
  <w:num w:numId="4" w16cid:durableId="308291073">
    <w:abstractNumId w:val="6"/>
  </w:num>
  <w:num w:numId="5" w16cid:durableId="13002568">
    <w:abstractNumId w:val="7"/>
  </w:num>
  <w:num w:numId="6" w16cid:durableId="889731809">
    <w:abstractNumId w:val="0"/>
  </w:num>
  <w:num w:numId="7" w16cid:durableId="1532495819">
    <w:abstractNumId w:val="4"/>
  </w:num>
  <w:num w:numId="8" w16cid:durableId="293483565">
    <w:abstractNumId w:val="5"/>
  </w:num>
  <w:num w:numId="9" w16cid:durableId="550381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C"/>
    <w:rsid w:val="0000149B"/>
    <w:rsid w:val="00001B22"/>
    <w:rsid w:val="00001B70"/>
    <w:rsid w:val="0000212D"/>
    <w:rsid w:val="000038B7"/>
    <w:rsid w:val="00003DC1"/>
    <w:rsid w:val="000057D7"/>
    <w:rsid w:val="00006383"/>
    <w:rsid w:val="00006919"/>
    <w:rsid w:val="00006ACC"/>
    <w:rsid w:val="00007377"/>
    <w:rsid w:val="000078C3"/>
    <w:rsid w:val="000107FF"/>
    <w:rsid w:val="00011822"/>
    <w:rsid w:val="00013861"/>
    <w:rsid w:val="00013A5E"/>
    <w:rsid w:val="00013BD7"/>
    <w:rsid w:val="00014103"/>
    <w:rsid w:val="000158A3"/>
    <w:rsid w:val="00015AD1"/>
    <w:rsid w:val="00015B29"/>
    <w:rsid w:val="000169E2"/>
    <w:rsid w:val="00017DA8"/>
    <w:rsid w:val="000202F8"/>
    <w:rsid w:val="0002088A"/>
    <w:rsid w:val="00021131"/>
    <w:rsid w:val="000215FA"/>
    <w:rsid w:val="00021608"/>
    <w:rsid w:val="000218D2"/>
    <w:rsid w:val="00021B13"/>
    <w:rsid w:val="000233C4"/>
    <w:rsid w:val="000235B8"/>
    <w:rsid w:val="000247F6"/>
    <w:rsid w:val="000257CC"/>
    <w:rsid w:val="00025CEC"/>
    <w:rsid w:val="00025EDF"/>
    <w:rsid w:val="0002600F"/>
    <w:rsid w:val="00026671"/>
    <w:rsid w:val="00027466"/>
    <w:rsid w:val="00027AF7"/>
    <w:rsid w:val="00027DAE"/>
    <w:rsid w:val="0003014B"/>
    <w:rsid w:val="00033CE5"/>
    <w:rsid w:val="000345AC"/>
    <w:rsid w:val="00034FD2"/>
    <w:rsid w:val="00036BDC"/>
    <w:rsid w:val="0004024A"/>
    <w:rsid w:val="0004158E"/>
    <w:rsid w:val="00041BF0"/>
    <w:rsid w:val="0004200B"/>
    <w:rsid w:val="00042292"/>
    <w:rsid w:val="000422D2"/>
    <w:rsid w:val="00043156"/>
    <w:rsid w:val="00043239"/>
    <w:rsid w:val="00043F41"/>
    <w:rsid w:val="000473F0"/>
    <w:rsid w:val="00047663"/>
    <w:rsid w:val="00047D2F"/>
    <w:rsid w:val="00050082"/>
    <w:rsid w:val="00050572"/>
    <w:rsid w:val="000508FC"/>
    <w:rsid w:val="0005195A"/>
    <w:rsid w:val="00051A57"/>
    <w:rsid w:val="00051CA5"/>
    <w:rsid w:val="00052AFF"/>
    <w:rsid w:val="00052B6C"/>
    <w:rsid w:val="00053530"/>
    <w:rsid w:val="00053C67"/>
    <w:rsid w:val="00054B6E"/>
    <w:rsid w:val="00057C2E"/>
    <w:rsid w:val="00060A2F"/>
    <w:rsid w:val="00061187"/>
    <w:rsid w:val="00061C61"/>
    <w:rsid w:val="000624E5"/>
    <w:rsid w:val="00063494"/>
    <w:rsid w:val="00063E3E"/>
    <w:rsid w:val="000642D0"/>
    <w:rsid w:val="00064498"/>
    <w:rsid w:val="00066750"/>
    <w:rsid w:val="000673B8"/>
    <w:rsid w:val="000677E8"/>
    <w:rsid w:val="000700C9"/>
    <w:rsid w:val="000707F9"/>
    <w:rsid w:val="0007126B"/>
    <w:rsid w:val="000717ED"/>
    <w:rsid w:val="000717F3"/>
    <w:rsid w:val="000721B0"/>
    <w:rsid w:val="00074728"/>
    <w:rsid w:val="00077370"/>
    <w:rsid w:val="0007750F"/>
    <w:rsid w:val="0007769C"/>
    <w:rsid w:val="00077947"/>
    <w:rsid w:val="00080D2F"/>
    <w:rsid w:val="00082518"/>
    <w:rsid w:val="00083ED4"/>
    <w:rsid w:val="0008478E"/>
    <w:rsid w:val="00085943"/>
    <w:rsid w:val="000917E5"/>
    <w:rsid w:val="000934B0"/>
    <w:rsid w:val="00093683"/>
    <w:rsid w:val="00093A54"/>
    <w:rsid w:val="000942FC"/>
    <w:rsid w:val="0009516D"/>
    <w:rsid w:val="00097807"/>
    <w:rsid w:val="000A0BDA"/>
    <w:rsid w:val="000A23B4"/>
    <w:rsid w:val="000A2FD6"/>
    <w:rsid w:val="000A3419"/>
    <w:rsid w:val="000A357E"/>
    <w:rsid w:val="000A389C"/>
    <w:rsid w:val="000A3E17"/>
    <w:rsid w:val="000A40A3"/>
    <w:rsid w:val="000A531F"/>
    <w:rsid w:val="000A586F"/>
    <w:rsid w:val="000A6640"/>
    <w:rsid w:val="000A6DA8"/>
    <w:rsid w:val="000A7848"/>
    <w:rsid w:val="000B2391"/>
    <w:rsid w:val="000B374F"/>
    <w:rsid w:val="000B4D2D"/>
    <w:rsid w:val="000B503F"/>
    <w:rsid w:val="000B5689"/>
    <w:rsid w:val="000B67AE"/>
    <w:rsid w:val="000B7389"/>
    <w:rsid w:val="000B7D52"/>
    <w:rsid w:val="000B7FD2"/>
    <w:rsid w:val="000C02AF"/>
    <w:rsid w:val="000C1AA6"/>
    <w:rsid w:val="000C2FBF"/>
    <w:rsid w:val="000C3DD6"/>
    <w:rsid w:val="000C403D"/>
    <w:rsid w:val="000C42AB"/>
    <w:rsid w:val="000C4AEA"/>
    <w:rsid w:val="000C5593"/>
    <w:rsid w:val="000C56F4"/>
    <w:rsid w:val="000C5B0E"/>
    <w:rsid w:val="000C5D96"/>
    <w:rsid w:val="000D12DF"/>
    <w:rsid w:val="000D1FDE"/>
    <w:rsid w:val="000D2732"/>
    <w:rsid w:val="000D297B"/>
    <w:rsid w:val="000D2F62"/>
    <w:rsid w:val="000D35F7"/>
    <w:rsid w:val="000D5F98"/>
    <w:rsid w:val="000D6B86"/>
    <w:rsid w:val="000D6C25"/>
    <w:rsid w:val="000D6E54"/>
    <w:rsid w:val="000E0301"/>
    <w:rsid w:val="000E0A7D"/>
    <w:rsid w:val="000E102F"/>
    <w:rsid w:val="000E20A5"/>
    <w:rsid w:val="000E2BBA"/>
    <w:rsid w:val="000E2D69"/>
    <w:rsid w:val="000E31CD"/>
    <w:rsid w:val="000E473E"/>
    <w:rsid w:val="000E477A"/>
    <w:rsid w:val="000E4F8D"/>
    <w:rsid w:val="000E6309"/>
    <w:rsid w:val="000E6EA6"/>
    <w:rsid w:val="000F06D4"/>
    <w:rsid w:val="000F0B8A"/>
    <w:rsid w:val="000F0FC4"/>
    <w:rsid w:val="000F1562"/>
    <w:rsid w:val="000F1972"/>
    <w:rsid w:val="000F27DA"/>
    <w:rsid w:val="000F3545"/>
    <w:rsid w:val="000F3C20"/>
    <w:rsid w:val="000F3FCA"/>
    <w:rsid w:val="000F4A60"/>
    <w:rsid w:val="000F60BE"/>
    <w:rsid w:val="000F6998"/>
    <w:rsid w:val="000F7B12"/>
    <w:rsid w:val="00100B89"/>
    <w:rsid w:val="0010144E"/>
    <w:rsid w:val="00101650"/>
    <w:rsid w:val="00101920"/>
    <w:rsid w:val="001023C4"/>
    <w:rsid w:val="00102AF5"/>
    <w:rsid w:val="0010358B"/>
    <w:rsid w:val="00103873"/>
    <w:rsid w:val="00103A24"/>
    <w:rsid w:val="00104B21"/>
    <w:rsid w:val="00105206"/>
    <w:rsid w:val="001055FC"/>
    <w:rsid w:val="00105906"/>
    <w:rsid w:val="00107031"/>
    <w:rsid w:val="001071B0"/>
    <w:rsid w:val="001105FA"/>
    <w:rsid w:val="001117DD"/>
    <w:rsid w:val="00113B5F"/>
    <w:rsid w:val="00114546"/>
    <w:rsid w:val="00115DBD"/>
    <w:rsid w:val="00116281"/>
    <w:rsid w:val="00116F27"/>
    <w:rsid w:val="0011763A"/>
    <w:rsid w:val="00117C2A"/>
    <w:rsid w:val="00120054"/>
    <w:rsid w:val="001200BC"/>
    <w:rsid w:val="001227E9"/>
    <w:rsid w:val="001236B9"/>
    <w:rsid w:val="00123E1A"/>
    <w:rsid w:val="00125BD8"/>
    <w:rsid w:val="00132FD9"/>
    <w:rsid w:val="0013433A"/>
    <w:rsid w:val="00135CFB"/>
    <w:rsid w:val="00136045"/>
    <w:rsid w:val="00137523"/>
    <w:rsid w:val="001378C0"/>
    <w:rsid w:val="0014024F"/>
    <w:rsid w:val="001403BF"/>
    <w:rsid w:val="00141510"/>
    <w:rsid w:val="001418B6"/>
    <w:rsid w:val="0014211A"/>
    <w:rsid w:val="00142978"/>
    <w:rsid w:val="00143868"/>
    <w:rsid w:val="001440EC"/>
    <w:rsid w:val="00144B2E"/>
    <w:rsid w:val="00144FB1"/>
    <w:rsid w:val="0014588D"/>
    <w:rsid w:val="001459D1"/>
    <w:rsid w:val="00145C41"/>
    <w:rsid w:val="00145D9E"/>
    <w:rsid w:val="001467A1"/>
    <w:rsid w:val="00150959"/>
    <w:rsid w:val="0015151C"/>
    <w:rsid w:val="001521E8"/>
    <w:rsid w:val="00152F42"/>
    <w:rsid w:val="0015423D"/>
    <w:rsid w:val="00155A07"/>
    <w:rsid w:val="00156DFE"/>
    <w:rsid w:val="001604D9"/>
    <w:rsid w:val="00164765"/>
    <w:rsid w:val="0016749B"/>
    <w:rsid w:val="001706F6"/>
    <w:rsid w:val="00170F1D"/>
    <w:rsid w:val="00174091"/>
    <w:rsid w:val="00174D1B"/>
    <w:rsid w:val="001756B7"/>
    <w:rsid w:val="0017573A"/>
    <w:rsid w:val="00176EF9"/>
    <w:rsid w:val="00177866"/>
    <w:rsid w:val="00180EDC"/>
    <w:rsid w:val="001818C8"/>
    <w:rsid w:val="001831DA"/>
    <w:rsid w:val="001843E2"/>
    <w:rsid w:val="001847E2"/>
    <w:rsid w:val="00185662"/>
    <w:rsid w:val="00185A85"/>
    <w:rsid w:val="00185CE7"/>
    <w:rsid w:val="00185F9F"/>
    <w:rsid w:val="0018609C"/>
    <w:rsid w:val="00186609"/>
    <w:rsid w:val="001876CD"/>
    <w:rsid w:val="00187718"/>
    <w:rsid w:val="00187AD4"/>
    <w:rsid w:val="00187D4B"/>
    <w:rsid w:val="001900FB"/>
    <w:rsid w:val="00191581"/>
    <w:rsid w:val="0019176C"/>
    <w:rsid w:val="00192220"/>
    <w:rsid w:val="001922C5"/>
    <w:rsid w:val="00192BD9"/>
    <w:rsid w:val="00194C5F"/>
    <w:rsid w:val="00195520"/>
    <w:rsid w:val="0019646C"/>
    <w:rsid w:val="00197561"/>
    <w:rsid w:val="001A259A"/>
    <w:rsid w:val="001A4888"/>
    <w:rsid w:val="001A4B97"/>
    <w:rsid w:val="001A4BE6"/>
    <w:rsid w:val="001A62E8"/>
    <w:rsid w:val="001A715E"/>
    <w:rsid w:val="001A7944"/>
    <w:rsid w:val="001B04D1"/>
    <w:rsid w:val="001B1B7C"/>
    <w:rsid w:val="001B2BA3"/>
    <w:rsid w:val="001B2F17"/>
    <w:rsid w:val="001B3003"/>
    <w:rsid w:val="001B3125"/>
    <w:rsid w:val="001B31C2"/>
    <w:rsid w:val="001B3D7A"/>
    <w:rsid w:val="001B4DCC"/>
    <w:rsid w:val="001B5E3B"/>
    <w:rsid w:val="001B7AC0"/>
    <w:rsid w:val="001C07A5"/>
    <w:rsid w:val="001C0AC2"/>
    <w:rsid w:val="001C0B05"/>
    <w:rsid w:val="001C1894"/>
    <w:rsid w:val="001C1931"/>
    <w:rsid w:val="001C1CC6"/>
    <w:rsid w:val="001C36F0"/>
    <w:rsid w:val="001C4001"/>
    <w:rsid w:val="001C499A"/>
    <w:rsid w:val="001C49A2"/>
    <w:rsid w:val="001C4AA9"/>
    <w:rsid w:val="001C5AAF"/>
    <w:rsid w:val="001C62C9"/>
    <w:rsid w:val="001C720B"/>
    <w:rsid w:val="001C7253"/>
    <w:rsid w:val="001D0762"/>
    <w:rsid w:val="001D0769"/>
    <w:rsid w:val="001D41AB"/>
    <w:rsid w:val="001D4979"/>
    <w:rsid w:val="001E07F9"/>
    <w:rsid w:val="001E08FD"/>
    <w:rsid w:val="001E0F9F"/>
    <w:rsid w:val="001E19D6"/>
    <w:rsid w:val="001E374F"/>
    <w:rsid w:val="001E3F7C"/>
    <w:rsid w:val="001E429B"/>
    <w:rsid w:val="001E45CC"/>
    <w:rsid w:val="001E6084"/>
    <w:rsid w:val="001E7392"/>
    <w:rsid w:val="001F1796"/>
    <w:rsid w:val="001F4182"/>
    <w:rsid w:val="001F48EA"/>
    <w:rsid w:val="001F4E36"/>
    <w:rsid w:val="001F501E"/>
    <w:rsid w:val="001F50BB"/>
    <w:rsid w:val="001F598C"/>
    <w:rsid w:val="001F6AAA"/>
    <w:rsid w:val="001F760A"/>
    <w:rsid w:val="0020051C"/>
    <w:rsid w:val="00201C0B"/>
    <w:rsid w:val="0020345E"/>
    <w:rsid w:val="00203951"/>
    <w:rsid w:val="00203AC3"/>
    <w:rsid w:val="00204C11"/>
    <w:rsid w:val="002053B0"/>
    <w:rsid w:val="0020550E"/>
    <w:rsid w:val="00206B6A"/>
    <w:rsid w:val="00206F23"/>
    <w:rsid w:val="0020768F"/>
    <w:rsid w:val="00210122"/>
    <w:rsid w:val="00211070"/>
    <w:rsid w:val="00211F17"/>
    <w:rsid w:val="002121A9"/>
    <w:rsid w:val="002126D1"/>
    <w:rsid w:val="00213EC3"/>
    <w:rsid w:val="002149FF"/>
    <w:rsid w:val="00214A60"/>
    <w:rsid w:val="00215EDB"/>
    <w:rsid w:val="002219AB"/>
    <w:rsid w:val="00221B00"/>
    <w:rsid w:val="00224996"/>
    <w:rsid w:val="002249B0"/>
    <w:rsid w:val="00224A2C"/>
    <w:rsid w:val="00224FEA"/>
    <w:rsid w:val="00226F6D"/>
    <w:rsid w:val="0022708C"/>
    <w:rsid w:val="00227EF4"/>
    <w:rsid w:val="002302C5"/>
    <w:rsid w:val="00230973"/>
    <w:rsid w:val="00230CBB"/>
    <w:rsid w:val="002311AA"/>
    <w:rsid w:val="0023236A"/>
    <w:rsid w:val="0023323D"/>
    <w:rsid w:val="002347F3"/>
    <w:rsid w:val="00235639"/>
    <w:rsid w:val="002356B2"/>
    <w:rsid w:val="00237850"/>
    <w:rsid w:val="00237A2F"/>
    <w:rsid w:val="00237DF6"/>
    <w:rsid w:val="0024051E"/>
    <w:rsid w:val="00240A3F"/>
    <w:rsid w:val="0024146A"/>
    <w:rsid w:val="0024392A"/>
    <w:rsid w:val="00243E08"/>
    <w:rsid w:val="0024487C"/>
    <w:rsid w:val="002476A3"/>
    <w:rsid w:val="00250097"/>
    <w:rsid w:val="0025170B"/>
    <w:rsid w:val="00253FF3"/>
    <w:rsid w:val="0025498D"/>
    <w:rsid w:val="002552A6"/>
    <w:rsid w:val="00255A80"/>
    <w:rsid w:val="00256875"/>
    <w:rsid w:val="00256C99"/>
    <w:rsid w:val="002577CE"/>
    <w:rsid w:val="00257962"/>
    <w:rsid w:val="00257A32"/>
    <w:rsid w:val="00257EE9"/>
    <w:rsid w:val="0026083C"/>
    <w:rsid w:val="00261E0A"/>
    <w:rsid w:val="00262167"/>
    <w:rsid w:val="00262627"/>
    <w:rsid w:val="00262D4E"/>
    <w:rsid w:val="002632EE"/>
    <w:rsid w:val="0026360D"/>
    <w:rsid w:val="0026364C"/>
    <w:rsid w:val="00263D86"/>
    <w:rsid w:val="00263EC7"/>
    <w:rsid w:val="00265C12"/>
    <w:rsid w:val="002664E4"/>
    <w:rsid w:val="00266FC8"/>
    <w:rsid w:val="002677AC"/>
    <w:rsid w:val="00267C28"/>
    <w:rsid w:val="00270840"/>
    <w:rsid w:val="00270931"/>
    <w:rsid w:val="002709CA"/>
    <w:rsid w:val="00270F56"/>
    <w:rsid w:val="002712A1"/>
    <w:rsid w:val="002721E5"/>
    <w:rsid w:val="00272830"/>
    <w:rsid w:val="002730B9"/>
    <w:rsid w:val="00273AB2"/>
    <w:rsid w:val="00273D35"/>
    <w:rsid w:val="0027449B"/>
    <w:rsid w:val="00274BE1"/>
    <w:rsid w:val="00274C32"/>
    <w:rsid w:val="002751E7"/>
    <w:rsid w:val="00275602"/>
    <w:rsid w:val="00277530"/>
    <w:rsid w:val="0027761E"/>
    <w:rsid w:val="0028266D"/>
    <w:rsid w:val="0028402F"/>
    <w:rsid w:val="00284220"/>
    <w:rsid w:val="00286436"/>
    <w:rsid w:val="002878C4"/>
    <w:rsid w:val="00287D4C"/>
    <w:rsid w:val="00290515"/>
    <w:rsid w:val="00290A26"/>
    <w:rsid w:val="002910E4"/>
    <w:rsid w:val="00291E11"/>
    <w:rsid w:val="002922FD"/>
    <w:rsid w:val="00293787"/>
    <w:rsid w:val="0029396D"/>
    <w:rsid w:val="00293FBA"/>
    <w:rsid w:val="002944E4"/>
    <w:rsid w:val="0029517F"/>
    <w:rsid w:val="0029684C"/>
    <w:rsid w:val="00297ACD"/>
    <w:rsid w:val="002A0681"/>
    <w:rsid w:val="002A290F"/>
    <w:rsid w:val="002A3C1D"/>
    <w:rsid w:val="002A3C45"/>
    <w:rsid w:val="002A4737"/>
    <w:rsid w:val="002A5EB4"/>
    <w:rsid w:val="002A724D"/>
    <w:rsid w:val="002A733D"/>
    <w:rsid w:val="002B078B"/>
    <w:rsid w:val="002B283A"/>
    <w:rsid w:val="002B28B5"/>
    <w:rsid w:val="002B2BAD"/>
    <w:rsid w:val="002B2CE2"/>
    <w:rsid w:val="002B37EA"/>
    <w:rsid w:val="002B40E6"/>
    <w:rsid w:val="002B48D2"/>
    <w:rsid w:val="002B49D2"/>
    <w:rsid w:val="002B4FE0"/>
    <w:rsid w:val="002B5CFA"/>
    <w:rsid w:val="002B5D69"/>
    <w:rsid w:val="002B5F6F"/>
    <w:rsid w:val="002B5F9D"/>
    <w:rsid w:val="002B617A"/>
    <w:rsid w:val="002B70DF"/>
    <w:rsid w:val="002B76BF"/>
    <w:rsid w:val="002C095B"/>
    <w:rsid w:val="002C0FEE"/>
    <w:rsid w:val="002C2102"/>
    <w:rsid w:val="002C231B"/>
    <w:rsid w:val="002C2820"/>
    <w:rsid w:val="002C2900"/>
    <w:rsid w:val="002C4B90"/>
    <w:rsid w:val="002C65A7"/>
    <w:rsid w:val="002D0251"/>
    <w:rsid w:val="002D1590"/>
    <w:rsid w:val="002D2D09"/>
    <w:rsid w:val="002D38EB"/>
    <w:rsid w:val="002D4168"/>
    <w:rsid w:val="002D46A2"/>
    <w:rsid w:val="002D4850"/>
    <w:rsid w:val="002D5653"/>
    <w:rsid w:val="002E0B0E"/>
    <w:rsid w:val="002E2205"/>
    <w:rsid w:val="002E2B67"/>
    <w:rsid w:val="002E3999"/>
    <w:rsid w:val="002E3B2B"/>
    <w:rsid w:val="002E3C40"/>
    <w:rsid w:val="002E3E54"/>
    <w:rsid w:val="002F0A68"/>
    <w:rsid w:val="002F1131"/>
    <w:rsid w:val="002F1A7B"/>
    <w:rsid w:val="002F1BB1"/>
    <w:rsid w:val="002F320F"/>
    <w:rsid w:val="002F3379"/>
    <w:rsid w:val="002F3BCC"/>
    <w:rsid w:val="002F616B"/>
    <w:rsid w:val="002F630F"/>
    <w:rsid w:val="002F6440"/>
    <w:rsid w:val="002F792D"/>
    <w:rsid w:val="003009C3"/>
    <w:rsid w:val="00300ECF"/>
    <w:rsid w:val="00301696"/>
    <w:rsid w:val="00302BD7"/>
    <w:rsid w:val="0030374A"/>
    <w:rsid w:val="00304412"/>
    <w:rsid w:val="003052CA"/>
    <w:rsid w:val="003064F3"/>
    <w:rsid w:val="003075B5"/>
    <w:rsid w:val="003113BE"/>
    <w:rsid w:val="00311D41"/>
    <w:rsid w:val="00313137"/>
    <w:rsid w:val="0031344C"/>
    <w:rsid w:val="0031543E"/>
    <w:rsid w:val="00316875"/>
    <w:rsid w:val="0031750B"/>
    <w:rsid w:val="00320BFB"/>
    <w:rsid w:val="0032229C"/>
    <w:rsid w:val="00322771"/>
    <w:rsid w:val="003228F1"/>
    <w:rsid w:val="0032316F"/>
    <w:rsid w:val="00323867"/>
    <w:rsid w:val="00324E0A"/>
    <w:rsid w:val="00325371"/>
    <w:rsid w:val="00325B5D"/>
    <w:rsid w:val="0032695D"/>
    <w:rsid w:val="00326A47"/>
    <w:rsid w:val="00327D87"/>
    <w:rsid w:val="00327E6D"/>
    <w:rsid w:val="00327F2C"/>
    <w:rsid w:val="003311A0"/>
    <w:rsid w:val="00332283"/>
    <w:rsid w:val="00335018"/>
    <w:rsid w:val="00335FD1"/>
    <w:rsid w:val="0033627B"/>
    <w:rsid w:val="00336505"/>
    <w:rsid w:val="00336AA5"/>
    <w:rsid w:val="00337544"/>
    <w:rsid w:val="00337635"/>
    <w:rsid w:val="00340DB5"/>
    <w:rsid w:val="00342E5C"/>
    <w:rsid w:val="00345401"/>
    <w:rsid w:val="003459F7"/>
    <w:rsid w:val="003465EC"/>
    <w:rsid w:val="00347455"/>
    <w:rsid w:val="00347463"/>
    <w:rsid w:val="00347FF9"/>
    <w:rsid w:val="00351312"/>
    <w:rsid w:val="00351506"/>
    <w:rsid w:val="00352562"/>
    <w:rsid w:val="0035348F"/>
    <w:rsid w:val="00355B1F"/>
    <w:rsid w:val="00356056"/>
    <w:rsid w:val="003564BF"/>
    <w:rsid w:val="00356EB8"/>
    <w:rsid w:val="00356F40"/>
    <w:rsid w:val="00357E70"/>
    <w:rsid w:val="00360242"/>
    <w:rsid w:val="00360428"/>
    <w:rsid w:val="003626A6"/>
    <w:rsid w:val="0036328C"/>
    <w:rsid w:val="00363414"/>
    <w:rsid w:val="00363AB5"/>
    <w:rsid w:val="003657C3"/>
    <w:rsid w:val="00366265"/>
    <w:rsid w:val="003668B5"/>
    <w:rsid w:val="00370201"/>
    <w:rsid w:val="003702D1"/>
    <w:rsid w:val="003709DB"/>
    <w:rsid w:val="0037150A"/>
    <w:rsid w:val="00372079"/>
    <w:rsid w:val="0037238A"/>
    <w:rsid w:val="00372531"/>
    <w:rsid w:val="0037303E"/>
    <w:rsid w:val="003731C4"/>
    <w:rsid w:val="00373BF0"/>
    <w:rsid w:val="00374D52"/>
    <w:rsid w:val="0037558A"/>
    <w:rsid w:val="0037565F"/>
    <w:rsid w:val="003756BA"/>
    <w:rsid w:val="00377FB9"/>
    <w:rsid w:val="003801FF"/>
    <w:rsid w:val="0038153B"/>
    <w:rsid w:val="0038254D"/>
    <w:rsid w:val="003830D4"/>
    <w:rsid w:val="00383529"/>
    <w:rsid w:val="00383F07"/>
    <w:rsid w:val="00384C73"/>
    <w:rsid w:val="00385B78"/>
    <w:rsid w:val="00385E4A"/>
    <w:rsid w:val="00385E80"/>
    <w:rsid w:val="003905CC"/>
    <w:rsid w:val="00391357"/>
    <w:rsid w:val="0039141C"/>
    <w:rsid w:val="0039265E"/>
    <w:rsid w:val="00392975"/>
    <w:rsid w:val="003929B0"/>
    <w:rsid w:val="00393C9D"/>
    <w:rsid w:val="0039409F"/>
    <w:rsid w:val="00395086"/>
    <w:rsid w:val="00396124"/>
    <w:rsid w:val="003967A2"/>
    <w:rsid w:val="00397238"/>
    <w:rsid w:val="0039756F"/>
    <w:rsid w:val="003A068A"/>
    <w:rsid w:val="003A156C"/>
    <w:rsid w:val="003A1634"/>
    <w:rsid w:val="003A1EED"/>
    <w:rsid w:val="003A2E84"/>
    <w:rsid w:val="003A3B39"/>
    <w:rsid w:val="003A50F3"/>
    <w:rsid w:val="003A5202"/>
    <w:rsid w:val="003A5557"/>
    <w:rsid w:val="003A6A1B"/>
    <w:rsid w:val="003A7A8D"/>
    <w:rsid w:val="003B00AD"/>
    <w:rsid w:val="003B0A52"/>
    <w:rsid w:val="003B1AB3"/>
    <w:rsid w:val="003B2B5F"/>
    <w:rsid w:val="003B32C4"/>
    <w:rsid w:val="003B33C4"/>
    <w:rsid w:val="003B3876"/>
    <w:rsid w:val="003B3BC9"/>
    <w:rsid w:val="003B3D47"/>
    <w:rsid w:val="003B62BA"/>
    <w:rsid w:val="003C1151"/>
    <w:rsid w:val="003C22C2"/>
    <w:rsid w:val="003C2977"/>
    <w:rsid w:val="003C3E7F"/>
    <w:rsid w:val="003C488A"/>
    <w:rsid w:val="003C494B"/>
    <w:rsid w:val="003C599A"/>
    <w:rsid w:val="003C6567"/>
    <w:rsid w:val="003C70DA"/>
    <w:rsid w:val="003D0424"/>
    <w:rsid w:val="003D0441"/>
    <w:rsid w:val="003D0D9D"/>
    <w:rsid w:val="003D141F"/>
    <w:rsid w:val="003D27B4"/>
    <w:rsid w:val="003D3454"/>
    <w:rsid w:val="003D36F7"/>
    <w:rsid w:val="003D39AF"/>
    <w:rsid w:val="003D4ED2"/>
    <w:rsid w:val="003D52A6"/>
    <w:rsid w:val="003D73C7"/>
    <w:rsid w:val="003E017E"/>
    <w:rsid w:val="003E06E2"/>
    <w:rsid w:val="003E17AA"/>
    <w:rsid w:val="003E2178"/>
    <w:rsid w:val="003E2928"/>
    <w:rsid w:val="003E2DD9"/>
    <w:rsid w:val="003E311A"/>
    <w:rsid w:val="003E3236"/>
    <w:rsid w:val="003E36A2"/>
    <w:rsid w:val="003E7B76"/>
    <w:rsid w:val="003E7D7D"/>
    <w:rsid w:val="003F078B"/>
    <w:rsid w:val="003F16B7"/>
    <w:rsid w:val="003F419A"/>
    <w:rsid w:val="003F4B7E"/>
    <w:rsid w:val="003F6DFD"/>
    <w:rsid w:val="003F71A3"/>
    <w:rsid w:val="003F71E6"/>
    <w:rsid w:val="00400CE5"/>
    <w:rsid w:val="00401D82"/>
    <w:rsid w:val="004027D2"/>
    <w:rsid w:val="00402F6D"/>
    <w:rsid w:val="004039E3"/>
    <w:rsid w:val="00404438"/>
    <w:rsid w:val="00406F86"/>
    <w:rsid w:val="00407EBF"/>
    <w:rsid w:val="00407F43"/>
    <w:rsid w:val="0041048F"/>
    <w:rsid w:val="00410628"/>
    <w:rsid w:val="004124D2"/>
    <w:rsid w:val="00412CE3"/>
    <w:rsid w:val="00412D2A"/>
    <w:rsid w:val="00412D76"/>
    <w:rsid w:val="00413404"/>
    <w:rsid w:val="00413A95"/>
    <w:rsid w:val="00413F7B"/>
    <w:rsid w:val="00414128"/>
    <w:rsid w:val="0041451F"/>
    <w:rsid w:val="00414E9E"/>
    <w:rsid w:val="00415185"/>
    <w:rsid w:val="004157E4"/>
    <w:rsid w:val="00415D10"/>
    <w:rsid w:val="0041677B"/>
    <w:rsid w:val="00417846"/>
    <w:rsid w:val="004179D0"/>
    <w:rsid w:val="00420A73"/>
    <w:rsid w:val="00421CF6"/>
    <w:rsid w:val="004245FA"/>
    <w:rsid w:val="004255B1"/>
    <w:rsid w:val="00425C1F"/>
    <w:rsid w:val="00426BCD"/>
    <w:rsid w:val="00427775"/>
    <w:rsid w:val="00427D71"/>
    <w:rsid w:val="004301CB"/>
    <w:rsid w:val="00431662"/>
    <w:rsid w:val="00431DB7"/>
    <w:rsid w:val="00432EE5"/>
    <w:rsid w:val="00435657"/>
    <w:rsid w:val="00436564"/>
    <w:rsid w:val="0043668A"/>
    <w:rsid w:val="004407FD"/>
    <w:rsid w:val="00440C4B"/>
    <w:rsid w:val="00443AE5"/>
    <w:rsid w:val="004441DB"/>
    <w:rsid w:val="0044691C"/>
    <w:rsid w:val="00446D6C"/>
    <w:rsid w:val="004470E5"/>
    <w:rsid w:val="004471AA"/>
    <w:rsid w:val="00450370"/>
    <w:rsid w:val="00450C03"/>
    <w:rsid w:val="0045292A"/>
    <w:rsid w:val="00455958"/>
    <w:rsid w:val="00455F82"/>
    <w:rsid w:val="0045667E"/>
    <w:rsid w:val="004568EC"/>
    <w:rsid w:val="00460714"/>
    <w:rsid w:val="0046076C"/>
    <w:rsid w:val="0046093A"/>
    <w:rsid w:val="00460AF3"/>
    <w:rsid w:val="004614C7"/>
    <w:rsid w:val="00466C6B"/>
    <w:rsid w:val="00467AB3"/>
    <w:rsid w:val="00471AF2"/>
    <w:rsid w:val="0047277F"/>
    <w:rsid w:val="0047328B"/>
    <w:rsid w:val="004740A0"/>
    <w:rsid w:val="00474208"/>
    <w:rsid w:val="0047437A"/>
    <w:rsid w:val="00476A27"/>
    <w:rsid w:val="00476D63"/>
    <w:rsid w:val="00476F57"/>
    <w:rsid w:val="00482246"/>
    <w:rsid w:val="00483055"/>
    <w:rsid w:val="00483A7C"/>
    <w:rsid w:val="00484CBA"/>
    <w:rsid w:val="00484F7C"/>
    <w:rsid w:val="004856A8"/>
    <w:rsid w:val="00485898"/>
    <w:rsid w:val="004900B3"/>
    <w:rsid w:val="004909FE"/>
    <w:rsid w:val="00491E45"/>
    <w:rsid w:val="004924C1"/>
    <w:rsid w:val="00495EC0"/>
    <w:rsid w:val="00496493"/>
    <w:rsid w:val="00496DB4"/>
    <w:rsid w:val="004A093A"/>
    <w:rsid w:val="004A1E21"/>
    <w:rsid w:val="004A3387"/>
    <w:rsid w:val="004A38B0"/>
    <w:rsid w:val="004A3C23"/>
    <w:rsid w:val="004A3EF1"/>
    <w:rsid w:val="004A3FA5"/>
    <w:rsid w:val="004A4485"/>
    <w:rsid w:val="004A5A5B"/>
    <w:rsid w:val="004A64B2"/>
    <w:rsid w:val="004A6B52"/>
    <w:rsid w:val="004A7C99"/>
    <w:rsid w:val="004B010F"/>
    <w:rsid w:val="004B1D0B"/>
    <w:rsid w:val="004B1D48"/>
    <w:rsid w:val="004B23B7"/>
    <w:rsid w:val="004B342B"/>
    <w:rsid w:val="004B4F53"/>
    <w:rsid w:val="004B52C2"/>
    <w:rsid w:val="004C0522"/>
    <w:rsid w:val="004C1831"/>
    <w:rsid w:val="004C1990"/>
    <w:rsid w:val="004C250C"/>
    <w:rsid w:val="004C4167"/>
    <w:rsid w:val="004C4CA0"/>
    <w:rsid w:val="004C5CB5"/>
    <w:rsid w:val="004C5D9F"/>
    <w:rsid w:val="004C6872"/>
    <w:rsid w:val="004C7811"/>
    <w:rsid w:val="004C7AE2"/>
    <w:rsid w:val="004D02C7"/>
    <w:rsid w:val="004D0683"/>
    <w:rsid w:val="004D0B95"/>
    <w:rsid w:val="004D0E1D"/>
    <w:rsid w:val="004D173F"/>
    <w:rsid w:val="004D188D"/>
    <w:rsid w:val="004D2622"/>
    <w:rsid w:val="004D3716"/>
    <w:rsid w:val="004D4E57"/>
    <w:rsid w:val="004D5E98"/>
    <w:rsid w:val="004D7139"/>
    <w:rsid w:val="004E0A20"/>
    <w:rsid w:val="004E1E24"/>
    <w:rsid w:val="004E2374"/>
    <w:rsid w:val="004E2775"/>
    <w:rsid w:val="004E27A2"/>
    <w:rsid w:val="004E3179"/>
    <w:rsid w:val="004E692B"/>
    <w:rsid w:val="004F0E93"/>
    <w:rsid w:val="004F1870"/>
    <w:rsid w:val="004F1F8A"/>
    <w:rsid w:val="004F3C91"/>
    <w:rsid w:val="004F41C6"/>
    <w:rsid w:val="004F4C6C"/>
    <w:rsid w:val="004F5765"/>
    <w:rsid w:val="004F673A"/>
    <w:rsid w:val="004F7A09"/>
    <w:rsid w:val="004F7AA4"/>
    <w:rsid w:val="005016B2"/>
    <w:rsid w:val="00501A14"/>
    <w:rsid w:val="00501D71"/>
    <w:rsid w:val="005047ED"/>
    <w:rsid w:val="005059DF"/>
    <w:rsid w:val="00506AA8"/>
    <w:rsid w:val="00506B86"/>
    <w:rsid w:val="00506CDE"/>
    <w:rsid w:val="00507106"/>
    <w:rsid w:val="00507622"/>
    <w:rsid w:val="005076F0"/>
    <w:rsid w:val="00510C9E"/>
    <w:rsid w:val="00511E0F"/>
    <w:rsid w:val="00512E8C"/>
    <w:rsid w:val="00513425"/>
    <w:rsid w:val="00514F0F"/>
    <w:rsid w:val="005151AF"/>
    <w:rsid w:val="005154AD"/>
    <w:rsid w:val="00515950"/>
    <w:rsid w:val="00515B2A"/>
    <w:rsid w:val="005165F6"/>
    <w:rsid w:val="00516EED"/>
    <w:rsid w:val="00517883"/>
    <w:rsid w:val="005212D5"/>
    <w:rsid w:val="00522A30"/>
    <w:rsid w:val="00523BB6"/>
    <w:rsid w:val="00524830"/>
    <w:rsid w:val="00526204"/>
    <w:rsid w:val="00526E68"/>
    <w:rsid w:val="005278BF"/>
    <w:rsid w:val="005279BD"/>
    <w:rsid w:val="00527EF8"/>
    <w:rsid w:val="00530DE3"/>
    <w:rsid w:val="005312E2"/>
    <w:rsid w:val="00531D0D"/>
    <w:rsid w:val="005329D7"/>
    <w:rsid w:val="00532E42"/>
    <w:rsid w:val="00533AB5"/>
    <w:rsid w:val="0053497A"/>
    <w:rsid w:val="00534B44"/>
    <w:rsid w:val="00534C15"/>
    <w:rsid w:val="005354D5"/>
    <w:rsid w:val="005357DE"/>
    <w:rsid w:val="00535979"/>
    <w:rsid w:val="00535AA9"/>
    <w:rsid w:val="00535BCA"/>
    <w:rsid w:val="00535C0A"/>
    <w:rsid w:val="005367CB"/>
    <w:rsid w:val="00536C8E"/>
    <w:rsid w:val="0053755E"/>
    <w:rsid w:val="00537FC7"/>
    <w:rsid w:val="005410B5"/>
    <w:rsid w:val="00541E42"/>
    <w:rsid w:val="005426F9"/>
    <w:rsid w:val="00542C00"/>
    <w:rsid w:val="005430DE"/>
    <w:rsid w:val="00543A44"/>
    <w:rsid w:val="005457DC"/>
    <w:rsid w:val="00547382"/>
    <w:rsid w:val="00547591"/>
    <w:rsid w:val="00551802"/>
    <w:rsid w:val="005530A1"/>
    <w:rsid w:val="005548FB"/>
    <w:rsid w:val="00555F2B"/>
    <w:rsid w:val="0055777B"/>
    <w:rsid w:val="00560855"/>
    <w:rsid w:val="005617EB"/>
    <w:rsid w:val="00561819"/>
    <w:rsid w:val="00562D94"/>
    <w:rsid w:val="005631B7"/>
    <w:rsid w:val="005643FE"/>
    <w:rsid w:val="00564542"/>
    <w:rsid w:val="00565D11"/>
    <w:rsid w:val="0056730D"/>
    <w:rsid w:val="00567650"/>
    <w:rsid w:val="00573366"/>
    <w:rsid w:val="005737F1"/>
    <w:rsid w:val="00573B4F"/>
    <w:rsid w:val="00574AF2"/>
    <w:rsid w:val="00575422"/>
    <w:rsid w:val="005757B7"/>
    <w:rsid w:val="00575FAA"/>
    <w:rsid w:val="00576A58"/>
    <w:rsid w:val="00576B45"/>
    <w:rsid w:val="00576BFB"/>
    <w:rsid w:val="00577B3F"/>
    <w:rsid w:val="00581483"/>
    <w:rsid w:val="005826E0"/>
    <w:rsid w:val="00583EE6"/>
    <w:rsid w:val="0058544E"/>
    <w:rsid w:val="005874C9"/>
    <w:rsid w:val="0059047D"/>
    <w:rsid w:val="00591A8B"/>
    <w:rsid w:val="00591C1C"/>
    <w:rsid w:val="00592275"/>
    <w:rsid w:val="00593786"/>
    <w:rsid w:val="00594F40"/>
    <w:rsid w:val="00595152"/>
    <w:rsid w:val="00595361"/>
    <w:rsid w:val="00595D21"/>
    <w:rsid w:val="00595DFB"/>
    <w:rsid w:val="005969B5"/>
    <w:rsid w:val="00596C5F"/>
    <w:rsid w:val="00597D44"/>
    <w:rsid w:val="005A06F4"/>
    <w:rsid w:val="005A0C18"/>
    <w:rsid w:val="005A10B8"/>
    <w:rsid w:val="005A1FDA"/>
    <w:rsid w:val="005A205E"/>
    <w:rsid w:val="005A280B"/>
    <w:rsid w:val="005A2A7E"/>
    <w:rsid w:val="005A5EB6"/>
    <w:rsid w:val="005A6961"/>
    <w:rsid w:val="005A7D60"/>
    <w:rsid w:val="005B0399"/>
    <w:rsid w:val="005B2173"/>
    <w:rsid w:val="005B23D5"/>
    <w:rsid w:val="005B2E37"/>
    <w:rsid w:val="005B343A"/>
    <w:rsid w:val="005B4327"/>
    <w:rsid w:val="005B45E8"/>
    <w:rsid w:val="005B6E9B"/>
    <w:rsid w:val="005C0F92"/>
    <w:rsid w:val="005C24F1"/>
    <w:rsid w:val="005C4896"/>
    <w:rsid w:val="005C49B9"/>
    <w:rsid w:val="005C50F8"/>
    <w:rsid w:val="005C577E"/>
    <w:rsid w:val="005D0405"/>
    <w:rsid w:val="005D1000"/>
    <w:rsid w:val="005D234B"/>
    <w:rsid w:val="005D2D1F"/>
    <w:rsid w:val="005D2E24"/>
    <w:rsid w:val="005D3600"/>
    <w:rsid w:val="005D52B8"/>
    <w:rsid w:val="005D53E0"/>
    <w:rsid w:val="005D6103"/>
    <w:rsid w:val="005D678E"/>
    <w:rsid w:val="005D755A"/>
    <w:rsid w:val="005E0451"/>
    <w:rsid w:val="005E0800"/>
    <w:rsid w:val="005E1F9E"/>
    <w:rsid w:val="005E2324"/>
    <w:rsid w:val="005E24E5"/>
    <w:rsid w:val="005E438E"/>
    <w:rsid w:val="005E4C8B"/>
    <w:rsid w:val="005E4ED7"/>
    <w:rsid w:val="005E775A"/>
    <w:rsid w:val="005E7FD1"/>
    <w:rsid w:val="005F0EAA"/>
    <w:rsid w:val="005F2342"/>
    <w:rsid w:val="005F2B07"/>
    <w:rsid w:val="005F3D25"/>
    <w:rsid w:val="005F5E7D"/>
    <w:rsid w:val="005F6C31"/>
    <w:rsid w:val="005F7836"/>
    <w:rsid w:val="0060015C"/>
    <w:rsid w:val="0060051F"/>
    <w:rsid w:val="006019CB"/>
    <w:rsid w:val="006020CF"/>
    <w:rsid w:val="006024AD"/>
    <w:rsid w:val="006026D9"/>
    <w:rsid w:val="0060280A"/>
    <w:rsid w:val="00602B2A"/>
    <w:rsid w:val="0060476B"/>
    <w:rsid w:val="00604DD2"/>
    <w:rsid w:val="0060515E"/>
    <w:rsid w:val="00605EE6"/>
    <w:rsid w:val="0061074B"/>
    <w:rsid w:val="00612962"/>
    <w:rsid w:val="0061361F"/>
    <w:rsid w:val="00614B37"/>
    <w:rsid w:val="00615958"/>
    <w:rsid w:val="00615980"/>
    <w:rsid w:val="00615C2A"/>
    <w:rsid w:val="00616818"/>
    <w:rsid w:val="00616C6C"/>
    <w:rsid w:val="006210A7"/>
    <w:rsid w:val="006219F2"/>
    <w:rsid w:val="006247E7"/>
    <w:rsid w:val="006251E6"/>
    <w:rsid w:val="00627250"/>
    <w:rsid w:val="006302D0"/>
    <w:rsid w:val="00631086"/>
    <w:rsid w:val="0063138E"/>
    <w:rsid w:val="00633894"/>
    <w:rsid w:val="00634356"/>
    <w:rsid w:val="00634AF5"/>
    <w:rsid w:val="00634B20"/>
    <w:rsid w:val="00635CB4"/>
    <w:rsid w:val="00635E2F"/>
    <w:rsid w:val="0063680F"/>
    <w:rsid w:val="0064090B"/>
    <w:rsid w:val="0064204A"/>
    <w:rsid w:val="00642647"/>
    <w:rsid w:val="00644905"/>
    <w:rsid w:val="0064493A"/>
    <w:rsid w:val="00645C29"/>
    <w:rsid w:val="00646A2E"/>
    <w:rsid w:val="00650733"/>
    <w:rsid w:val="0065126F"/>
    <w:rsid w:val="006523F0"/>
    <w:rsid w:val="006526F9"/>
    <w:rsid w:val="00654CD8"/>
    <w:rsid w:val="00655F47"/>
    <w:rsid w:val="0065677D"/>
    <w:rsid w:val="00657574"/>
    <w:rsid w:val="00660514"/>
    <w:rsid w:val="00660D83"/>
    <w:rsid w:val="00663F9E"/>
    <w:rsid w:val="00664230"/>
    <w:rsid w:val="00665F8D"/>
    <w:rsid w:val="006670BE"/>
    <w:rsid w:val="00667626"/>
    <w:rsid w:val="00670AFE"/>
    <w:rsid w:val="00671ECD"/>
    <w:rsid w:val="0067344A"/>
    <w:rsid w:val="00674007"/>
    <w:rsid w:val="00676218"/>
    <w:rsid w:val="006770DF"/>
    <w:rsid w:val="00677895"/>
    <w:rsid w:val="00681157"/>
    <w:rsid w:val="00681E09"/>
    <w:rsid w:val="00683A94"/>
    <w:rsid w:val="00684AD8"/>
    <w:rsid w:val="00685BF8"/>
    <w:rsid w:val="0068661E"/>
    <w:rsid w:val="00686665"/>
    <w:rsid w:val="00690705"/>
    <w:rsid w:val="00690D35"/>
    <w:rsid w:val="00691E4F"/>
    <w:rsid w:val="00693224"/>
    <w:rsid w:val="006936AA"/>
    <w:rsid w:val="00694635"/>
    <w:rsid w:val="00694886"/>
    <w:rsid w:val="00694F5F"/>
    <w:rsid w:val="00696375"/>
    <w:rsid w:val="006A0AE3"/>
    <w:rsid w:val="006A0C80"/>
    <w:rsid w:val="006A15B6"/>
    <w:rsid w:val="006A1F07"/>
    <w:rsid w:val="006A27AF"/>
    <w:rsid w:val="006A4AAF"/>
    <w:rsid w:val="006A4EAB"/>
    <w:rsid w:val="006A581C"/>
    <w:rsid w:val="006A6311"/>
    <w:rsid w:val="006A65AA"/>
    <w:rsid w:val="006A677B"/>
    <w:rsid w:val="006A7080"/>
    <w:rsid w:val="006A72FB"/>
    <w:rsid w:val="006B01A0"/>
    <w:rsid w:val="006B03F8"/>
    <w:rsid w:val="006B156F"/>
    <w:rsid w:val="006B1636"/>
    <w:rsid w:val="006B1DA1"/>
    <w:rsid w:val="006B215D"/>
    <w:rsid w:val="006B301B"/>
    <w:rsid w:val="006B4513"/>
    <w:rsid w:val="006B4BF2"/>
    <w:rsid w:val="006B66A1"/>
    <w:rsid w:val="006B6B9D"/>
    <w:rsid w:val="006B70A4"/>
    <w:rsid w:val="006B7C5E"/>
    <w:rsid w:val="006C0D16"/>
    <w:rsid w:val="006C1290"/>
    <w:rsid w:val="006C3504"/>
    <w:rsid w:val="006C3E9F"/>
    <w:rsid w:val="006C43C5"/>
    <w:rsid w:val="006C4C99"/>
    <w:rsid w:val="006C5685"/>
    <w:rsid w:val="006C588A"/>
    <w:rsid w:val="006C7854"/>
    <w:rsid w:val="006D09B4"/>
    <w:rsid w:val="006D1809"/>
    <w:rsid w:val="006D20C4"/>
    <w:rsid w:val="006D227C"/>
    <w:rsid w:val="006D3EB3"/>
    <w:rsid w:val="006D4C5B"/>
    <w:rsid w:val="006D6298"/>
    <w:rsid w:val="006D6DB7"/>
    <w:rsid w:val="006D7370"/>
    <w:rsid w:val="006E167C"/>
    <w:rsid w:val="006E1ED2"/>
    <w:rsid w:val="006E1F26"/>
    <w:rsid w:val="006E2692"/>
    <w:rsid w:val="006E36DC"/>
    <w:rsid w:val="006E3899"/>
    <w:rsid w:val="006E561D"/>
    <w:rsid w:val="006E5920"/>
    <w:rsid w:val="006E59D4"/>
    <w:rsid w:val="006F0488"/>
    <w:rsid w:val="006F07F1"/>
    <w:rsid w:val="006F09DE"/>
    <w:rsid w:val="006F11E1"/>
    <w:rsid w:val="006F1819"/>
    <w:rsid w:val="006F230D"/>
    <w:rsid w:val="006F282B"/>
    <w:rsid w:val="006F3654"/>
    <w:rsid w:val="006F38A5"/>
    <w:rsid w:val="006F3A42"/>
    <w:rsid w:val="006F45E9"/>
    <w:rsid w:val="006F4F85"/>
    <w:rsid w:val="006F5C32"/>
    <w:rsid w:val="006F618B"/>
    <w:rsid w:val="006F737B"/>
    <w:rsid w:val="00701C8A"/>
    <w:rsid w:val="0070215A"/>
    <w:rsid w:val="00703A6B"/>
    <w:rsid w:val="007040A5"/>
    <w:rsid w:val="00704A4E"/>
    <w:rsid w:val="00705129"/>
    <w:rsid w:val="0070622B"/>
    <w:rsid w:val="00706464"/>
    <w:rsid w:val="007068BA"/>
    <w:rsid w:val="0070794E"/>
    <w:rsid w:val="00707AA7"/>
    <w:rsid w:val="0071105F"/>
    <w:rsid w:val="007119C5"/>
    <w:rsid w:val="007121C4"/>
    <w:rsid w:val="0071341D"/>
    <w:rsid w:val="00713DED"/>
    <w:rsid w:val="00717032"/>
    <w:rsid w:val="007205D6"/>
    <w:rsid w:val="007210F0"/>
    <w:rsid w:val="007212E9"/>
    <w:rsid w:val="0072268A"/>
    <w:rsid w:val="0072502B"/>
    <w:rsid w:val="007257D1"/>
    <w:rsid w:val="00725CA5"/>
    <w:rsid w:val="00726B1D"/>
    <w:rsid w:val="0072740B"/>
    <w:rsid w:val="007276F9"/>
    <w:rsid w:val="0072777A"/>
    <w:rsid w:val="00727A8C"/>
    <w:rsid w:val="0073010F"/>
    <w:rsid w:val="0073132B"/>
    <w:rsid w:val="007338AB"/>
    <w:rsid w:val="007341CC"/>
    <w:rsid w:val="007346A8"/>
    <w:rsid w:val="0073487F"/>
    <w:rsid w:val="0073558D"/>
    <w:rsid w:val="00735619"/>
    <w:rsid w:val="0073586E"/>
    <w:rsid w:val="00735898"/>
    <w:rsid w:val="00736BE9"/>
    <w:rsid w:val="00737649"/>
    <w:rsid w:val="00740698"/>
    <w:rsid w:val="00741601"/>
    <w:rsid w:val="00741A60"/>
    <w:rsid w:val="007426CC"/>
    <w:rsid w:val="00742C0D"/>
    <w:rsid w:val="0074310B"/>
    <w:rsid w:val="00743B4B"/>
    <w:rsid w:val="00743C2E"/>
    <w:rsid w:val="00744708"/>
    <w:rsid w:val="007500BB"/>
    <w:rsid w:val="007511D5"/>
    <w:rsid w:val="007516FF"/>
    <w:rsid w:val="00751E12"/>
    <w:rsid w:val="00751E18"/>
    <w:rsid w:val="00752BCE"/>
    <w:rsid w:val="00753452"/>
    <w:rsid w:val="00755E5C"/>
    <w:rsid w:val="00757569"/>
    <w:rsid w:val="00757793"/>
    <w:rsid w:val="007605D1"/>
    <w:rsid w:val="007638C1"/>
    <w:rsid w:val="00763FD9"/>
    <w:rsid w:val="00764066"/>
    <w:rsid w:val="00764133"/>
    <w:rsid w:val="00765AA0"/>
    <w:rsid w:val="00766CBF"/>
    <w:rsid w:val="0076712C"/>
    <w:rsid w:val="0077043E"/>
    <w:rsid w:val="007726F4"/>
    <w:rsid w:val="00773E0C"/>
    <w:rsid w:val="00774CDD"/>
    <w:rsid w:val="00775740"/>
    <w:rsid w:val="00775E84"/>
    <w:rsid w:val="00777AF4"/>
    <w:rsid w:val="00777EB0"/>
    <w:rsid w:val="00781880"/>
    <w:rsid w:val="00781A5F"/>
    <w:rsid w:val="00781D4F"/>
    <w:rsid w:val="007820C8"/>
    <w:rsid w:val="00782C2D"/>
    <w:rsid w:val="00782EDC"/>
    <w:rsid w:val="007850C5"/>
    <w:rsid w:val="007854C8"/>
    <w:rsid w:val="00785BD6"/>
    <w:rsid w:val="0078616B"/>
    <w:rsid w:val="00786CD2"/>
    <w:rsid w:val="0078713D"/>
    <w:rsid w:val="00787F9F"/>
    <w:rsid w:val="00790A2E"/>
    <w:rsid w:val="00790E64"/>
    <w:rsid w:val="00791A36"/>
    <w:rsid w:val="00791F15"/>
    <w:rsid w:val="00793011"/>
    <w:rsid w:val="00793834"/>
    <w:rsid w:val="00794872"/>
    <w:rsid w:val="007948CB"/>
    <w:rsid w:val="007951A6"/>
    <w:rsid w:val="00796407"/>
    <w:rsid w:val="0079687E"/>
    <w:rsid w:val="0079694A"/>
    <w:rsid w:val="00797948"/>
    <w:rsid w:val="007A0C73"/>
    <w:rsid w:val="007A19F9"/>
    <w:rsid w:val="007A464A"/>
    <w:rsid w:val="007A4D9F"/>
    <w:rsid w:val="007A4E5F"/>
    <w:rsid w:val="007A50CD"/>
    <w:rsid w:val="007A57E3"/>
    <w:rsid w:val="007A7881"/>
    <w:rsid w:val="007B0715"/>
    <w:rsid w:val="007B0AF8"/>
    <w:rsid w:val="007B2BEE"/>
    <w:rsid w:val="007B2EF8"/>
    <w:rsid w:val="007B3BED"/>
    <w:rsid w:val="007B506A"/>
    <w:rsid w:val="007B5146"/>
    <w:rsid w:val="007B6196"/>
    <w:rsid w:val="007B64E7"/>
    <w:rsid w:val="007C0979"/>
    <w:rsid w:val="007C09A9"/>
    <w:rsid w:val="007C106B"/>
    <w:rsid w:val="007C2977"/>
    <w:rsid w:val="007C4896"/>
    <w:rsid w:val="007C5D07"/>
    <w:rsid w:val="007C6BCE"/>
    <w:rsid w:val="007C78D7"/>
    <w:rsid w:val="007D13C3"/>
    <w:rsid w:val="007D18E0"/>
    <w:rsid w:val="007D38C2"/>
    <w:rsid w:val="007D3A87"/>
    <w:rsid w:val="007D45BF"/>
    <w:rsid w:val="007D4F88"/>
    <w:rsid w:val="007D60ED"/>
    <w:rsid w:val="007D6388"/>
    <w:rsid w:val="007D7E44"/>
    <w:rsid w:val="007E08FE"/>
    <w:rsid w:val="007E406A"/>
    <w:rsid w:val="007E40FF"/>
    <w:rsid w:val="007E459E"/>
    <w:rsid w:val="007E47B9"/>
    <w:rsid w:val="007E5044"/>
    <w:rsid w:val="007E5485"/>
    <w:rsid w:val="007E54B7"/>
    <w:rsid w:val="007E5ABC"/>
    <w:rsid w:val="007E5BCF"/>
    <w:rsid w:val="007F0127"/>
    <w:rsid w:val="007F09C4"/>
    <w:rsid w:val="007F0BE7"/>
    <w:rsid w:val="007F0FA7"/>
    <w:rsid w:val="007F13C5"/>
    <w:rsid w:val="007F3C91"/>
    <w:rsid w:val="007F43DC"/>
    <w:rsid w:val="007F53B8"/>
    <w:rsid w:val="007F563E"/>
    <w:rsid w:val="007F60BC"/>
    <w:rsid w:val="007F6780"/>
    <w:rsid w:val="007F7B05"/>
    <w:rsid w:val="00800112"/>
    <w:rsid w:val="00801956"/>
    <w:rsid w:val="00801ED0"/>
    <w:rsid w:val="00802881"/>
    <w:rsid w:val="00804247"/>
    <w:rsid w:val="00807137"/>
    <w:rsid w:val="00807EF5"/>
    <w:rsid w:val="00807F06"/>
    <w:rsid w:val="00810027"/>
    <w:rsid w:val="008101F4"/>
    <w:rsid w:val="008109A5"/>
    <w:rsid w:val="0081134F"/>
    <w:rsid w:val="008124F7"/>
    <w:rsid w:val="008126C4"/>
    <w:rsid w:val="00812BC2"/>
    <w:rsid w:val="00814AAB"/>
    <w:rsid w:val="00815A30"/>
    <w:rsid w:val="008168C6"/>
    <w:rsid w:val="00816D4A"/>
    <w:rsid w:val="0082029D"/>
    <w:rsid w:val="00823324"/>
    <w:rsid w:val="008244AF"/>
    <w:rsid w:val="00824A72"/>
    <w:rsid w:val="0082541E"/>
    <w:rsid w:val="00825825"/>
    <w:rsid w:val="008258FD"/>
    <w:rsid w:val="008264C2"/>
    <w:rsid w:val="0082690A"/>
    <w:rsid w:val="008270E9"/>
    <w:rsid w:val="008274F3"/>
    <w:rsid w:val="00827FB3"/>
    <w:rsid w:val="008307B4"/>
    <w:rsid w:val="00831186"/>
    <w:rsid w:val="0083188D"/>
    <w:rsid w:val="00832228"/>
    <w:rsid w:val="00832488"/>
    <w:rsid w:val="00832A3C"/>
    <w:rsid w:val="00832EDA"/>
    <w:rsid w:val="00833069"/>
    <w:rsid w:val="008334C3"/>
    <w:rsid w:val="00834885"/>
    <w:rsid w:val="0083495C"/>
    <w:rsid w:val="00834CCE"/>
    <w:rsid w:val="00835846"/>
    <w:rsid w:val="00835FA8"/>
    <w:rsid w:val="00836A19"/>
    <w:rsid w:val="00836F51"/>
    <w:rsid w:val="00837055"/>
    <w:rsid w:val="00837249"/>
    <w:rsid w:val="00837BCF"/>
    <w:rsid w:val="008401F0"/>
    <w:rsid w:val="008422F9"/>
    <w:rsid w:val="00842C4D"/>
    <w:rsid w:val="00844340"/>
    <w:rsid w:val="0084700E"/>
    <w:rsid w:val="00847413"/>
    <w:rsid w:val="00847A83"/>
    <w:rsid w:val="00851C01"/>
    <w:rsid w:val="00853DB7"/>
    <w:rsid w:val="00853DC5"/>
    <w:rsid w:val="00853ED3"/>
    <w:rsid w:val="008541C1"/>
    <w:rsid w:val="008560B9"/>
    <w:rsid w:val="0085751B"/>
    <w:rsid w:val="0086188F"/>
    <w:rsid w:val="00862CEA"/>
    <w:rsid w:val="0086363D"/>
    <w:rsid w:val="00863794"/>
    <w:rsid w:val="00867EE2"/>
    <w:rsid w:val="008705ED"/>
    <w:rsid w:val="008707F3"/>
    <w:rsid w:val="00871112"/>
    <w:rsid w:val="0087175D"/>
    <w:rsid w:val="00872311"/>
    <w:rsid w:val="00872FA6"/>
    <w:rsid w:val="0087347A"/>
    <w:rsid w:val="00873644"/>
    <w:rsid w:val="00874607"/>
    <w:rsid w:val="008755B6"/>
    <w:rsid w:val="00875670"/>
    <w:rsid w:val="0087659C"/>
    <w:rsid w:val="00877588"/>
    <w:rsid w:val="008779A9"/>
    <w:rsid w:val="008779F9"/>
    <w:rsid w:val="00880E10"/>
    <w:rsid w:val="008810B0"/>
    <w:rsid w:val="008820DF"/>
    <w:rsid w:val="008838DE"/>
    <w:rsid w:val="00883D6C"/>
    <w:rsid w:val="00884DBE"/>
    <w:rsid w:val="0088626A"/>
    <w:rsid w:val="00890607"/>
    <w:rsid w:val="00890E83"/>
    <w:rsid w:val="008916FF"/>
    <w:rsid w:val="00891C3C"/>
    <w:rsid w:val="00891CDD"/>
    <w:rsid w:val="00891F57"/>
    <w:rsid w:val="00893816"/>
    <w:rsid w:val="00894C92"/>
    <w:rsid w:val="008951B4"/>
    <w:rsid w:val="0089546D"/>
    <w:rsid w:val="00895F27"/>
    <w:rsid w:val="00896F3F"/>
    <w:rsid w:val="008A02FA"/>
    <w:rsid w:val="008A0685"/>
    <w:rsid w:val="008A126E"/>
    <w:rsid w:val="008A3667"/>
    <w:rsid w:val="008A3FB3"/>
    <w:rsid w:val="008A42F5"/>
    <w:rsid w:val="008A5DC3"/>
    <w:rsid w:val="008B0FA2"/>
    <w:rsid w:val="008B103A"/>
    <w:rsid w:val="008B13AB"/>
    <w:rsid w:val="008B236E"/>
    <w:rsid w:val="008B26E8"/>
    <w:rsid w:val="008B368E"/>
    <w:rsid w:val="008B47D9"/>
    <w:rsid w:val="008B4D43"/>
    <w:rsid w:val="008B58B6"/>
    <w:rsid w:val="008B5BFA"/>
    <w:rsid w:val="008B600A"/>
    <w:rsid w:val="008C0C9F"/>
    <w:rsid w:val="008C1CA7"/>
    <w:rsid w:val="008C2EFF"/>
    <w:rsid w:val="008C541B"/>
    <w:rsid w:val="008C62B8"/>
    <w:rsid w:val="008C7A00"/>
    <w:rsid w:val="008D1027"/>
    <w:rsid w:val="008D1797"/>
    <w:rsid w:val="008D35FA"/>
    <w:rsid w:val="008D3FC6"/>
    <w:rsid w:val="008D4292"/>
    <w:rsid w:val="008D47D7"/>
    <w:rsid w:val="008D5B13"/>
    <w:rsid w:val="008D6A21"/>
    <w:rsid w:val="008E0231"/>
    <w:rsid w:val="008E03C2"/>
    <w:rsid w:val="008E3C25"/>
    <w:rsid w:val="008E4759"/>
    <w:rsid w:val="008E49DA"/>
    <w:rsid w:val="008E58D2"/>
    <w:rsid w:val="008E632E"/>
    <w:rsid w:val="008E6AE4"/>
    <w:rsid w:val="008E6BEA"/>
    <w:rsid w:val="008E74B5"/>
    <w:rsid w:val="008F0E98"/>
    <w:rsid w:val="008F1024"/>
    <w:rsid w:val="008F32AA"/>
    <w:rsid w:val="008F3374"/>
    <w:rsid w:val="008F36F5"/>
    <w:rsid w:val="008F4F87"/>
    <w:rsid w:val="008F5878"/>
    <w:rsid w:val="008F6F14"/>
    <w:rsid w:val="008F73EC"/>
    <w:rsid w:val="008F7B2A"/>
    <w:rsid w:val="00900031"/>
    <w:rsid w:val="00900382"/>
    <w:rsid w:val="00901064"/>
    <w:rsid w:val="00901932"/>
    <w:rsid w:val="00901B03"/>
    <w:rsid w:val="00901D45"/>
    <w:rsid w:val="00903272"/>
    <w:rsid w:val="00903CC9"/>
    <w:rsid w:val="00904D77"/>
    <w:rsid w:val="00904ED7"/>
    <w:rsid w:val="00905FB6"/>
    <w:rsid w:val="00907C8B"/>
    <w:rsid w:val="00910222"/>
    <w:rsid w:val="00910614"/>
    <w:rsid w:val="00911551"/>
    <w:rsid w:val="00912B69"/>
    <w:rsid w:val="009142A7"/>
    <w:rsid w:val="00914D0E"/>
    <w:rsid w:val="0091582D"/>
    <w:rsid w:val="00915B50"/>
    <w:rsid w:val="00920229"/>
    <w:rsid w:val="009203C3"/>
    <w:rsid w:val="00921424"/>
    <w:rsid w:val="009227DB"/>
    <w:rsid w:val="0092433A"/>
    <w:rsid w:val="009243C2"/>
    <w:rsid w:val="0092583B"/>
    <w:rsid w:val="0092621F"/>
    <w:rsid w:val="00926907"/>
    <w:rsid w:val="009327FE"/>
    <w:rsid w:val="00932985"/>
    <w:rsid w:val="00933779"/>
    <w:rsid w:val="0093572B"/>
    <w:rsid w:val="009401D3"/>
    <w:rsid w:val="00940B7E"/>
    <w:rsid w:val="0094134D"/>
    <w:rsid w:val="00941B8B"/>
    <w:rsid w:val="0094209C"/>
    <w:rsid w:val="0094325C"/>
    <w:rsid w:val="0094399A"/>
    <w:rsid w:val="00945B3F"/>
    <w:rsid w:val="0094687A"/>
    <w:rsid w:val="009469C9"/>
    <w:rsid w:val="00946EA7"/>
    <w:rsid w:val="00947567"/>
    <w:rsid w:val="00951939"/>
    <w:rsid w:val="00954FAE"/>
    <w:rsid w:val="0095557F"/>
    <w:rsid w:val="00955D33"/>
    <w:rsid w:val="009560AA"/>
    <w:rsid w:val="009562E5"/>
    <w:rsid w:val="00957A3E"/>
    <w:rsid w:val="00960459"/>
    <w:rsid w:val="009625C9"/>
    <w:rsid w:val="00963DD1"/>
    <w:rsid w:val="00964233"/>
    <w:rsid w:val="009648B8"/>
    <w:rsid w:val="0096504C"/>
    <w:rsid w:val="00965DE4"/>
    <w:rsid w:val="00967FD2"/>
    <w:rsid w:val="009722DE"/>
    <w:rsid w:val="00973D45"/>
    <w:rsid w:val="00974C08"/>
    <w:rsid w:val="0097512E"/>
    <w:rsid w:val="00975A7A"/>
    <w:rsid w:val="00981531"/>
    <w:rsid w:val="009831A3"/>
    <w:rsid w:val="00983BB7"/>
    <w:rsid w:val="00984220"/>
    <w:rsid w:val="00984730"/>
    <w:rsid w:val="00984E7D"/>
    <w:rsid w:val="009855CD"/>
    <w:rsid w:val="00986567"/>
    <w:rsid w:val="00987425"/>
    <w:rsid w:val="00987C83"/>
    <w:rsid w:val="00987D46"/>
    <w:rsid w:val="0099188F"/>
    <w:rsid w:val="00991E5C"/>
    <w:rsid w:val="00991ED6"/>
    <w:rsid w:val="00996FDA"/>
    <w:rsid w:val="00997E45"/>
    <w:rsid w:val="009A1768"/>
    <w:rsid w:val="009A3694"/>
    <w:rsid w:val="009A4D4B"/>
    <w:rsid w:val="009A5824"/>
    <w:rsid w:val="009A75C6"/>
    <w:rsid w:val="009A7B57"/>
    <w:rsid w:val="009B0E1E"/>
    <w:rsid w:val="009B1DE6"/>
    <w:rsid w:val="009B30AB"/>
    <w:rsid w:val="009B336E"/>
    <w:rsid w:val="009B4075"/>
    <w:rsid w:val="009B4421"/>
    <w:rsid w:val="009B536F"/>
    <w:rsid w:val="009B5529"/>
    <w:rsid w:val="009B56CC"/>
    <w:rsid w:val="009B5860"/>
    <w:rsid w:val="009B603F"/>
    <w:rsid w:val="009B67CF"/>
    <w:rsid w:val="009C053C"/>
    <w:rsid w:val="009C0EF1"/>
    <w:rsid w:val="009C1FF1"/>
    <w:rsid w:val="009C30B7"/>
    <w:rsid w:val="009C433D"/>
    <w:rsid w:val="009C4FAA"/>
    <w:rsid w:val="009C6576"/>
    <w:rsid w:val="009D0331"/>
    <w:rsid w:val="009D0591"/>
    <w:rsid w:val="009D13D5"/>
    <w:rsid w:val="009D1D00"/>
    <w:rsid w:val="009D222F"/>
    <w:rsid w:val="009D232E"/>
    <w:rsid w:val="009D293A"/>
    <w:rsid w:val="009D31B9"/>
    <w:rsid w:val="009D39CE"/>
    <w:rsid w:val="009D653E"/>
    <w:rsid w:val="009E00FA"/>
    <w:rsid w:val="009E0FD8"/>
    <w:rsid w:val="009E1004"/>
    <w:rsid w:val="009E205A"/>
    <w:rsid w:val="009E2ADD"/>
    <w:rsid w:val="009E2B32"/>
    <w:rsid w:val="009E3590"/>
    <w:rsid w:val="009E363F"/>
    <w:rsid w:val="009E4A90"/>
    <w:rsid w:val="009E5420"/>
    <w:rsid w:val="009F0948"/>
    <w:rsid w:val="009F4015"/>
    <w:rsid w:val="009F4C2B"/>
    <w:rsid w:val="009F55D9"/>
    <w:rsid w:val="009F6CAB"/>
    <w:rsid w:val="009F72C3"/>
    <w:rsid w:val="009F73A5"/>
    <w:rsid w:val="009F7865"/>
    <w:rsid w:val="00A010F5"/>
    <w:rsid w:val="00A017CA"/>
    <w:rsid w:val="00A01D69"/>
    <w:rsid w:val="00A031A4"/>
    <w:rsid w:val="00A05B1D"/>
    <w:rsid w:val="00A06FB1"/>
    <w:rsid w:val="00A07A6D"/>
    <w:rsid w:val="00A11BEB"/>
    <w:rsid w:val="00A15C0C"/>
    <w:rsid w:val="00A16556"/>
    <w:rsid w:val="00A16CC9"/>
    <w:rsid w:val="00A209E6"/>
    <w:rsid w:val="00A21547"/>
    <w:rsid w:val="00A2223F"/>
    <w:rsid w:val="00A22F91"/>
    <w:rsid w:val="00A232FF"/>
    <w:rsid w:val="00A236A0"/>
    <w:rsid w:val="00A245C2"/>
    <w:rsid w:val="00A24753"/>
    <w:rsid w:val="00A24CA2"/>
    <w:rsid w:val="00A24DED"/>
    <w:rsid w:val="00A250CA"/>
    <w:rsid w:val="00A251F1"/>
    <w:rsid w:val="00A25543"/>
    <w:rsid w:val="00A25DBE"/>
    <w:rsid w:val="00A25E36"/>
    <w:rsid w:val="00A25F16"/>
    <w:rsid w:val="00A27018"/>
    <w:rsid w:val="00A30182"/>
    <w:rsid w:val="00A3107A"/>
    <w:rsid w:val="00A31FE2"/>
    <w:rsid w:val="00A33BEA"/>
    <w:rsid w:val="00A373CD"/>
    <w:rsid w:val="00A3799C"/>
    <w:rsid w:val="00A40D44"/>
    <w:rsid w:val="00A40E5F"/>
    <w:rsid w:val="00A41A93"/>
    <w:rsid w:val="00A41CAE"/>
    <w:rsid w:val="00A4261A"/>
    <w:rsid w:val="00A42CD4"/>
    <w:rsid w:val="00A46E2E"/>
    <w:rsid w:val="00A47698"/>
    <w:rsid w:val="00A47D1D"/>
    <w:rsid w:val="00A501CA"/>
    <w:rsid w:val="00A50DBD"/>
    <w:rsid w:val="00A514F9"/>
    <w:rsid w:val="00A5280C"/>
    <w:rsid w:val="00A52862"/>
    <w:rsid w:val="00A53634"/>
    <w:rsid w:val="00A53ED9"/>
    <w:rsid w:val="00A5511F"/>
    <w:rsid w:val="00A55554"/>
    <w:rsid w:val="00A579CF"/>
    <w:rsid w:val="00A57A76"/>
    <w:rsid w:val="00A613CE"/>
    <w:rsid w:val="00A616CB"/>
    <w:rsid w:val="00A62F24"/>
    <w:rsid w:val="00A6383E"/>
    <w:rsid w:val="00A648FB"/>
    <w:rsid w:val="00A6508A"/>
    <w:rsid w:val="00A66A19"/>
    <w:rsid w:val="00A707ED"/>
    <w:rsid w:val="00A725B5"/>
    <w:rsid w:val="00A72A0A"/>
    <w:rsid w:val="00A72E0C"/>
    <w:rsid w:val="00A72F3D"/>
    <w:rsid w:val="00A731E5"/>
    <w:rsid w:val="00A73274"/>
    <w:rsid w:val="00A73735"/>
    <w:rsid w:val="00A73AA7"/>
    <w:rsid w:val="00A74720"/>
    <w:rsid w:val="00A752E7"/>
    <w:rsid w:val="00A7597D"/>
    <w:rsid w:val="00A75D46"/>
    <w:rsid w:val="00A764D9"/>
    <w:rsid w:val="00A77376"/>
    <w:rsid w:val="00A773CE"/>
    <w:rsid w:val="00A77BA8"/>
    <w:rsid w:val="00A77FAD"/>
    <w:rsid w:val="00A80C2C"/>
    <w:rsid w:val="00A85C07"/>
    <w:rsid w:val="00A85DAC"/>
    <w:rsid w:val="00A877F7"/>
    <w:rsid w:val="00A92988"/>
    <w:rsid w:val="00A9543F"/>
    <w:rsid w:val="00A9789F"/>
    <w:rsid w:val="00AA16FF"/>
    <w:rsid w:val="00AA28A8"/>
    <w:rsid w:val="00AA329C"/>
    <w:rsid w:val="00AA4E25"/>
    <w:rsid w:val="00AA525B"/>
    <w:rsid w:val="00AA6E4E"/>
    <w:rsid w:val="00AA70F2"/>
    <w:rsid w:val="00AB0319"/>
    <w:rsid w:val="00AB199B"/>
    <w:rsid w:val="00AB5039"/>
    <w:rsid w:val="00AB5072"/>
    <w:rsid w:val="00AB5F16"/>
    <w:rsid w:val="00AB6B96"/>
    <w:rsid w:val="00AB7862"/>
    <w:rsid w:val="00AB79FE"/>
    <w:rsid w:val="00AC3198"/>
    <w:rsid w:val="00AC327E"/>
    <w:rsid w:val="00AC69B6"/>
    <w:rsid w:val="00AC6DEC"/>
    <w:rsid w:val="00AD0764"/>
    <w:rsid w:val="00AD0E8A"/>
    <w:rsid w:val="00AD141F"/>
    <w:rsid w:val="00AD14A6"/>
    <w:rsid w:val="00AD15DD"/>
    <w:rsid w:val="00AD1B03"/>
    <w:rsid w:val="00AD1B8B"/>
    <w:rsid w:val="00AD37DD"/>
    <w:rsid w:val="00AD385F"/>
    <w:rsid w:val="00AD3BEE"/>
    <w:rsid w:val="00AD4441"/>
    <w:rsid w:val="00AD44D0"/>
    <w:rsid w:val="00AD4952"/>
    <w:rsid w:val="00AD5547"/>
    <w:rsid w:val="00AD5F7A"/>
    <w:rsid w:val="00AD7FDB"/>
    <w:rsid w:val="00AE4491"/>
    <w:rsid w:val="00AE54B2"/>
    <w:rsid w:val="00AE6412"/>
    <w:rsid w:val="00AE683D"/>
    <w:rsid w:val="00AE6E24"/>
    <w:rsid w:val="00AE73FD"/>
    <w:rsid w:val="00AE7F26"/>
    <w:rsid w:val="00AF0136"/>
    <w:rsid w:val="00AF06DE"/>
    <w:rsid w:val="00AF16EC"/>
    <w:rsid w:val="00AF18CF"/>
    <w:rsid w:val="00AF1F50"/>
    <w:rsid w:val="00AF2B95"/>
    <w:rsid w:val="00AF33E9"/>
    <w:rsid w:val="00AF3787"/>
    <w:rsid w:val="00AF39D4"/>
    <w:rsid w:val="00AF4041"/>
    <w:rsid w:val="00AF4BF0"/>
    <w:rsid w:val="00AF4EF6"/>
    <w:rsid w:val="00AF572E"/>
    <w:rsid w:val="00B01711"/>
    <w:rsid w:val="00B01FE6"/>
    <w:rsid w:val="00B027BE"/>
    <w:rsid w:val="00B0282E"/>
    <w:rsid w:val="00B0424A"/>
    <w:rsid w:val="00B05750"/>
    <w:rsid w:val="00B06C30"/>
    <w:rsid w:val="00B14D56"/>
    <w:rsid w:val="00B150C7"/>
    <w:rsid w:val="00B15522"/>
    <w:rsid w:val="00B15C52"/>
    <w:rsid w:val="00B160AC"/>
    <w:rsid w:val="00B21CD3"/>
    <w:rsid w:val="00B23761"/>
    <w:rsid w:val="00B23F88"/>
    <w:rsid w:val="00B24771"/>
    <w:rsid w:val="00B24A13"/>
    <w:rsid w:val="00B25421"/>
    <w:rsid w:val="00B2566E"/>
    <w:rsid w:val="00B25CAD"/>
    <w:rsid w:val="00B26525"/>
    <w:rsid w:val="00B26C78"/>
    <w:rsid w:val="00B26D65"/>
    <w:rsid w:val="00B27663"/>
    <w:rsid w:val="00B27C7F"/>
    <w:rsid w:val="00B3080C"/>
    <w:rsid w:val="00B30B2C"/>
    <w:rsid w:val="00B31305"/>
    <w:rsid w:val="00B31369"/>
    <w:rsid w:val="00B320C8"/>
    <w:rsid w:val="00B32878"/>
    <w:rsid w:val="00B33B82"/>
    <w:rsid w:val="00B3463A"/>
    <w:rsid w:val="00B34F65"/>
    <w:rsid w:val="00B367AE"/>
    <w:rsid w:val="00B37108"/>
    <w:rsid w:val="00B378CE"/>
    <w:rsid w:val="00B450D7"/>
    <w:rsid w:val="00B46373"/>
    <w:rsid w:val="00B51057"/>
    <w:rsid w:val="00B51AB7"/>
    <w:rsid w:val="00B52225"/>
    <w:rsid w:val="00B53137"/>
    <w:rsid w:val="00B5676E"/>
    <w:rsid w:val="00B57639"/>
    <w:rsid w:val="00B5772E"/>
    <w:rsid w:val="00B6120F"/>
    <w:rsid w:val="00B6125E"/>
    <w:rsid w:val="00B61D89"/>
    <w:rsid w:val="00B62DA8"/>
    <w:rsid w:val="00B63EB4"/>
    <w:rsid w:val="00B64E50"/>
    <w:rsid w:val="00B71C72"/>
    <w:rsid w:val="00B751CF"/>
    <w:rsid w:val="00B754E9"/>
    <w:rsid w:val="00B76D39"/>
    <w:rsid w:val="00B77DB3"/>
    <w:rsid w:val="00B8025B"/>
    <w:rsid w:val="00B805ED"/>
    <w:rsid w:val="00B817D7"/>
    <w:rsid w:val="00B81A0E"/>
    <w:rsid w:val="00B82913"/>
    <w:rsid w:val="00B84345"/>
    <w:rsid w:val="00B85A82"/>
    <w:rsid w:val="00B87EE8"/>
    <w:rsid w:val="00B90D94"/>
    <w:rsid w:val="00B92023"/>
    <w:rsid w:val="00B94576"/>
    <w:rsid w:val="00B95D9C"/>
    <w:rsid w:val="00B96CA8"/>
    <w:rsid w:val="00B97E6C"/>
    <w:rsid w:val="00BA15BB"/>
    <w:rsid w:val="00BA1B01"/>
    <w:rsid w:val="00BA3395"/>
    <w:rsid w:val="00BA3878"/>
    <w:rsid w:val="00BA5B4A"/>
    <w:rsid w:val="00BA608B"/>
    <w:rsid w:val="00BA6708"/>
    <w:rsid w:val="00BA679D"/>
    <w:rsid w:val="00BA7CA9"/>
    <w:rsid w:val="00BB0296"/>
    <w:rsid w:val="00BB0493"/>
    <w:rsid w:val="00BB0881"/>
    <w:rsid w:val="00BB0E53"/>
    <w:rsid w:val="00BB127D"/>
    <w:rsid w:val="00BB173B"/>
    <w:rsid w:val="00BB1A80"/>
    <w:rsid w:val="00BB1FD1"/>
    <w:rsid w:val="00BB253F"/>
    <w:rsid w:val="00BB345C"/>
    <w:rsid w:val="00BB3F1C"/>
    <w:rsid w:val="00BB3F2C"/>
    <w:rsid w:val="00BB416C"/>
    <w:rsid w:val="00BB419F"/>
    <w:rsid w:val="00BB41AC"/>
    <w:rsid w:val="00BB48F4"/>
    <w:rsid w:val="00BB4F7F"/>
    <w:rsid w:val="00BB591B"/>
    <w:rsid w:val="00BB681C"/>
    <w:rsid w:val="00BB6B72"/>
    <w:rsid w:val="00BB7D92"/>
    <w:rsid w:val="00BC086E"/>
    <w:rsid w:val="00BC118A"/>
    <w:rsid w:val="00BC25C8"/>
    <w:rsid w:val="00BC2A00"/>
    <w:rsid w:val="00BC35A9"/>
    <w:rsid w:val="00BC3C56"/>
    <w:rsid w:val="00BC4203"/>
    <w:rsid w:val="00BC456C"/>
    <w:rsid w:val="00BC4A69"/>
    <w:rsid w:val="00BC4B48"/>
    <w:rsid w:val="00BD04E6"/>
    <w:rsid w:val="00BD0B41"/>
    <w:rsid w:val="00BD0EFA"/>
    <w:rsid w:val="00BD39E4"/>
    <w:rsid w:val="00BD40FE"/>
    <w:rsid w:val="00BD4414"/>
    <w:rsid w:val="00BD59C3"/>
    <w:rsid w:val="00BD62CD"/>
    <w:rsid w:val="00BD6A97"/>
    <w:rsid w:val="00BD6BE4"/>
    <w:rsid w:val="00BD78C0"/>
    <w:rsid w:val="00BD7BC6"/>
    <w:rsid w:val="00BE03EB"/>
    <w:rsid w:val="00BE05B2"/>
    <w:rsid w:val="00BE0ACB"/>
    <w:rsid w:val="00BE12DE"/>
    <w:rsid w:val="00BE168B"/>
    <w:rsid w:val="00BE2167"/>
    <w:rsid w:val="00BE2647"/>
    <w:rsid w:val="00BE36AD"/>
    <w:rsid w:val="00BE3E40"/>
    <w:rsid w:val="00BE515D"/>
    <w:rsid w:val="00BE5190"/>
    <w:rsid w:val="00BE6F80"/>
    <w:rsid w:val="00BF0300"/>
    <w:rsid w:val="00BF0973"/>
    <w:rsid w:val="00BF1842"/>
    <w:rsid w:val="00BF2ACD"/>
    <w:rsid w:val="00BF2C10"/>
    <w:rsid w:val="00BF3201"/>
    <w:rsid w:val="00BF4198"/>
    <w:rsid w:val="00BF4589"/>
    <w:rsid w:val="00BF4874"/>
    <w:rsid w:val="00BF53A0"/>
    <w:rsid w:val="00BF57D5"/>
    <w:rsid w:val="00BF5E5D"/>
    <w:rsid w:val="00BF5E75"/>
    <w:rsid w:val="00BF6CAB"/>
    <w:rsid w:val="00BF7277"/>
    <w:rsid w:val="00BF7CAE"/>
    <w:rsid w:val="00C00631"/>
    <w:rsid w:val="00C0095A"/>
    <w:rsid w:val="00C01311"/>
    <w:rsid w:val="00C01A87"/>
    <w:rsid w:val="00C02279"/>
    <w:rsid w:val="00C03D7B"/>
    <w:rsid w:val="00C0409C"/>
    <w:rsid w:val="00C04123"/>
    <w:rsid w:val="00C05872"/>
    <w:rsid w:val="00C06599"/>
    <w:rsid w:val="00C104EE"/>
    <w:rsid w:val="00C10913"/>
    <w:rsid w:val="00C1101C"/>
    <w:rsid w:val="00C1343E"/>
    <w:rsid w:val="00C14A0A"/>
    <w:rsid w:val="00C16773"/>
    <w:rsid w:val="00C16D07"/>
    <w:rsid w:val="00C206B2"/>
    <w:rsid w:val="00C2221A"/>
    <w:rsid w:val="00C22A90"/>
    <w:rsid w:val="00C24AD0"/>
    <w:rsid w:val="00C25CC7"/>
    <w:rsid w:val="00C266CA"/>
    <w:rsid w:val="00C26DAD"/>
    <w:rsid w:val="00C271BC"/>
    <w:rsid w:val="00C273B3"/>
    <w:rsid w:val="00C32391"/>
    <w:rsid w:val="00C34F1B"/>
    <w:rsid w:val="00C36A9A"/>
    <w:rsid w:val="00C37665"/>
    <w:rsid w:val="00C4212D"/>
    <w:rsid w:val="00C43A16"/>
    <w:rsid w:val="00C43DE6"/>
    <w:rsid w:val="00C44232"/>
    <w:rsid w:val="00C44BF9"/>
    <w:rsid w:val="00C46171"/>
    <w:rsid w:val="00C507AF"/>
    <w:rsid w:val="00C50A07"/>
    <w:rsid w:val="00C511F7"/>
    <w:rsid w:val="00C513B3"/>
    <w:rsid w:val="00C513F7"/>
    <w:rsid w:val="00C51971"/>
    <w:rsid w:val="00C52750"/>
    <w:rsid w:val="00C53BA0"/>
    <w:rsid w:val="00C544BC"/>
    <w:rsid w:val="00C55675"/>
    <w:rsid w:val="00C571F6"/>
    <w:rsid w:val="00C57916"/>
    <w:rsid w:val="00C600CD"/>
    <w:rsid w:val="00C6134B"/>
    <w:rsid w:val="00C61428"/>
    <w:rsid w:val="00C6247C"/>
    <w:rsid w:val="00C62654"/>
    <w:rsid w:val="00C626C3"/>
    <w:rsid w:val="00C62874"/>
    <w:rsid w:val="00C62B41"/>
    <w:rsid w:val="00C63DC8"/>
    <w:rsid w:val="00C6538D"/>
    <w:rsid w:val="00C66304"/>
    <w:rsid w:val="00C665BC"/>
    <w:rsid w:val="00C66639"/>
    <w:rsid w:val="00C66992"/>
    <w:rsid w:val="00C66EDB"/>
    <w:rsid w:val="00C672F5"/>
    <w:rsid w:val="00C67411"/>
    <w:rsid w:val="00C70263"/>
    <w:rsid w:val="00C7080F"/>
    <w:rsid w:val="00C70C32"/>
    <w:rsid w:val="00C74113"/>
    <w:rsid w:val="00C75901"/>
    <w:rsid w:val="00C75AF7"/>
    <w:rsid w:val="00C77168"/>
    <w:rsid w:val="00C81C3B"/>
    <w:rsid w:val="00C836C0"/>
    <w:rsid w:val="00C84EE8"/>
    <w:rsid w:val="00C853EC"/>
    <w:rsid w:val="00C85413"/>
    <w:rsid w:val="00C86793"/>
    <w:rsid w:val="00C87951"/>
    <w:rsid w:val="00C90877"/>
    <w:rsid w:val="00C912FF"/>
    <w:rsid w:val="00C929EA"/>
    <w:rsid w:val="00C937B4"/>
    <w:rsid w:val="00C95858"/>
    <w:rsid w:val="00C95D46"/>
    <w:rsid w:val="00C95D74"/>
    <w:rsid w:val="00C9675C"/>
    <w:rsid w:val="00C96C06"/>
    <w:rsid w:val="00C97D1A"/>
    <w:rsid w:val="00CA03EE"/>
    <w:rsid w:val="00CA179D"/>
    <w:rsid w:val="00CA1B9F"/>
    <w:rsid w:val="00CA1CE8"/>
    <w:rsid w:val="00CA290C"/>
    <w:rsid w:val="00CA4A92"/>
    <w:rsid w:val="00CA5247"/>
    <w:rsid w:val="00CA536A"/>
    <w:rsid w:val="00CB14CA"/>
    <w:rsid w:val="00CB1660"/>
    <w:rsid w:val="00CB16CE"/>
    <w:rsid w:val="00CB1DE1"/>
    <w:rsid w:val="00CB4A8C"/>
    <w:rsid w:val="00CB503C"/>
    <w:rsid w:val="00CB5476"/>
    <w:rsid w:val="00CB5668"/>
    <w:rsid w:val="00CC0474"/>
    <w:rsid w:val="00CC1776"/>
    <w:rsid w:val="00CC2A32"/>
    <w:rsid w:val="00CC2B99"/>
    <w:rsid w:val="00CC3C5A"/>
    <w:rsid w:val="00CC3D6B"/>
    <w:rsid w:val="00CC3F1A"/>
    <w:rsid w:val="00CC5345"/>
    <w:rsid w:val="00CC5D2F"/>
    <w:rsid w:val="00CC6117"/>
    <w:rsid w:val="00CD0B65"/>
    <w:rsid w:val="00CD1740"/>
    <w:rsid w:val="00CD19E0"/>
    <w:rsid w:val="00CD2081"/>
    <w:rsid w:val="00CD23CD"/>
    <w:rsid w:val="00CD264E"/>
    <w:rsid w:val="00CD292B"/>
    <w:rsid w:val="00CD304F"/>
    <w:rsid w:val="00CD3ABC"/>
    <w:rsid w:val="00CD4486"/>
    <w:rsid w:val="00CD49DE"/>
    <w:rsid w:val="00CD61EC"/>
    <w:rsid w:val="00CD6CB4"/>
    <w:rsid w:val="00CE10E2"/>
    <w:rsid w:val="00CE1DFB"/>
    <w:rsid w:val="00CE21C7"/>
    <w:rsid w:val="00CE5572"/>
    <w:rsid w:val="00CE7EA9"/>
    <w:rsid w:val="00CF0B1A"/>
    <w:rsid w:val="00CF3881"/>
    <w:rsid w:val="00CF4B4B"/>
    <w:rsid w:val="00CF53AD"/>
    <w:rsid w:val="00CF5729"/>
    <w:rsid w:val="00CF71E2"/>
    <w:rsid w:val="00CF7412"/>
    <w:rsid w:val="00CF7BBD"/>
    <w:rsid w:val="00D023AF"/>
    <w:rsid w:val="00D02692"/>
    <w:rsid w:val="00D02BCE"/>
    <w:rsid w:val="00D03137"/>
    <w:rsid w:val="00D03363"/>
    <w:rsid w:val="00D03F16"/>
    <w:rsid w:val="00D04844"/>
    <w:rsid w:val="00D05B82"/>
    <w:rsid w:val="00D10B2A"/>
    <w:rsid w:val="00D10BA7"/>
    <w:rsid w:val="00D11365"/>
    <w:rsid w:val="00D114B3"/>
    <w:rsid w:val="00D116CA"/>
    <w:rsid w:val="00D12109"/>
    <w:rsid w:val="00D1254E"/>
    <w:rsid w:val="00D12D89"/>
    <w:rsid w:val="00D1597F"/>
    <w:rsid w:val="00D15ACC"/>
    <w:rsid w:val="00D1631E"/>
    <w:rsid w:val="00D211F6"/>
    <w:rsid w:val="00D21FC2"/>
    <w:rsid w:val="00D22DA2"/>
    <w:rsid w:val="00D2403A"/>
    <w:rsid w:val="00D24186"/>
    <w:rsid w:val="00D245EF"/>
    <w:rsid w:val="00D24BE8"/>
    <w:rsid w:val="00D25402"/>
    <w:rsid w:val="00D25AFC"/>
    <w:rsid w:val="00D26E20"/>
    <w:rsid w:val="00D2740F"/>
    <w:rsid w:val="00D300AD"/>
    <w:rsid w:val="00D301A5"/>
    <w:rsid w:val="00D30D29"/>
    <w:rsid w:val="00D31060"/>
    <w:rsid w:val="00D312ED"/>
    <w:rsid w:val="00D31AC0"/>
    <w:rsid w:val="00D31B58"/>
    <w:rsid w:val="00D331F1"/>
    <w:rsid w:val="00D33B5A"/>
    <w:rsid w:val="00D34FCF"/>
    <w:rsid w:val="00D351BC"/>
    <w:rsid w:val="00D3592D"/>
    <w:rsid w:val="00D370B6"/>
    <w:rsid w:val="00D37285"/>
    <w:rsid w:val="00D37A0D"/>
    <w:rsid w:val="00D37E07"/>
    <w:rsid w:val="00D417B3"/>
    <w:rsid w:val="00D42676"/>
    <w:rsid w:val="00D45CBC"/>
    <w:rsid w:val="00D460DA"/>
    <w:rsid w:val="00D47077"/>
    <w:rsid w:val="00D50556"/>
    <w:rsid w:val="00D50FBE"/>
    <w:rsid w:val="00D51CAB"/>
    <w:rsid w:val="00D5219D"/>
    <w:rsid w:val="00D546E8"/>
    <w:rsid w:val="00D55622"/>
    <w:rsid w:val="00D5679E"/>
    <w:rsid w:val="00D57C1A"/>
    <w:rsid w:val="00D601F5"/>
    <w:rsid w:val="00D62001"/>
    <w:rsid w:val="00D6203D"/>
    <w:rsid w:val="00D62111"/>
    <w:rsid w:val="00D62944"/>
    <w:rsid w:val="00D6332B"/>
    <w:rsid w:val="00D63E63"/>
    <w:rsid w:val="00D6753E"/>
    <w:rsid w:val="00D67676"/>
    <w:rsid w:val="00D70119"/>
    <w:rsid w:val="00D709F7"/>
    <w:rsid w:val="00D7421E"/>
    <w:rsid w:val="00D745B5"/>
    <w:rsid w:val="00D74E88"/>
    <w:rsid w:val="00D76991"/>
    <w:rsid w:val="00D76BC0"/>
    <w:rsid w:val="00D77BD8"/>
    <w:rsid w:val="00D77C9F"/>
    <w:rsid w:val="00D77FE6"/>
    <w:rsid w:val="00D81187"/>
    <w:rsid w:val="00D818F1"/>
    <w:rsid w:val="00D819F6"/>
    <w:rsid w:val="00D82CF2"/>
    <w:rsid w:val="00D82DF1"/>
    <w:rsid w:val="00D8330C"/>
    <w:rsid w:val="00D8454D"/>
    <w:rsid w:val="00D8489E"/>
    <w:rsid w:val="00D84D42"/>
    <w:rsid w:val="00D8555B"/>
    <w:rsid w:val="00D86741"/>
    <w:rsid w:val="00D90A14"/>
    <w:rsid w:val="00D910D9"/>
    <w:rsid w:val="00D92B30"/>
    <w:rsid w:val="00D933F3"/>
    <w:rsid w:val="00D93AA4"/>
    <w:rsid w:val="00D950AF"/>
    <w:rsid w:val="00D95246"/>
    <w:rsid w:val="00D95947"/>
    <w:rsid w:val="00D96A14"/>
    <w:rsid w:val="00D96A1F"/>
    <w:rsid w:val="00D97D56"/>
    <w:rsid w:val="00DA1C6A"/>
    <w:rsid w:val="00DA1E19"/>
    <w:rsid w:val="00DA23D2"/>
    <w:rsid w:val="00DA2517"/>
    <w:rsid w:val="00DA2FB1"/>
    <w:rsid w:val="00DA3BA7"/>
    <w:rsid w:val="00DA3D1C"/>
    <w:rsid w:val="00DA4349"/>
    <w:rsid w:val="00DA56F9"/>
    <w:rsid w:val="00DA5938"/>
    <w:rsid w:val="00DA67AB"/>
    <w:rsid w:val="00DA6FAD"/>
    <w:rsid w:val="00DB0BC8"/>
    <w:rsid w:val="00DB31CE"/>
    <w:rsid w:val="00DB3448"/>
    <w:rsid w:val="00DB358E"/>
    <w:rsid w:val="00DB3F23"/>
    <w:rsid w:val="00DB4058"/>
    <w:rsid w:val="00DB50B4"/>
    <w:rsid w:val="00DB684A"/>
    <w:rsid w:val="00DB6C88"/>
    <w:rsid w:val="00DB771A"/>
    <w:rsid w:val="00DB7CFA"/>
    <w:rsid w:val="00DC04D6"/>
    <w:rsid w:val="00DC055E"/>
    <w:rsid w:val="00DC0EF3"/>
    <w:rsid w:val="00DC0F8A"/>
    <w:rsid w:val="00DC144D"/>
    <w:rsid w:val="00DC2507"/>
    <w:rsid w:val="00DC2B62"/>
    <w:rsid w:val="00DC4398"/>
    <w:rsid w:val="00DC4D75"/>
    <w:rsid w:val="00DC5D2E"/>
    <w:rsid w:val="00DC5EB8"/>
    <w:rsid w:val="00DC64D8"/>
    <w:rsid w:val="00DC780C"/>
    <w:rsid w:val="00DD1EAA"/>
    <w:rsid w:val="00DD2ED3"/>
    <w:rsid w:val="00DD344D"/>
    <w:rsid w:val="00DD3FFF"/>
    <w:rsid w:val="00DD4637"/>
    <w:rsid w:val="00DD5A1F"/>
    <w:rsid w:val="00DD66F1"/>
    <w:rsid w:val="00DD68B5"/>
    <w:rsid w:val="00DD6C2B"/>
    <w:rsid w:val="00DD789E"/>
    <w:rsid w:val="00DE08E6"/>
    <w:rsid w:val="00DE0FA0"/>
    <w:rsid w:val="00DE2CD2"/>
    <w:rsid w:val="00DE3FB9"/>
    <w:rsid w:val="00DE4A4A"/>
    <w:rsid w:val="00DE5227"/>
    <w:rsid w:val="00DE5B76"/>
    <w:rsid w:val="00DE67BE"/>
    <w:rsid w:val="00DE6DB2"/>
    <w:rsid w:val="00DF07DE"/>
    <w:rsid w:val="00DF0993"/>
    <w:rsid w:val="00DF1B2D"/>
    <w:rsid w:val="00DF2707"/>
    <w:rsid w:val="00DF2B4D"/>
    <w:rsid w:val="00DF3020"/>
    <w:rsid w:val="00DF321C"/>
    <w:rsid w:val="00DF3CF2"/>
    <w:rsid w:val="00DF4B54"/>
    <w:rsid w:val="00DF6174"/>
    <w:rsid w:val="00DF6529"/>
    <w:rsid w:val="00DF7126"/>
    <w:rsid w:val="00E00A70"/>
    <w:rsid w:val="00E00C48"/>
    <w:rsid w:val="00E0189C"/>
    <w:rsid w:val="00E021EA"/>
    <w:rsid w:val="00E036DB"/>
    <w:rsid w:val="00E04753"/>
    <w:rsid w:val="00E04AFD"/>
    <w:rsid w:val="00E04B5A"/>
    <w:rsid w:val="00E06A98"/>
    <w:rsid w:val="00E0740B"/>
    <w:rsid w:val="00E07AFE"/>
    <w:rsid w:val="00E122E4"/>
    <w:rsid w:val="00E124D7"/>
    <w:rsid w:val="00E12592"/>
    <w:rsid w:val="00E125A9"/>
    <w:rsid w:val="00E1264C"/>
    <w:rsid w:val="00E142CE"/>
    <w:rsid w:val="00E150B3"/>
    <w:rsid w:val="00E15F0C"/>
    <w:rsid w:val="00E17010"/>
    <w:rsid w:val="00E17283"/>
    <w:rsid w:val="00E17DF0"/>
    <w:rsid w:val="00E22B63"/>
    <w:rsid w:val="00E23745"/>
    <w:rsid w:val="00E2481E"/>
    <w:rsid w:val="00E24C2C"/>
    <w:rsid w:val="00E24ED5"/>
    <w:rsid w:val="00E25BBD"/>
    <w:rsid w:val="00E25CC9"/>
    <w:rsid w:val="00E268A6"/>
    <w:rsid w:val="00E270FD"/>
    <w:rsid w:val="00E300E0"/>
    <w:rsid w:val="00E30BAA"/>
    <w:rsid w:val="00E30BAC"/>
    <w:rsid w:val="00E31980"/>
    <w:rsid w:val="00E3221B"/>
    <w:rsid w:val="00E3330C"/>
    <w:rsid w:val="00E341A0"/>
    <w:rsid w:val="00E36307"/>
    <w:rsid w:val="00E37386"/>
    <w:rsid w:val="00E37B7F"/>
    <w:rsid w:val="00E40276"/>
    <w:rsid w:val="00E409B0"/>
    <w:rsid w:val="00E40A58"/>
    <w:rsid w:val="00E415DF"/>
    <w:rsid w:val="00E4181C"/>
    <w:rsid w:val="00E425B3"/>
    <w:rsid w:val="00E42CA6"/>
    <w:rsid w:val="00E43174"/>
    <w:rsid w:val="00E43AF1"/>
    <w:rsid w:val="00E4433C"/>
    <w:rsid w:val="00E446EB"/>
    <w:rsid w:val="00E44E21"/>
    <w:rsid w:val="00E45142"/>
    <w:rsid w:val="00E45E82"/>
    <w:rsid w:val="00E46004"/>
    <w:rsid w:val="00E463BA"/>
    <w:rsid w:val="00E46B1C"/>
    <w:rsid w:val="00E46F19"/>
    <w:rsid w:val="00E5204A"/>
    <w:rsid w:val="00E52146"/>
    <w:rsid w:val="00E522E8"/>
    <w:rsid w:val="00E52A22"/>
    <w:rsid w:val="00E53F03"/>
    <w:rsid w:val="00E546D0"/>
    <w:rsid w:val="00E54730"/>
    <w:rsid w:val="00E54813"/>
    <w:rsid w:val="00E55F99"/>
    <w:rsid w:val="00E5653A"/>
    <w:rsid w:val="00E57044"/>
    <w:rsid w:val="00E57D96"/>
    <w:rsid w:val="00E605FD"/>
    <w:rsid w:val="00E6077D"/>
    <w:rsid w:val="00E60824"/>
    <w:rsid w:val="00E61014"/>
    <w:rsid w:val="00E6129F"/>
    <w:rsid w:val="00E6242F"/>
    <w:rsid w:val="00E62CFD"/>
    <w:rsid w:val="00E635EB"/>
    <w:rsid w:val="00E636B3"/>
    <w:rsid w:val="00E63AB7"/>
    <w:rsid w:val="00E63F82"/>
    <w:rsid w:val="00E64D5A"/>
    <w:rsid w:val="00E6570D"/>
    <w:rsid w:val="00E66F7F"/>
    <w:rsid w:val="00E6758F"/>
    <w:rsid w:val="00E679C0"/>
    <w:rsid w:val="00E70501"/>
    <w:rsid w:val="00E70640"/>
    <w:rsid w:val="00E710E4"/>
    <w:rsid w:val="00E71C01"/>
    <w:rsid w:val="00E71D51"/>
    <w:rsid w:val="00E71D73"/>
    <w:rsid w:val="00E7506A"/>
    <w:rsid w:val="00E75BA2"/>
    <w:rsid w:val="00E75DC2"/>
    <w:rsid w:val="00E77CB7"/>
    <w:rsid w:val="00E82897"/>
    <w:rsid w:val="00E83088"/>
    <w:rsid w:val="00E8398B"/>
    <w:rsid w:val="00E83DE4"/>
    <w:rsid w:val="00E84E82"/>
    <w:rsid w:val="00E8570C"/>
    <w:rsid w:val="00E85AE5"/>
    <w:rsid w:val="00E862B6"/>
    <w:rsid w:val="00E87FAB"/>
    <w:rsid w:val="00E93203"/>
    <w:rsid w:val="00E9458B"/>
    <w:rsid w:val="00E94D5B"/>
    <w:rsid w:val="00E95298"/>
    <w:rsid w:val="00E95FED"/>
    <w:rsid w:val="00E972D1"/>
    <w:rsid w:val="00EA1636"/>
    <w:rsid w:val="00EA1663"/>
    <w:rsid w:val="00EA264F"/>
    <w:rsid w:val="00EA3236"/>
    <w:rsid w:val="00EA628A"/>
    <w:rsid w:val="00EA6841"/>
    <w:rsid w:val="00EA69F6"/>
    <w:rsid w:val="00EA70EF"/>
    <w:rsid w:val="00EA7A48"/>
    <w:rsid w:val="00EB058D"/>
    <w:rsid w:val="00EB1279"/>
    <w:rsid w:val="00EB18E8"/>
    <w:rsid w:val="00EB2BE8"/>
    <w:rsid w:val="00EB2E30"/>
    <w:rsid w:val="00EB34DC"/>
    <w:rsid w:val="00EB4B61"/>
    <w:rsid w:val="00EB55D1"/>
    <w:rsid w:val="00EC095B"/>
    <w:rsid w:val="00EC0B03"/>
    <w:rsid w:val="00EC0FEE"/>
    <w:rsid w:val="00EC1064"/>
    <w:rsid w:val="00EC1106"/>
    <w:rsid w:val="00EC1841"/>
    <w:rsid w:val="00EC1AE3"/>
    <w:rsid w:val="00EC333F"/>
    <w:rsid w:val="00EC4097"/>
    <w:rsid w:val="00EC41D4"/>
    <w:rsid w:val="00EC59DD"/>
    <w:rsid w:val="00EC6B4D"/>
    <w:rsid w:val="00EC7C87"/>
    <w:rsid w:val="00ED015A"/>
    <w:rsid w:val="00ED1C03"/>
    <w:rsid w:val="00ED1D44"/>
    <w:rsid w:val="00ED2E69"/>
    <w:rsid w:val="00ED2FAD"/>
    <w:rsid w:val="00ED33DB"/>
    <w:rsid w:val="00ED380F"/>
    <w:rsid w:val="00ED4C41"/>
    <w:rsid w:val="00ED5A82"/>
    <w:rsid w:val="00ED6586"/>
    <w:rsid w:val="00ED7DA6"/>
    <w:rsid w:val="00EE00A2"/>
    <w:rsid w:val="00EE1B5F"/>
    <w:rsid w:val="00EE2896"/>
    <w:rsid w:val="00EE2ADB"/>
    <w:rsid w:val="00EE335B"/>
    <w:rsid w:val="00EE490D"/>
    <w:rsid w:val="00EE576D"/>
    <w:rsid w:val="00EE5C26"/>
    <w:rsid w:val="00EE6C36"/>
    <w:rsid w:val="00EF037F"/>
    <w:rsid w:val="00EF1F31"/>
    <w:rsid w:val="00EF345D"/>
    <w:rsid w:val="00EF3E12"/>
    <w:rsid w:val="00EF581C"/>
    <w:rsid w:val="00EF65B0"/>
    <w:rsid w:val="00EF6C46"/>
    <w:rsid w:val="00EF71C7"/>
    <w:rsid w:val="00F00F65"/>
    <w:rsid w:val="00F012AD"/>
    <w:rsid w:val="00F0160D"/>
    <w:rsid w:val="00F031E8"/>
    <w:rsid w:val="00F035F9"/>
    <w:rsid w:val="00F03C25"/>
    <w:rsid w:val="00F05E59"/>
    <w:rsid w:val="00F06B37"/>
    <w:rsid w:val="00F06DEC"/>
    <w:rsid w:val="00F072DA"/>
    <w:rsid w:val="00F10ABC"/>
    <w:rsid w:val="00F12B06"/>
    <w:rsid w:val="00F14F06"/>
    <w:rsid w:val="00F166CF"/>
    <w:rsid w:val="00F17B03"/>
    <w:rsid w:val="00F20110"/>
    <w:rsid w:val="00F20AA7"/>
    <w:rsid w:val="00F20EB2"/>
    <w:rsid w:val="00F21C5A"/>
    <w:rsid w:val="00F2207A"/>
    <w:rsid w:val="00F2319D"/>
    <w:rsid w:val="00F236D7"/>
    <w:rsid w:val="00F23D72"/>
    <w:rsid w:val="00F23DE7"/>
    <w:rsid w:val="00F2494C"/>
    <w:rsid w:val="00F25536"/>
    <w:rsid w:val="00F25CE3"/>
    <w:rsid w:val="00F26270"/>
    <w:rsid w:val="00F26BCA"/>
    <w:rsid w:val="00F30286"/>
    <w:rsid w:val="00F31D8A"/>
    <w:rsid w:val="00F3290C"/>
    <w:rsid w:val="00F32F3B"/>
    <w:rsid w:val="00F3389E"/>
    <w:rsid w:val="00F33927"/>
    <w:rsid w:val="00F33C26"/>
    <w:rsid w:val="00F346DB"/>
    <w:rsid w:val="00F34D37"/>
    <w:rsid w:val="00F3644D"/>
    <w:rsid w:val="00F36AB8"/>
    <w:rsid w:val="00F36FDB"/>
    <w:rsid w:val="00F37278"/>
    <w:rsid w:val="00F37DD0"/>
    <w:rsid w:val="00F4067A"/>
    <w:rsid w:val="00F40AFD"/>
    <w:rsid w:val="00F41FEE"/>
    <w:rsid w:val="00F427E2"/>
    <w:rsid w:val="00F4417D"/>
    <w:rsid w:val="00F441B8"/>
    <w:rsid w:val="00F47025"/>
    <w:rsid w:val="00F47208"/>
    <w:rsid w:val="00F47433"/>
    <w:rsid w:val="00F50B94"/>
    <w:rsid w:val="00F537E2"/>
    <w:rsid w:val="00F54D34"/>
    <w:rsid w:val="00F57403"/>
    <w:rsid w:val="00F6070F"/>
    <w:rsid w:val="00F63505"/>
    <w:rsid w:val="00F64B21"/>
    <w:rsid w:val="00F64FE0"/>
    <w:rsid w:val="00F66B53"/>
    <w:rsid w:val="00F67630"/>
    <w:rsid w:val="00F7099B"/>
    <w:rsid w:val="00F71E16"/>
    <w:rsid w:val="00F727D5"/>
    <w:rsid w:val="00F736C3"/>
    <w:rsid w:val="00F73F51"/>
    <w:rsid w:val="00F74037"/>
    <w:rsid w:val="00F75CA8"/>
    <w:rsid w:val="00F75D50"/>
    <w:rsid w:val="00F76962"/>
    <w:rsid w:val="00F77538"/>
    <w:rsid w:val="00F775E7"/>
    <w:rsid w:val="00F7786F"/>
    <w:rsid w:val="00F81094"/>
    <w:rsid w:val="00F818BD"/>
    <w:rsid w:val="00F821D2"/>
    <w:rsid w:val="00F831FD"/>
    <w:rsid w:val="00F83884"/>
    <w:rsid w:val="00F8405F"/>
    <w:rsid w:val="00F8483D"/>
    <w:rsid w:val="00F84CCD"/>
    <w:rsid w:val="00F8517E"/>
    <w:rsid w:val="00F85ED8"/>
    <w:rsid w:val="00F864F5"/>
    <w:rsid w:val="00F901EC"/>
    <w:rsid w:val="00F90225"/>
    <w:rsid w:val="00F906E7"/>
    <w:rsid w:val="00F90E72"/>
    <w:rsid w:val="00F9135E"/>
    <w:rsid w:val="00F9386D"/>
    <w:rsid w:val="00F94DAF"/>
    <w:rsid w:val="00F960CA"/>
    <w:rsid w:val="00F970C2"/>
    <w:rsid w:val="00F97DA1"/>
    <w:rsid w:val="00FA12B8"/>
    <w:rsid w:val="00FA1E66"/>
    <w:rsid w:val="00FA2210"/>
    <w:rsid w:val="00FA296C"/>
    <w:rsid w:val="00FA3DF9"/>
    <w:rsid w:val="00FA56F1"/>
    <w:rsid w:val="00FA6552"/>
    <w:rsid w:val="00FA6F25"/>
    <w:rsid w:val="00FA7235"/>
    <w:rsid w:val="00FA72EF"/>
    <w:rsid w:val="00FA73CA"/>
    <w:rsid w:val="00FB0C77"/>
    <w:rsid w:val="00FB0D8C"/>
    <w:rsid w:val="00FB16E9"/>
    <w:rsid w:val="00FB18FB"/>
    <w:rsid w:val="00FB2205"/>
    <w:rsid w:val="00FB25B1"/>
    <w:rsid w:val="00FB34EF"/>
    <w:rsid w:val="00FB36EB"/>
    <w:rsid w:val="00FB3CF0"/>
    <w:rsid w:val="00FB4CF9"/>
    <w:rsid w:val="00FB549E"/>
    <w:rsid w:val="00FB5725"/>
    <w:rsid w:val="00FB6092"/>
    <w:rsid w:val="00FB770C"/>
    <w:rsid w:val="00FC084E"/>
    <w:rsid w:val="00FC0B28"/>
    <w:rsid w:val="00FC21F5"/>
    <w:rsid w:val="00FC2AC0"/>
    <w:rsid w:val="00FC2FC2"/>
    <w:rsid w:val="00FC4699"/>
    <w:rsid w:val="00FC4734"/>
    <w:rsid w:val="00FC5080"/>
    <w:rsid w:val="00FC68C4"/>
    <w:rsid w:val="00FC6DF0"/>
    <w:rsid w:val="00FC74BB"/>
    <w:rsid w:val="00FC7F7A"/>
    <w:rsid w:val="00FD17EF"/>
    <w:rsid w:val="00FD1BD2"/>
    <w:rsid w:val="00FD1EB5"/>
    <w:rsid w:val="00FD3B71"/>
    <w:rsid w:val="00FD42FA"/>
    <w:rsid w:val="00FE0BFA"/>
    <w:rsid w:val="00FE170A"/>
    <w:rsid w:val="00FE2072"/>
    <w:rsid w:val="00FE24EB"/>
    <w:rsid w:val="00FE257A"/>
    <w:rsid w:val="00FE3A32"/>
    <w:rsid w:val="00FE43EC"/>
    <w:rsid w:val="00FE45C6"/>
    <w:rsid w:val="00FE4AF2"/>
    <w:rsid w:val="00FE5F3B"/>
    <w:rsid w:val="00FE5F99"/>
    <w:rsid w:val="00FE7885"/>
    <w:rsid w:val="00FE7A0D"/>
    <w:rsid w:val="00FF2DAE"/>
    <w:rsid w:val="00FF4085"/>
    <w:rsid w:val="00FF4800"/>
    <w:rsid w:val="00FF4BB4"/>
    <w:rsid w:val="00FF5031"/>
    <w:rsid w:val="00FF7FA9"/>
    <w:rsid w:val="15AF38F7"/>
    <w:rsid w:val="16D1BC42"/>
    <w:rsid w:val="35004305"/>
    <w:rsid w:val="619C21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48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1C"/>
  </w:style>
  <w:style w:type="paragraph" w:styleId="Heading1">
    <w:name w:val="heading 1"/>
    <w:basedOn w:val="Normal"/>
    <w:next w:val="Normal"/>
    <w:link w:val="Heading1Char"/>
    <w:uiPriority w:val="9"/>
    <w:qFormat/>
    <w:rsid w:val="003A6A1B"/>
    <w:pPr>
      <w:tabs>
        <w:tab w:val="left" w:pos="1244"/>
      </w:tabs>
      <w:spacing w:after="0" w:line="240" w:lineRule="auto"/>
      <w:outlineLvl w:val="0"/>
    </w:pPr>
    <w:rPr>
      <w:rFonts w:ascii="Trebuchet MS" w:eastAsia="Calibri" w:hAnsi="Trebuchet MS" w:cs="Arial"/>
      <w:b/>
      <w:sz w:val="28"/>
    </w:rPr>
  </w:style>
  <w:style w:type="paragraph" w:styleId="Heading2">
    <w:name w:val="heading 2"/>
    <w:basedOn w:val="ListParagraph"/>
    <w:next w:val="Normal"/>
    <w:link w:val="Heading2Char"/>
    <w:uiPriority w:val="9"/>
    <w:unhideWhenUsed/>
    <w:qFormat/>
    <w:rsid w:val="003A6A1B"/>
    <w:pPr>
      <w:numPr>
        <w:numId w:val="1"/>
      </w:numPr>
      <w:spacing w:after="120" w:line="240" w:lineRule="auto"/>
      <w:ind w:left="567" w:hanging="567"/>
      <w:contextualSpacing w:val="0"/>
      <w:outlineLvl w:val="1"/>
    </w:pPr>
    <w:rPr>
      <w:rFonts w:ascii="Trebuchet MS" w:hAnsi="Trebuchet MS" w:cs="Arial"/>
      <w:b/>
      <w:color w:val="000000" w:themeColor="text1"/>
    </w:rPr>
  </w:style>
  <w:style w:type="paragraph" w:styleId="Heading3">
    <w:name w:val="heading 3"/>
    <w:basedOn w:val="ListParagraph"/>
    <w:next w:val="Normal"/>
    <w:link w:val="Heading3Char"/>
    <w:uiPriority w:val="9"/>
    <w:unhideWhenUsed/>
    <w:qFormat/>
    <w:rsid w:val="003A6A1B"/>
    <w:pPr>
      <w:spacing w:after="120" w:line="240" w:lineRule="auto"/>
      <w:ind w:left="567" w:hanging="567"/>
      <w:contextualSpacing w:val="0"/>
      <w:outlineLvl w:val="2"/>
    </w:pPr>
    <w:rPr>
      <w:rFonts w:ascii="Trebuchet MS" w:hAnsi="Trebuchet MS"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EC"/>
    <w:pPr>
      <w:ind w:left="720"/>
      <w:contextualSpacing/>
    </w:pPr>
  </w:style>
  <w:style w:type="paragraph" w:styleId="NormalWeb">
    <w:name w:val="Normal (Web)"/>
    <w:basedOn w:val="Normal"/>
    <w:uiPriority w:val="99"/>
    <w:unhideWhenUsed/>
    <w:rsid w:val="00CD6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D61EC"/>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CD61EC"/>
  </w:style>
  <w:style w:type="paragraph" w:styleId="Header">
    <w:name w:val="header"/>
    <w:basedOn w:val="Normal"/>
    <w:link w:val="HeaderChar"/>
    <w:uiPriority w:val="99"/>
    <w:unhideWhenUsed/>
    <w:rsid w:val="00DD6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B5"/>
  </w:style>
  <w:style w:type="paragraph" w:styleId="Footer">
    <w:name w:val="footer"/>
    <w:basedOn w:val="Normal"/>
    <w:link w:val="FooterChar"/>
    <w:uiPriority w:val="99"/>
    <w:unhideWhenUsed/>
    <w:rsid w:val="00DD6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B5"/>
  </w:style>
  <w:style w:type="character" w:styleId="CommentReference">
    <w:name w:val="annotation reference"/>
    <w:basedOn w:val="DefaultParagraphFont"/>
    <w:uiPriority w:val="99"/>
    <w:semiHidden/>
    <w:unhideWhenUsed/>
    <w:rsid w:val="00804247"/>
    <w:rPr>
      <w:sz w:val="16"/>
      <w:szCs w:val="16"/>
    </w:rPr>
  </w:style>
  <w:style w:type="paragraph" w:styleId="CommentText">
    <w:name w:val="annotation text"/>
    <w:basedOn w:val="Normal"/>
    <w:link w:val="CommentTextChar"/>
    <w:uiPriority w:val="99"/>
    <w:unhideWhenUsed/>
    <w:rsid w:val="00804247"/>
    <w:pPr>
      <w:spacing w:line="240" w:lineRule="auto"/>
    </w:pPr>
    <w:rPr>
      <w:sz w:val="20"/>
      <w:szCs w:val="20"/>
    </w:rPr>
  </w:style>
  <w:style w:type="character" w:customStyle="1" w:styleId="CommentTextChar">
    <w:name w:val="Comment Text Char"/>
    <w:basedOn w:val="DefaultParagraphFont"/>
    <w:link w:val="CommentText"/>
    <w:uiPriority w:val="99"/>
    <w:rsid w:val="00804247"/>
    <w:rPr>
      <w:sz w:val="20"/>
      <w:szCs w:val="20"/>
    </w:rPr>
  </w:style>
  <w:style w:type="paragraph" w:styleId="CommentSubject">
    <w:name w:val="annotation subject"/>
    <w:basedOn w:val="CommentText"/>
    <w:next w:val="CommentText"/>
    <w:link w:val="CommentSubjectChar"/>
    <w:uiPriority w:val="99"/>
    <w:semiHidden/>
    <w:unhideWhenUsed/>
    <w:rsid w:val="00804247"/>
    <w:rPr>
      <w:b/>
      <w:bCs/>
    </w:rPr>
  </w:style>
  <w:style w:type="character" w:customStyle="1" w:styleId="CommentSubjectChar">
    <w:name w:val="Comment Subject Char"/>
    <w:basedOn w:val="CommentTextChar"/>
    <w:link w:val="CommentSubject"/>
    <w:uiPriority w:val="99"/>
    <w:semiHidden/>
    <w:rsid w:val="00804247"/>
    <w:rPr>
      <w:b/>
      <w:bCs/>
      <w:sz w:val="20"/>
      <w:szCs w:val="20"/>
    </w:rPr>
  </w:style>
  <w:style w:type="paragraph" w:styleId="Revision">
    <w:name w:val="Revision"/>
    <w:hidden/>
    <w:uiPriority w:val="99"/>
    <w:semiHidden/>
    <w:rsid w:val="0076712C"/>
    <w:pPr>
      <w:spacing w:after="0" w:line="240" w:lineRule="auto"/>
    </w:pPr>
  </w:style>
  <w:style w:type="character" w:customStyle="1" w:styleId="normaltextrun">
    <w:name w:val="normaltextrun"/>
    <w:basedOn w:val="DefaultParagraphFont"/>
    <w:rsid w:val="00506AA8"/>
  </w:style>
  <w:style w:type="table" w:styleId="TableGrid">
    <w:name w:val="Table Grid"/>
    <w:basedOn w:val="TableNormal"/>
    <w:uiPriority w:val="39"/>
    <w:rsid w:val="00A0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46C"/>
    <w:rPr>
      <w:color w:val="2B579A"/>
      <w:shd w:val="clear" w:color="auto" w:fill="E1DFDD"/>
    </w:rPr>
  </w:style>
  <w:style w:type="character" w:customStyle="1" w:styleId="Heading1Char">
    <w:name w:val="Heading 1 Char"/>
    <w:basedOn w:val="DefaultParagraphFont"/>
    <w:link w:val="Heading1"/>
    <w:uiPriority w:val="9"/>
    <w:rsid w:val="003A6A1B"/>
    <w:rPr>
      <w:rFonts w:ascii="Trebuchet MS" w:eastAsia="Calibri" w:hAnsi="Trebuchet MS" w:cs="Arial"/>
      <w:b/>
      <w:sz w:val="28"/>
    </w:rPr>
  </w:style>
  <w:style w:type="character" w:customStyle="1" w:styleId="Heading2Char">
    <w:name w:val="Heading 2 Char"/>
    <w:basedOn w:val="DefaultParagraphFont"/>
    <w:link w:val="Heading2"/>
    <w:uiPriority w:val="9"/>
    <w:rsid w:val="003A6A1B"/>
    <w:rPr>
      <w:rFonts w:ascii="Trebuchet MS" w:hAnsi="Trebuchet MS" w:cs="Arial"/>
      <w:b/>
      <w:color w:val="000000" w:themeColor="text1"/>
    </w:rPr>
  </w:style>
  <w:style w:type="character" w:customStyle="1" w:styleId="Heading3Char">
    <w:name w:val="Heading 3 Char"/>
    <w:basedOn w:val="DefaultParagraphFont"/>
    <w:link w:val="Heading3"/>
    <w:uiPriority w:val="9"/>
    <w:rsid w:val="003A6A1B"/>
    <w:rPr>
      <w:rFonts w:ascii="Trebuchet MS" w:hAnsi="Trebuchet MS" w:cs="Arial"/>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3414">
      <w:bodyDiv w:val="1"/>
      <w:marLeft w:val="0"/>
      <w:marRight w:val="0"/>
      <w:marTop w:val="0"/>
      <w:marBottom w:val="0"/>
      <w:divBdr>
        <w:top w:val="none" w:sz="0" w:space="0" w:color="auto"/>
        <w:left w:val="none" w:sz="0" w:space="0" w:color="auto"/>
        <w:bottom w:val="none" w:sz="0" w:space="0" w:color="auto"/>
        <w:right w:val="none" w:sz="0" w:space="0" w:color="auto"/>
      </w:divBdr>
    </w:div>
    <w:div w:id="221987012">
      <w:bodyDiv w:val="1"/>
      <w:marLeft w:val="0"/>
      <w:marRight w:val="0"/>
      <w:marTop w:val="0"/>
      <w:marBottom w:val="0"/>
      <w:divBdr>
        <w:top w:val="none" w:sz="0" w:space="0" w:color="auto"/>
        <w:left w:val="none" w:sz="0" w:space="0" w:color="auto"/>
        <w:bottom w:val="none" w:sz="0" w:space="0" w:color="auto"/>
        <w:right w:val="none" w:sz="0" w:space="0" w:color="auto"/>
      </w:divBdr>
    </w:div>
    <w:div w:id="347949993">
      <w:bodyDiv w:val="1"/>
      <w:marLeft w:val="0"/>
      <w:marRight w:val="0"/>
      <w:marTop w:val="0"/>
      <w:marBottom w:val="0"/>
      <w:divBdr>
        <w:top w:val="none" w:sz="0" w:space="0" w:color="auto"/>
        <w:left w:val="none" w:sz="0" w:space="0" w:color="auto"/>
        <w:bottom w:val="none" w:sz="0" w:space="0" w:color="auto"/>
        <w:right w:val="none" w:sz="0" w:space="0" w:color="auto"/>
      </w:divBdr>
    </w:div>
    <w:div w:id="380977090">
      <w:bodyDiv w:val="1"/>
      <w:marLeft w:val="0"/>
      <w:marRight w:val="0"/>
      <w:marTop w:val="0"/>
      <w:marBottom w:val="0"/>
      <w:divBdr>
        <w:top w:val="none" w:sz="0" w:space="0" w:color="auto"/>
        <w:left w:val="none" w:sz="0" w:space="0" w:color="auto"/>
        <w:bottom w:val="none" w:sz="0" w:space="0" w:color="auto"/>
        <w:right w:val="none" w:sz="0" w:space="0" w:color="auto"/>
      </w:divBdr>
    </w:div>
    <w:div w:id="402459518">
      <w:bodyDiv w:val="1"/>
      <w:marLeft w:val="0"/>
      <w:marRight w:val="0"/>
      <w:marTop w:val="0"/>
      <w:marBottom w:val="0"/>
      <w:divBdr>
        <w:top w:val="none" w:sz="0" w:space="0" w:color="auto"/>
        <w:left w:val="none" w:sz="0" w:space="0" w:color="auto"/>
        <w:bottom w:val="none" w:sz="0" w:space="0" w:color="auto"/>
        <w:right w:val="none" w:sz="0" w:space="0" w:color="auto"/>
      </w:divBdr>
    </w:div>
    <w:div w:id="525827636">
      <w:bodyDiv w:val="1"/>
      <w:marLeft w:val="0"/>
      <w:marRight w:val="0"/>
      <w:marTop w:val="0"/>
      <w:marBottom w:val="0"/>
      <w:divBdr>
        <w:top w:val="none" w:sz="0" w:space="0" w:color="auto"/>
        <w:left w:val="none" w:sz="0" w:space="0" w:color="auto"/>
        <w:bottom w:val="none" w:sz="0" w:space="0" w:color="auto"/>
        <w:right w:val="none" w:sz="0" w:space="0" w:color="auto"/>
      </w:divBdr>
    </w:div>
    <w:div w:id="526061913">
      <w:bodyDiv w:val="1"/>
      <w:marLeft w:val="0"/>
      <w:marRight w:val="0"/>
      <w:marTop w:val="0"/>
      <w:marBottom w:val="0"/>
      <w:divBdr>
        <w:top w:val="none" w:sz="0" w:space="0" w:color="auto"/>
        <w:left w:val="none" w:sz="0" w:space="0" w:color="auto"/>
        <w:bottom w:val="none" w:sz="0" w:space="0" w:color="auto"/>
        <w:right w:val="none" w:sz="0" w:space="0" w:color="auto"/>
      </w:divBdr>
    </w:div>
    <w:div w:id="542132258">
      <w:bodyDiv w:val="1"/>
      <w:marLeft w:val="0"/>
      <w:marRight w:val="0"/>
      <w:marTop w:val="0"/>
      <w:marBottom w:val="0"/>
      <w:divBdr>
        <w:top w:val="none" w:sz="0" w:space="0" w:color="auto"/>
        <w:left w:val="none" w:sz="0" w:space="0" w:color="auto"/>
        <w:bottom w:val="none" w:sz="0" w:space="0" w:color="auto"/>
        <w:right w:val="none" w:sz="0" w:space="0" w:color="auto"/>
      </w:divBdr>
    </w:div>
    <w:div w:id="683284121">
      <w:bodyDiv w:val="1"/>
      <w:marLeft w:val="0"/>
      <w:marRight w:val="0"/>
      <w:marTop w:val="0"/>
      <w:marBottom w:val="0"/>
      <w:divBdr>
        <w:top w:val="none" w:sz="0" w:space="0" w:color="auto"/>
        <w:left w:val="none" w:sz="0" w:space="0" w:color="auto"/>
        <w:bottom w:val="none" w:sz="0" w:space="0" w:color="auto"/>
        <w:right w:val="none" w:sz="0" w:space="0" w:color="auto"/>
      </w:divBdr>
    </w:div>
    <w:div w:id="858080845">
      <w:bodyDiv w:val="1"/>
      <w:marLeft w:val="0"/>
      <w:marRight w:val="0"/>
      <w:marTop w:val="0"/>
      <w:marBottom w:val="0"/>
      <w:divBdr>
        <w:top w:val="none" w:sz="0" w:space="0" w:color="auto"/>
        <w:left w:val="none" w:sz="0" w:space="0" w:color="auto"/>
        <w:bottom w:val="none" w:sz="0" w:space="0" w:color="auto"/>
        <w:right w:val="none" w:sz="0" w:space="0" w:color="auto"/>
      </w:divBdr>
    </w:div>
    <w:div w:id="879629434">
      <w:bodyDiv w:val="1"/>
      <w:marLeft w:val="0"/>
      <w:marRight w:val="0"/>
      <w:marTop w:val="0"/>
      <w:marBottom w:val="0"/>
      <w:divBdr>
        <w:top w:val="none" w:sz="0" w:space="0" w:color="auto"/>
        <w:left w:val="none" w:sz="0" w:space="0" w:color="auto"/>
        <w:bottom w:val="none" w:sz="0" w:space="0" w:color="auto"/>
        <w:right w:val="none" w:sz="0" w:space="0" w:color="auto"/>
      </w:divBdr>
    </w:div>
    <w:div w:id="1008749733">
      <w:bodyDiv w:val="1"/>
      <w:marLeft w:val="0"/>
      <w:marRight w:val="0"/>
      <w:marTop w:val="0"/>
      <w:marBottom w:val="0"/>
      <w:divBdr>
        <w:top w:val="none" w:sz="0" w:space="0" w:color="auto"/>
        <w:left w:val="none" w:sz="0" w:space="0" w:color="auto"/>
        <w:bottom w:val="none" w:sz="0" w:space="0" w:color="auto"/>
        <w:right w:val="none" w:sz="0" w:space="0" w:color="auto"/>
      </w:divBdr>
    </w:div>
    <w:div w:id="1097288193">
      <w:bodyDiv w:val="1"/>
      <w:marLeft w:val="0"/>
      <w:marRight w:val="0"/>
      <w:marTop w:val="0"/>
      <w:marBottom w:val="0"/>
      <w:divBdr>
        <w:top w:val="none" w:sz="0" w:space="0" w:color="auto"/>
        <w:left w:val="none" w:sz="0" w:space="0" w:color="auto"/>
        <w:bottom w:val="none" w:sz="0" w:space="0" w:color="auto"/>
        <w:right w:val="none" w:sz="0" w:space="0" w:color="auto"/>
      </w:divBdr>
      <w:divsChild>
        <w:div w:id="1615937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2315389">
      <w:bodyDiv w:val="1"/>
      <w:marLeft w:val="0"/>
      <w:marRight w:val="0"/>
      <w:marTop w:val="0"/>
      <w:marBottom w:val="0"/>
      <w:divBdr>
        <w:top w:val="none" w:sz="0" w:space="0" w:color="auto"/>
        <w:left w:val="none" w:sz="0" w:space="0" w:color="auto"/>
        <w:bottom w:val="none" w:sz="0" w:space="0" w:color="auto"/>
        <w:right w:val="none" w:sz="0" w:space="0" w:color="auto"/>
      </w:divBdr>
    </w:div>
    <w:div w:id="1385712091">
      <w:bodyDiv w:val="1"/>
      <w:marLeft w:val="0"/>
      <w:marRight w:val="0"/>
      <w:marTop w:val="0"/>
      <w:marBottom w:val="0"/>
      <w:divBdr>
        <w:top w:val="none" w:sz="0" w:space="0" w:color="auto"/>
        <w:left w:val="none" w:sz="0" w:space="0" w:color="auto"/>
        <w:bottom w:val="none" w:sz="0" w:space="0" w:color="auto"/>
        <w:right w:val="none" w:sz="0" w:space="0" w:color="auto"/>
      </w:divBdr>
    </w:div>
    <w:div w:id="1389108719">
      <w:bodyDiv w:val="1"/>
      <w:marLeft w:val="0"/>
      <w:marRight w:val="0"/>
      <w:marTop w:val="0"/>
      <w:marBottom w:val="0"/>
      <w:divBdr>
        <w:top w:val="none" w:sz="0" w:space="0" w:color="auto"/>
        <w:left w:val="none" w:sz="0" w:space="0" w:color="auto"/>
        <w:bottom w:val="none" w:sz="0" w:space="0" w:color="auto"/>
        <w:right w:val="none" w:sz="0" w:space="0" w:color="auto"/>
      </w:divBdr>
    </w:div>
    <w:div w:id="1458642730">
      <w:bodyDiv w:val="1"/>
      <w:marLeft w:val="0"/>
      <w:marRight w:val="0"/>
      <w:marTop w:val="0"/>
      <w:marBottom w:val="0"/>
      <w:divBdr>
        <w:top w:val="none" w:sz="0" w:space="0" w:color="auto"/>
        <w:left w:val="none" w:sz="0" w:space="0" w:color="auto"/>
        <w:bottom w:val="none" w:sz="0" w:space="0" w:color="auto"/>
        <w:right w:val="none" w:sz="0" w:space="0" w:color="auto"/>
      </w:divBdr>
    </w:div>
    <w:div w:id="1460801591">
      <w:bodyDiv w:val="1"/>
      <w:marLeft w:val="0"/>
      <w:marRight w:val="0"/>
      <w:marTop w:val="0"/>
      <w:marBottom w:val="0"/>
      <w:divBdr>
        <w:top w:val="none" w:sz="0" w:space="0" w:color="auto"/>
        <w:left w:val="none" w:sz="0" w:space="0" w:color="auto"/>
        <w:bottom w:val="none" w:sz="0" w:space="0" w:color="auto"/>
        <w:right w:val="none" w:sz="0" w:space="0" w:color="auto"/>
      </w:divBdr>
    </w:div>
    <w:div w:id="1498112171">
      <w:bodyDiv w:val="1"/>
      <w:marLeft w:val="0"/>
      <w:marRight w:val="0"/>
      <w:marTop w:val="0"/>
      <w:marBottom w:val="0"/>
      <w:divBdr>
        <w:top w:val="none" w:sz="0" w:space="0" w:color="auto"/>
        <w:left w:val="none" w:sz="0" w:space="0" w:color="auto"/>
        <w:bottom w:val="none" w:sz="0" w:space="0" w:color="auto"/>
        <w:right w:val="none" w:sz="0" w:space="0" w:color="auto"/>
      </w:divBdr>
      <w:divsChild>
        <w:div w:id="5233731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3777769">
      <w:bodyDiv w:val="1"/>
      <w:marLeft w:val="0"/>
      <w:marRight w:val="0"/>
      <w:marTop w:val="0"/>
      <w:marBottom w:val="0"/>
      <w:divBdr>
        <w:top w:val="none" w:sz="0" w:space="0" w:color="auto"/>
        <w:left w:val="none" w:sz="0" w:space="0" w:color="auto"/>
        <w:bottom w:val="none" w:sz="0" w:space="0" w:color="auto"/>
        <w:right w:val="none" w:sz="0" w:space="0" w:color="auto"/>
      </w:divBdr>
    </w:div>
    <w:div w:id="1622611912">
      <w:bodyDiv w:val="1"/>
      <w:marLeft w:val="0"/>
      <w:marRight w:val="0"/>
      <w:marTop w:val="0"/>
      <w:marBottom w:val="0"/>
      <w:divBdr>
        <w:top w:val="none" w:sz="0" w:space="0" w:color="auto"/>
        <w:left w:val="none" w:sz="0" w:space="0" w:color="auto"/>
        <w:bottom w:val="none" w:sz="0" w:space="0" w:color="auto"/>
        <w:right w:val="none" w:sz="0" w:space="0" w:color="auto"/>
      </w:divBdr>
    </w:div>
    <w:div w:id="1671787334">
      <w:bodyDiv w:val="1"/>
      <w:marLeft w:val="0"/>
      <w:marRight w:val="0"/>
      <w:marTop w:val="0"/>
      <w:marBottom w:val="0"/>
      <w:divBdr>
        <w:top w:val="none" w:sz="0" w:space="0" w:color="auto"/>
        <w:left w:val="none" w:sz="0" w:space="0" w:color="auto"/>
        <w:bottom w:val="none" w:sz="0" w:space="0" w:color="auto"/>
        <w:right w:val="none" w:sz="0" w:space="0" w:color="auto"/>
      </w:divBdr>
    </w:div>
    <w:div w:id="1753698441">
      <w:bodyDiv w:val="1"/>
      <w:marLeft w:val="0"/>
      <w:marRight w:val="0"/>
      <w:marTop w:val="0"/>
      <w:marBottom w:val="0"/>
      <w:divBdr>
        <w:top w:val="none" w:sz="0" w:space="0" w:color="auto"/>
        <w:left w:val="none" w:sz="0" w:space="0" w:color="auto"/>
        <w:bottom w:val="none" w:sz="0" w:space="0" w:color="auto"/>
        <w:right w:val="none" w:sz="0" w:space="0" w:color="auto"/>
      </w:divBdr>
    </w:div>
    <w:div w:id="1772623789">
      <w:bodyDiv w:val="1"/>
      <w:marLeft w:val="0"/>
      <w:marRight w:val="0"/>
      <w:marTop w:val="0"/>
      <w:marBottom w:val="0"/>
      <w:divBdr>
        <w:top w:val="none" w:sz="0" w:space="0" w:color="auto"/>
        <w:left w:val="none" w:sz="0" w:space="0" w:color="auto"/>
        <w:bottom w:val="none" w:sz="0" w:space="0" w:color="auto"/>
        <w:right w:val="none" w:sz="0" w:space="0" w:color="auto"/>
      </w:divBdr>
    </w:div>
    <w:div w:id="1883055274">
      <w:bodyDiv w:val="1"/>
      <w:marLeft w:val="0"/>
      <w:marRight w:val="0"/>
      <w:marTop w:val="0"/>
      <w:marBottom w:val="0"/>
      <w:divBdr>
        <w:top w:val="none" w:sz="0" w:space="0" w:color="auto"/>
        <w:left w:val="none" w:sz="0" w:space="0" w:color="auto"/>
        <w:bottom w:val="none" w:sz="0" w:space="0" w:color="auto"/>
        <w:right w:val="none" w:sz="0" w:space="0" w:color="auto"/>
      </w:divBdr>
    </w:div>
    <w:div w:id="1888564413">
      <w:bodyDiv w:val="1"/>
      <w:marLeft w:val="0"/>
      <w:marRight w:val="0"/>
      <w:marTop w:val="0"/>
      <w:marBottom w:val="0"/>
      <w:divBdr>
        <w:top w:val="none" w:sz="0" w:space="0" w:color="auto"/>
        <w:left w:val="none" w:sz="0" w:space="0" w:color="auto"/>
        <w:bottom w:val="none" w:sz="0" w:space="0" w:color="auto"/>
        <w:right w:val="none" w:sz="0" w:space="0" w:color="auto"/>
      </w:divBdr>
    </w:div>
    <w:div w:id="1970091269">
      <w:bodyDiv w:val="1"/>
      <w:marLeft w:val="0"/>
      <w:marRight w:val="0"/>
      <w:marTop w:val="0"/>
      <w:marBottom w:val="0"/>
      <w:divBdr>
        <w:top w:val="none" w:sz="0" w:space="0" w:color="auto"/>
        <w:left w:val="none" w:sz="0" w:space="0" w:color="auto"/>
        <w:bottom w:val="none" w:sz="0" w:space="0" w:color="auto"/>
        <w:right w:val="none" w:sz="0" w:space="0" w:color="auto"/>
      </w:divBdr>
    </w:div>
    <w:div w:id="199591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7924</Characters>
  <Application>Microsoft Office Word</Application>
  <DocSecurity>0</DocSecurity>
  <Lines>193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2026-01-09T16:22:00Z</dcterms:created>
  <dcterms:modified xsi:type="dcterms:W3CDTF">2026-01-09T16:22:00Z</dcterms:modified>
</cp:coreProperties>
</file>