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DA32" w14:textId="3B2D9080" w:rsidR="003C6D1D" w:rsidRPr="00630E82" w:rsidRDefault="003C6D1D" w:rsidP="00630E82">
      <w:pPr>
        <w:pStyle w:val="Heading1"/>
        <w:jc w:val="center"/>
        <w:rPr>
          <w:b/>
          <w:bCs/>
          <w:color w:val="000000" w:themeColor="text1"/>
          <w:lang w:val="cy-GB"/>
        </w:rPr>
      </w:pPr>
      <w:r w:rsidRPr="00630E82">
        <w:rPr>
          <w:b/>
          <w:bCs/>
          <w:color w:val="000000" w:themeColor="text1"/>
          <w:lang w:val="cy-GB"/>
        </w:rPr>
        <w:t>Cofnodion Cyfarfod Pwyllgor Cymru</w:t>
      </w:r>
    </w:p>
    <w:p w14:paraId="085DDEC4" w14:textId="2A412BF7" w:rsidR="003C6D1D" w:rsidRPr="005A2E25" w:rsidRDefault="003C6D1D" w:rsidP="003C6D1D">
      <w:pPr>
        <w:spacing w:line="240" w:lineRule="auto"/>
        <w:contextualSpacing/>
        <w:jc w:val="center"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b/>
          <w:bCs/>
          <w:lang w:val="cy-GB"/>
        </w:rPr>
        <w:t xml:space="preserve">12 Rhagfyr 2023                    </w:t>
      </w:r>
    </w:p>
    <w:p w14:paraId="5F7DC30D" w14:textId="5A479CF9" w:rsidR="003C6D1D" w:rsidRPr="005A2E25" w:rsidRDefault="003C6D1D" w:rsidP="003C6D1D">
      <w:pPr>
        <w:spacing w:line="240" w:lineRule="auto"/>
        <w:contextualSpacing/>
        <w:jc w:val="center"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b/>
          <w:bCs/>
          <w:lang w:val="cy-GB"/>
        </w:rPr>
        <w:t xml:space="preserve"> MS Teams</w:t>
      </w:r>
    </w:p>
    <w:p w14:paraId="76B0A2BC" w14:textId="77777777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b/>
          <w:lang w:val="cy-GB"/>
        </w:rPr>
      </w:pPr>
    </w:p>
    <w:p w14:paraId="715FFE67" w14:textId="77777777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b/>
          <w:lang w:val="cy-GB"/>
        </w:rPr>
      </w:pPr>
      <w:r w:rsidRPr="005A2E25">
        <w:rPr>
          <w:rFonts w:ascii="Trebuchet MS" w:hAnsi="Trebuchet MS"/>
          <w:b/>
          <w:lang w:val="cy-GB"/>
        </w:rPr>
        <w:t>Yn bresennol:</w:t>
      </w:r>
    </w:p>
    <w:p w14:paraId="0AAFBC38" w14:textId="72AF8A19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Simone Lowthe-Thomas</w:t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  <w:t>Cadeirydd Pwyllgor Cymru</w:t>
      </w:r>
    </w:p>
    <w:p w14:paraId="12D45B22" w14:textId="17600E4D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Fadhili Maghiya</w:t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  <w:t>Aelod Pwyllgor Cymru</w:t>
      </w:r>
    </w:p>
    <w:p w14:paraId="77B8CFF6" w14:textId="06060D3D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Trystan Pritchard</w:t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  <w:t>Aelod Pwyllgor Cymru</w:t>
      </w:r>
    </w:p>
    <w:p w14:paraId="080EFB72" w14:textId="14073E05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Kate Young</w:t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  <w:t>Aelod Pwyllgor Cymru</w:t>
      </w:r>
      <w:r w:rsidRPr="005A2E25">
        <w:rPr>
          <w:rFonts w:ascii="Trebuchet MS" w:hAnsi="Trebuchet MS"/>
          <w:lang w:val="cy-GB"/>
        </w:rPr>
        <w:br/>
        <w:t>Gwenllian Lansdown Davies</w:t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  <w:t>Aelod Pwyllgor Cymru</w:t>
      </w:r>
    </w:p>
    <w:p w14:paraId="41D0E742" w14:textId="77777777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</w:p>
    <w:p w14:paraId="06449437" w14:textId="77777777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b/>
          <w:bCs/>
          <w:lang w:val="cy-GB"/>
        </w:rPr>
        <w:t>Swyddogion</w:t>
      </w:r>
    </w:p>
    <w:p w14:paraId="0FF6AF2A" w14:textId="74E30EA5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John Rose</w:t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  <w:t>Cronfa Gymunedol y Loteri Genedlaethol</w:t>
      </w:r>
    </w:p>
    <w:p w14:paraId="05AAA60B" w14:textId="45B5BF0F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Rob Roffe</w:t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  <w:t>Cronfa Gymunedol y Loteri Genedlaethol</w:t>
      </w:r>
    </w:p>
    <w:p w14:paraId="7EB0A7EB" w14:textId="686F8AAC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Andrew Owen</w:t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  <w:t>Cronfa Gymunedol y Loteri Genedlaethol</w:t>
      </w:r>
    </w:p>
    <w:p w14:paraId="5A26DDDA" w14:textId="02095055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Ruth Bates</w:t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  <w:t>Cronfa Gymunedol y Loteri Genedlaethol</w:t>
      </w:r>
      <w:r w:rsidR="003D18E5" w:rsidRPr="005A2E25">
        <w:rPr>
          <w:rFonts w:ascii="Trebuchet MS" w:hAnsi="Trebuchet MS"/>
          <w:lang w:val="cy-GB"/>
        </w:rPr>
        <w:br/>
      </w:r>
    </w:p>
    <w:p w14:paraId="6565FD10" w14:textId="7EA32762" w:rsidR="003D18E5" w:rsidRPr="005A2E25" w:rsidRDefault="008D78D1" w:rsidP="003C6D1D">
      <w:pPr>
        <w:spacing w:line="240" w:lineRule="auto"/>
        <w:contextualSpacing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b/>
          <w:bCs/>
          <w:lang w:val="cy-GB"/>
        </w:rPr>
        <w:t>Mynychwyr</w:t>
      </w:r>
    </w:p>
    <w:p w14:paraId="5BAE9FFA" w14:textId="3BDA122A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Joe Redmond</w:t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  <w:t>Cronfa Gymunedol y Loteri Genedlaethol (WBM 23.34)</w:t>
      </w:r>
    </w:p>
    <w:p w14:paraId="315BE268" w14:textId="78016883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Nia Hughes</w:t>
      </w:r>
      <w:r w:rsidRPr="005A2E25">
        <w:rPr>
          <w:rFonts w:ascii="Trebuchet MS" w:hAnsi="Trebuchet MS"/>
          <w:lang w:val="cy-GB"/>
        </w:rPr>
        <w:tab/>
      </w:r>
      <w:r w:rsidRPr="005A2E25">
        <w:rPr>
          <w:rFonts w:ascii="Trebuchet MS" w:hAnsi="Trebuchet MS"/>
          <w:lang w:val="cy-GB"/>
        </w:rPr>
        <w:tab/>
        <w:t>Cronfa Gymunedol y Loteri Genedlaethol (WBM 23.34)</w:t>
      </w:r>
    </w:p>
    <w:p w14:paraId="24DD6FD0" w14:textId="0647DB11" w:rsidR="003C6D1D" w:rsidRPr="005A2E25" w:rsidRDefault="003C6D1D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Catherine Lindsey</w:t>
      </w:r>
      <w:r w:rsidRPr="005A2E25">
        <w:rPr>
          <w:rFonts w:ascii="Trebuchet MS" w:hAnsi="Trebuchet MS"/>
          <w:lang w:val="cy-GB"/>
        </w:rPr>
        <w:tab/>
        <w:t>Cronfa Gymunedol y Loteri Genedlaethol (Cofnodion)</w:t>
      </w:r>
    </w:p>
    <w:p w14:paraId="24BB9FCE" w14:textId="472B9D58" w:rsidR="001637C9" w:rsidRPr="005A2E25" w:rsidRDefault="001637C9" w:rsidP="003C6D1D">
      <w:p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Nia Davies</w:t>
      </w:r>
      <w:r w:rsidR="002E5298" w:rsidRPr="005A2E25">
        <w:rPr>
          <w:rFonts w:ascii="Trebuchet MS" w:hAnsi="Trebuchet MS"/>
          <w:lang w:val="cy-GB"/>
        </w:rPr>
        <w:tab/>
      </w:r>
      <w:r w:rsidR="002E5298" w:rsidRPr="005A2E25">
        <w:rPr>
          <w:rFonts w:ascii="Trebuchet MS" w:hAnsi="Trebuchet MS"/>
          <w:lang w:val="cy-GB"/>
        </w:rPr>
        <w:tab/>
        <w:t>Nico (</w:t>
      </w:r>
      <w:r w:rsidR="005A2E25">
        <w:rPr>
          <w:rFonts w:ascii="Trebuchet MS" w:hAnsi="Trebuchet MS"/>
          <w:lang w:val="cy-GB"/>
        </w:rPr>
        <w:t>Cyfieithu</w:t>
      </w:r>
      <w:r w:rsidR="002E5298" w:rsidRPr="005A2E25">
        <w:rPr>
          <w:rFonts w:ascii="Trebuchet MS" w:hAnsi="Trebuchet MS"/>
          <w:lang w:val="cy-GB"/>
        </w:rPr>
        <w:t>)</w:t>
      </w:r>
    </w:p>
    <w:p w14:paraId="2019DB39" w14:textId="77777777" w:rsidR="003C6D1D" w:rsidRPr="005A2E25" w:rsidRDefault="003C6D1D" w:rsidP="00583A8C">
      <w:pPr>
        <w:spacing w:line="240" w:lineRule="auto"/>
        <w:ind w:left="567"/>
        <w:contextualSpacing/>
        <w:rPr>
          <w:rFonts w:ascii="Trebuchet MS" w:hAnsi="Trebuchet MS"/>
          <w:lang w:val="cy-GB"/>
        </w:rPr>
      </w:pPr>
    </w:p>
    <w:p w14:paraId="4D53C3B2" w14:textId="381C2CB0" w:rsidR="003C6D1D" w:rsidRPr="005A2E25" w:rsidRDefault="003C6D1D" w:rsidP="005F46CF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>Croeso ac ymddiheuriadau</w:t>
      </w:r>
    </w:p>
    <w:p w14:paraId="1D9B19D1" w14:textId="77777777" w:rsidR="00C820AF" w:rsidRPr="005A2E25" w:rsidRDefault="00C820AF" w:rsidP="00C820AF">
      <w:pPr>
        <w:spacing w:line="240" w:lineRule="auto"/>
        <w:ind w:left="567"/>
        <w:contextualSpacing/>
        <w:rPr>
          <w:rFonts w:ascii="Trebuchet MS" w:hAnsi="Trebuchet MS"/>
          <w:b/>
          <w:lang w:val="cy-GB"/>
        </w:rPr>
      </w:pPr>
    </w:p>
    <w:p w14:paraId="21876D77" w14:textId="0C1B0B87" w:rsidR="003C6D1D" w:rsidRPr="005A2E25" w:rsidRDefault="003C6D1D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Croesawodd y Cadeirydd bawb i'r cyfarfod a chadarnhaodd fod ymddiheuriadau wedi </w:t>
      </w:r>
      <w:r w:rsidR="005A2E25">
        <w:rPr>
          <w:rFonts w:ascii="Trebuchet MS" w:hAnsi="Trebuchet MS"/>
          <w:lang w:val="cy-GB"/>
        </w:rPr>
        <w:t xml:space="preserve">cael </w:t>
      </w:r>
      <w:r w:rsidRPr="005A2E25">
        <w:rPr>
          <w:rFonts w:ascii="Trebuchet MS" w:hAnsi="Trebuchet MS"/>
          <w:lang w:val="cy-GB"/>
        </w:rPr>
        <w:t>eu derbyn gan Nicola Russell-Brooks.</w:t>
      </w:r>
    </w:p>
    <w:p w14:paraId="637F33FD" w14:textId="77777777" w:rsidR="003C6D1D" w:rsidRPr="005A2E25" w:rsidRDefault="003C6D1D" w:rsidP="00583A8C">
      <w:pPr>
        <w:spacing w:line="240" w:lineRule="auto"/>
        <w:ind w:left="567" w:hanging="567"/>
        <w:contextualSpacing/>
        <w:rPr>
          <w:rFonts w:ascii="Trebuchet MS" w:hAnsi="Trebuchet MS"/>
          <w:caps/>
          <w:lang w:val="cy-GB"/>
        </w:rPr>
      </w:pPr>
    </w:p>
    <w:p w14:paraId="1AB09250" w14:textId="517631BB" w:rsidR="003C6D1D" w:rsidRPr="005A2E25" w:rsidRDefault="003C6D1D" w:rsidP="00230285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>Adolygiad o Gofnodion o gyfarfod Pwyllgor Cymru a gynhaliwyd ar 14 Medi 2023.</w:t>
      </w:r>
    </w:p>
    <w:p w14:paraId="6A8F4D87" w14:textId="77777777" w:rsidR="00C820AF" w:rsidRPr="005A2E25" w:rsidRDefault="00C820AF" w:rsidP="00C820AF">
      <w:pPr>
        <w:spacing w:line="240" w:lineRule="auto"/>
        <w:ind w:left="567"/>
        <w:contextualSpacing/>
        <w:rPr>
          <w:rFonts w:ascii="Trebuchet MS" w:hAnsi="Trebuchet MS"/>
          <w:b/>
          <w:lang w:val="cy-GB"/>
        </w:rPr>
      </w:pPr>
    </w:p>
    <w:p w14:paraId="0B54125A" w14:textId="25FFAC53" w:rsidR="003C6D1D" w:rsidRPr="005A2E25" w:rsidRDefault="003C6D1D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CYTUNODD y Pwyllgor gydag awgrym y Cadeirydd y byddai'n ddefnyddiol i gofnodion cyfarfod gael eu </w:t>
      </w:r>
      <w:r w:rsidR="005A2E25">
        <w:rPr>
          <w:rFonts w:ascii="Trebuchet MS" w:hAnsi="Trebuchet MS"/>
          <w:lang w:val="cy-GB"/>
        </w:rPr>
        <w:t>rhannu yn gynt o hyn ymlaen.</w:t>
      </w:r>
      <w:r w:rsidRPr="005A2E25">
        <w:rPr>
          <w:rFonts w:ascii="Trebuchet MS" w:hAnsi="Trebuchet MS"/>
          <w:lang w:val="cy-GB"/>
        </w:rPr>
        <w:br/>
      </w:r>
    </w:p>
    <w:p w14:paraId="0F1208DC" w14:textId="60E8FC89" w:rsidR="003C6D1D" w:rsidRPr="005A2E25" w:rsidRDefault="0013374E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Gan nodi bod angen un </w:t>
      </w:r>
      <w:r w:rsidR="005A2E25">
        <w:rPr>
          <w:rFonts w:ascii="Trebuchet MS" w:hAnsi="Trebuchet MS"/>
          <w:lang w:val="cy-GB"/>
        </w:rPr>
        <w:t xml:space="preserve">addasiad </w:t>
      </w:r>
      <w:r w:rsidRPr="005A2E25">
        <w:rPr>
          <w:rFonts w:ascii="Trebuchet MS" w:hAnsi="Trebuchet MS"/>
          <w:lang w:val="cy-GB"/>
        </w:rPr>
        <w:t>gan fod testun o'r agenda flaenorol wedi'i gynnwys yn anghywir, derbyniwyd y cofnodion blaenorol fel cofnod cywir o'r trafodion.</w:t>
      </w:r>
      <w:r w:rsidRPr="005A2E25">
        <w:rPr>
          <w:rFonts w:ascii="Trebuchet MS" w:hAnsi="Trebuchet MS"/>
          <w:lang w:val="cy-GB"/>
        </w:rPr>
        <w:br/>
      </w:r>
    </w:p>
    <w:p w14:paraId="5E8488F8" w14:textId="3399BBE4" w:rsidR="003C6D1D" w:rsidRPr="005A2E25" w:rsidRDefault="003C6D1D" w:rsidP="00166DEC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>Cytundebau drwy weithdrefn ysgrifenedig</w:t>
      </w:r>
    </w:p>
    <w:p w14:paraId="4FB748C8" w14:textId="77777777" w:rsidR="00140F49" w:rsidRPr="005A2E25" w:rsidRDefault="00140F49" w:rsidP="00140F49">
      <w:pPr>
        <w:spacing w:line="240" w:lineRule="auto"/>
        <w:ind w:left="567"/>
        <w:contextualSpacing/>
        <w:rPr>
          <w:rFonts w:ascii="Trebuchet MS" w:hAnsi="Trebuchet MS"/>
          <w:b/>
          <w:lang w:val="cy-GB"/>
        </w:rPr>
      </w:pPr>
    </w:p>
    <w:p w14:paraId="20A6F324" w14:textId="77777777" w:rsidR="0085375A" w:rsidRPr="005A2E25" w:rsidRDefault="003C6D1D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Nododd y Pwyllgor ei fod wedi derbyn y papurau canlynol:-</w:t>
      </w:r>
    </w:p>
    <w:p w14:paraId="356049C2" w14:textId="1009D582" w:rsidR="0085375A" w:rsidRPr="005A2E25" w:rsidRDefault="0013374E" w:rsidP="00583A8C">
      <w:pPr>
        <w:numPr>
          <w:ilvl w:val="2"/>
          <w:numId w:val="1"/>
        </w:numPr>
        <w:spacing w:line="240" w:lineRule="auto"/>
        <w:ind w:left="1276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WBM 23.27: Diweddariad ar weithgar</w:t>
      </w:r>
      <w:r w:rsidR="005A2E25">
        <w:rPr>
          <w:rFonts w:ascii="Trebuchet MS" w:hAnsi="Trebuchet MS"/>
          <w:lang w:val="cy-GB"/>
        </w:rPr>
        <w:t>wch</w:t>
      </w:r>
      <w:r w:rsidRPr="005A2E25">
        <w:rPr>
          <w:rFonts w:ascii="Trebuchet MS" w:hAnsi="Trebuchet MS"/>
          <w:lang w:val="cy-GB"/>
        </w:rPr>
        <w:t xml:space="preserve"> o fewn Tîm Llais Ieuenctid Cymru.</w:t>
      </w:r>
    </w:p>
    <w:p w14:paraId="6AAEC945" w14:textId="70B9DA9E" w:rsidR="0085375A" w:rsidRPr="005A2E25" w:rsidRDefault="0013374E" w:rsidP="00583A8C">
      <w:pPr>
        <w:numPr>
          <w:ilvl w:val="2"/>
          <w:numId w:val="1"/>
        </w:numPr>
        <w:spacing w:line="240" w:lineRule="auto"/>
        <w:ind w:left="1276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WBM 23.28: Pobl Ifanc beth nesaf? </w:t>
      </w:r>
    </w:p>
    <w:p w14:paraId="4F559DA3" w14:textId="48150149" w:rsidR="0013374E" w:rsidRPr="005A2E25" w:rsidRDefault="0013374E" w:rsidP="00583A8C">
      <w:pPr>
        <w:numPr>
          <w:ilvl w:val="2"/>
          <w:numId w:val="1"/>
        </w:numPr>
        <w:spacing w:line="240" w:lineRule="auto"/>
        <w:ind w:left="1276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WBM 23:32: </w:t>
      </w:r>
      <w:r w:rsidR="005A2E25">
        <w:rPr>
          <w:rFonts w:ascii="Trebuchet MS" w:hAnsi="Trebuchet MS"/>
          <w:lang w:val="cy-GB"/>
        </w:rPr>
        <w:t>Hinsawdd, Byd Natur</w:t>
      </w:r>
      <w:r w:rsidRPr="005A2E25">
        <w:rPr>
          <w:rFonts w:ascii="Trebuchet MS" w:hAnsi="Trebuchet MS"/>
          <w:lang w:val="cy-GB"/>
        </w:rPr>
        <w:t xml:space="preserve"> a Chymunedau</w:t>
      </w:r>
    </w:p>
    <w:p w14:paraId="66BAAFBF" w14:textId="77777777" w:rsidR="003C6D1D" w:rsidRPr="005A2E25" w:rsidRDefault="003C6D1D" w:rsidP="00583A8C">
      <w:p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</w:p>
    <w:p w14:paraId="4D085F0E" w14:textId="53BCBC55" w:rsidR="00533EFA" w:rsidRPr="005A2E25" w:rsidRDefault="003C6D1D" w:rsidP="00DE24B6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Cs/>
          <w:caps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 xml:space="preserve">Datganiadau </w:t>
      </w:r>
      <w:r w:rsidR="005A2E25">
        <w:rPr>
          <w:rFonts w:ascii="Trebuchet MS" w:hAnsi="Trebuchet MS"/>
          <w:b/>
          <w:bCs/>
          <w:caps/>
          <w:lang w:val="cy-GB"/>
        </w:rPr>
        <w:t>BUDDIANT</w:t>
      </w:r>
    </w:p>
    <w:p w14:paraId="186BCD43" w14:textId="77777777" w:rsidR="005A2E25" w:rsidRPr="005A2E25" w:rsidRDefault="005A2E25" w:rsidP="005A2E25">
      <w:pPr>
        <w:spacing w:line="240" w:lineRule="auto"/>
        <w:ind w:left="567"/>
        <w:contextualSpacing/>
        <w:rPr>
          <w:rFonts w:ascii="Trebuchet MS" w:hAnsi="Trebuchet MS"/>
          <w:bCs/>
          <w:caps/>
          <w:lang w:val="cy-GB"/>
        </w:rPr>
      </w:pPr>
    </w:p>
    <w:p w14:paraId="6B9AFA39" w14:textId="339EEDCD" w:rsidR="003C6D1D" w:rsidRPr="005A2E25" w:rsidRDefault="0013374E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Ni dderbyniwyd unrhyw ddatganiadau.</w:t>
      </w:r>
      <w:r w:rsidRPr="005A2E25">
        <w:rPr>
          <w:rFonts w:ascii="Trebuchet MS" w:hAnsi="Trebuchet MS"/>
          <w:lang w:val="cy-GB"/>
        </w:rPr>
        <w:br/>
      </w:r>
    </w:p>
    <w:p w14:paraId="337E5C3C" w14:textId="19A2BFE9" w:rsidR="003C6D1D" w:rsidRPr="005A2E25" w:rsidRDefault="003C6D1D" w:rsidP="00583A8C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Cs/>
          <w:caps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>Diweddariad Portffolio Cymru (WBM 23.33)</w:t>
      </w:r>
    </w:p>
    <w:p w14:paraId="31DE1B2B" w14:textId="77777777" w:rsidR="00533EFA" w:rsidRPr="005A2E25" w:rsidRDefault="00533EFA" w:rsidP="00533EFA">
      <w:pPr>
        <w:spacing w:line="240" w:lineRule="auto"/>
        <w:ind w:left="567"/>
        <w:contextualSpacing/>
        <w:rPr>
          <w:rFonts w:ascii="Trebuchet MS" w:hAnsi="Trebuchet MS"/>
          <w:bCs/>
          <w:caps/>
          <w:lang w:val="cy-GB"/>
        </w:rPr>
      </w:pPr>
    </w:p>
    <w:p w14:paraId="65BA207C" w14:textId="30C50CAD" w:rsidR="00D461B3" w:rsidRPr="005A2E25" w:rsidRDefault="003C6D1D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lastRenderedPageBreak/>
        <w:t>Roedd yr adroddiad yn rhoi'r wybodaeth ddiweddaraf am weithgarwch ym mhortffolio Cymru dros y tri mis diwethaf, gan ddod i ben ar 30 Tachwedd 2023. Ymhlith yr uchafbwyntiau roedd:</w:t>
      </w:r>
    </w:p>
    <w:p w14:paraId="20895930" w14:textId="0E1E5751" w:rsidR="00603219" w:rsidRPr="005A2E25" w:rsidRDefault="00603219" w:rsidP="00583A8C">
      <w:pPr>
        <w:numPr>
          <w:ilvl w:val="2"/>
          <w:numId w:val="1"/>
        </w:numPr>
        <w:spacing w:line="240" w:lineRule="auto"/>
        <w:ind w:left="1276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Lansio adfywiad </w:t>
      </w:r>
      <w:r w:rsidR="005A2E25">
        <w:rPr>
          <w:rFonts w:ascii="Trebuchet MS" w:hAnsi="Trebuchet MS"/>
          <w:lang w:val="cy-GB"/>
        </w:rPr>
        <w:t>Arian i Bawb y Loteri Genedlaethol.</w:t>
      </w:r>
    </w:p>
    <w:p w14:paraId="497B1236" w14:textId="3CEDD924" w:rsidR="00603219" w:rsidRPr="005A2E25" w:rsidRDefault="00603219" w:rsidP="00583A8C">
      <w:pPr>
        <w:numPr>
          <w:ilvl w:val="2"/>
          <w:numId w:val="1"/>
        </w:numPr>
        <w:spacing w:line="240" w:lineRule="auto"/>
        <w:ind w:left="1276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Ymateb </w:t>
      </w:r>
      <w:r w:rsidR="005A2E25">
        <w:rPr>
          <w:rFonts w:ascii="Trebuchet MS" w:hAnsi="Trebuchet MS"/>
          <w:lang w:val="cy-GB"/>
        </w:rPr>
        <w:t xml:space="preserve">Costau Byw parhaus </w:t>
      </w:r>
      <w:r w:rsidRPr="005A2E25">
        <w:rPr>
          <w:rFonts w:ascii="Trebuchet MS" w:hAnsi="Trebuchet MS"/>
          <w:lang w:val="cy-GB"/>
        </w:rPr>
        <w:t>y portffolio.</w:t>
      </w:r>
    </w:p>
    <w:p w14:paraId="37F0B1A8" w14:textId="63D1A2BB" w:rsidR="00603219" w:rsidRPr="005A2E25" w:rsidRDefault="00603219" w:rsidP="00583A8C">
      <w:pPr>
        <w:numPr>
          <w:ilvl w:val="2"/>
          <w:numId w:val="1"/>
        </w:numPr>
        <w:spacing w:line="240" w:lineRule="auto"/>
        <w:ind w:left="1276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Sgôr bodlonrwydd cwsmeriaid Cymru yw'r uchaf o bortffolios y Gronfa, sef 91%.</w:t>
      </w:r>
    </w:p>
    <w:p w14:paraId="4DA53C22" w14:textId="326FDABA" w:rsidR="00C44E93" w:rsidRPr="005A2E25" w:rsidRDefault="00603219" w:rsidP="00583A8C">
      <w:pPr>
        <w:numPr>
          <w:ilvl w:val="2"/>
          <w:numId w:val="1"/>
        </w:numPr>
        <w:spacing w:line="240" w:lineRule="auto"/>
        <w:ind w:left="1276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Cwblha</w:t>
      </w:r>
      <w:r w:rsidR="005A2E25">
        <w:rPr>
          <w:rFonts w:ascii="Trebuchet MS" w:hAnsi="Trebuchet MS"/>
          <w:lang w:val="cy-GB"/>
        </w:rPr>
        <w:t xml:space="preserve">d yr </w:t>
      </w:r>
      <w:r w:rsidRPr="005A2E25">
        <w:rPr>
          <w:rFonts w:ascii="Trebuchet MS" w:hAnsi="Trebuchet MS"/>
          <w:lang w:val="cy-GB"/>
        </w:rPr>
        <w:t>Adroddiad Blynyddol ar Safonau'r Gymraeg, gyda blog a chanllawiau cysylltiedig ar gyfer deiliaid grant ar brosiectau dwyieithog.</w:t>
      </w:r>
    </w:p>
    <w:p w14:paraId="318A8A10" w14:textId="3D3B824A" w:rsidR="00C44E93" w:rsidRPr="005A2E25" w:rsidRDefault="00C44E93" w:rsidP="00583A8C">
      <w:pPr>
        <w:numPr>
          <w:ilvl w:val="2"/>
          <w:numId w:val="1"/>
        </w:numPr>
        <w:spacing w:line="240" w:lineRule="auto"/>
        <w:ind w:left="1276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Cynnydd ar adolyg</w:t>
      </w:r>
      <w:r w:rsidR="005A2E25">
        <w:rPr>
          <w:rFonts w:ascii="Trebuchet MS" w:hAnsi="Trebuchet MS"/>
          <w:lang w:val="cy-GB"/>
        </w:rPr>
        <w:t xml:space="preserve">iad </w:t>
      </w:r>
      <w:r w:rsidRPr="005A2E25">
        <w:rPr>
          <w:rFonts w:ascii="Trebuchet MS" w:hAnsi="Trebuchet MS"/>
          <w:lang w:val="cy-GB"/>
        </w:rPr>
        <w:t xml:space="preserve">portffolio Cymru ac adnabod blaenoriaethau </w:t>
      </w:r>
      <w:r w:rsidR="005A2E25">
        <w:rPr>
          <w:rFonts w:ascii="Trebuchet MS" w:hAnsi="Trebuchet MS"/>
          <w:lang w:val="cy-GB"/>
        </w:rPr>
        <w:t>ariannu’r dyfodol.</w:t>
      </w:r>
    </w:p>
    <w:p w14:paraId="38610E1B" w14:textId="0E2C6AFA" w:rsidR="00603219" w:rsidRPr="005A2E25" w:rsidRDefault="00C44E93" w:rsidP="00583A8C">
      <w:pPr>
        <w:numPr>
          <w:ilvl w:val="2"/>
          <w:numId w:val="1"/>
        </w:numPr>
        <w:spacing w:line="240" w:lineRule="auto"/>
        <w:ind w:left="1276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Lansio ymgynghoriad Asedau Segur. </w:t>
      </w:r>
      <w:r w:rsidR="00603219" w:rsidRPr="005A2E25">
        <w:rPr>
          <w:rFonts w:ascii="Trebuchet MS" w:hAnsi="Trebuchet MS"/>
          <w:lang w:val="cy-GB"/>
        </w:rPr>
        <w:br/>
      </w:r>
    </w:p>
    <w:p w14:paraId="028D0712" w14:textId="52C5C680" w:rsidR="00342889" w:rsidRPr="005A2E25" w:rsidRDefault="008A6CE7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Mewn ymateb i ymholiad ynghylch a oedd gwahaniaeth yn y broses wedi arwain at sgôr bodlonrwydd cwsmeriaid uwch Cymru, dywedwyd wrth y Pwyllgor, er bod y broses ar gyfer ymgeiswyr yr un fath ar draws pob portffolio, roedd tîm </w:t>
      </w:r>
      <w:r w:rsidR="005A2E25">
        <w:rPr>
          <w:rFonts w:ascii="Trebuchet MS" w:hAnsi="Trebuchet MS"/>
          <w:lang w:val="cy-GB"/>
        </w:rPr>
        <w:t xml:space="preserve">ariannu </w:t>
      </w:r>
      <w:r w:rsidRPr="005A2E25">
        <w:rPr>
          <w:rFonts w:ascii="Trebuchet MS" w:hAnsi="Trebuchet MS"/>
          <w:lang w:val="cy-GB"/>
        </w:rPr>
        <w:t>Cymru yn gallu darparu gwell cymorth trwy weithio mewn timau bach ledled rhanbarthau. Arweiniodd hyn at fwy o ymgysyllt</w:t>
      </w:r>
      <w:r w:rsidR="005A2E25">
        <w:rPr>
          <w:rFonts w:ascii="Trebuchet MS" w:hAnsi="Trebuchet MS"/>
          <w:lang w:val="cy-GB"/>
        </w:rPr>
        <w:t>iad</w:t>
      </w:r>
      <w:r w:rsidRPr="005A2E25">
        <w:rPr>
          <w:rFonts w:ascii="Trebuchet MS" w:hAnsi="Trebuchet MS"/>
          <w:lang w:val="cy-GB"/>
        </w:rPr>
        <w:t xml:space="preserve"> cyn cyflwyno ceisiadau, a </w:t>
      </w:r>
      <w:r w:rsidR="005A2E25">
        <w:rPr>
          <w:rFonts w:ascii="Trebuchet MS" w:hAnsi="Trebuchet MS"/>
          <w:lang w:val="cy-GB"/>
        </w:rPr>
        <w:t>oedd yn debygol o arwain</w:t>
      </w:r>
      <w:r w:rsidRPr="005A2E25">
        <w:rPr>
          <w:rFonts w:ascii="Trebuchet MS" w:hAnsi="Trebuchet MS"/>
          <w:lang w:val="cy-GB"/>
        </w:rPr>
        <w:t xml:space="preserve"> at gyfraddau llwyddiant uwch.</w:t>
      </w:r>
      <w:r w:rsidR="00342889" w:rsidRPr="005A2E25">
        <w:rPr>
          <w:rFonts w:ascii="Trebuchet MS" w:hAnsi="Trebuchet MS"/>
          <w:lang w:val="cy-GB"/>
        </w:rPr>
        <w:br/>
      </w:r>
    </w:p>
    <w:p w14:paraId="08B8DB38" w14:textId="5149CBE6" w:rsidR="00EE32AC" w:rsidRPr="005A2E25" w:rsidRDefault="00342889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Rhoddwyd rhagor o fanylion i'r Pwyllgor ynghylch sut roedd y canllawiau ar brosiectau dwyieithog yn cael eu hyrwyddo drwy</w:t>
      </w:r>
      <w:r w:rsidR="005A2E25">
        <w:rPr>
          <w:rFonts w:ascii="Trebuchet MS" w:hAnsi="Trebuchet MS"/>
          <w:lang w:val="cy-GB"/>
        </w:rPr>
        <w:t xml:space="preserve">’r cylchlythyr i ddeiliaid grant </w:t>
      </w:r>
      <w:r w:rsidRPr="005A2E25">
        <w:rPr>
          <w:rFonts w:ascii="Trebuchet MS" w:hAnsi="Trebuchet MS"/>
          <w:lang w:val="cy-GB"/>
        </w:rPr>
        <w:t xml:space="preserve">a </w:t>
      </w:r>
      <w:r w:rsidR="005A2E25">
        <w:rPr>
          <w:rFonts w:ascii="Trebuchet MS" w:hAnsi="Trebuchet MS"/>
          <w:lang w:val="cy-GB"/>
        </w:rPr>
        <w:t xml:space="preserve">phlatfformau </w:t>
      </w:r>
      <w:r w:rsidRPr="005A2E25">
        <w:rPr>
          <w:rFonts w:ascii="Trebuchet MS" w:hAnsi="Trebuchet MS"/>
          <w:lang w:val="cy-GB"/>
        </w:rPr>
        <w:t xml:space="preserve">cyfryngau cymdeithasol. Dywedwyd wrthynt hefyd y byddai papur ar Asedau Cymunedol </w:t>
      </w:r>
      <w:r w:rsidR="005A2E25">
        <w:rPr>
          <w:rFonts w:ascii="Trebuchet MS" w:hAnsi="Trebuchet MS"/>
          <w:lang w:val="cy-GB"/>
        </w:rPr>
        <w:t>yn dod</w:t>
      </w:r>
      <w:r w:rsidRPr="005A2E25">
        <w:rPr>
          <w:rFonts w:ascii="Trebuchet MS" w:hAnsi="Trebuchet MS"/>
          <w:lang w:val="cy-GB"/>
        </w:rPr>
        <w:t xml:space="preserve">, tra </w:t>
      </w:r>
      <w:r w:rsidR="005A2E25">
        <w:rPr>
          <w:rFonts w:ascii="Trebuchet MS" w:hAnsi="Trebuchet MS"/>
          <w:lang w:val="cy-GB"/>
        </w:rPr>
        <w:t>bod modd</w:t>
      </w:r>
      <w:r w:rsidRPr="005A2E25">
        <w:rPr>
          <w:rFonts w:ascii="Trebuchet MS" w:hAnsi="Trebuchet MS"/>
          <w:lang w:val="cy-GB"/>
        </w:rPr>
        <w:t xml:space="preserve"> dosbarthu adroddiad hanesyddol </w:t>
      </w:r>
      <w:r w:rsidR="005A2E25">
        <w:rPr>
          <w:rFonts w:ascii="Trebuchet MS" w:hAnsi="Trebuchet MS"/>
          <w:lang w:val="cy-GB"/>
        </w:rPr>
        <w:t xml:space="preserve">i aelodau </w:t>
      </w:r>
      <w:r w:rsidRPr="005A2E25">
        <w:rPr>
          <w:rFonts w:ascii="Trebuchet MS" w:hAnsi="Trebuchet MS"/>
          <w:lang w:val="cy-GB"/>
        </w:rPr>
        <w:t>ar yr un peth os oes ganddynt ddiddordeb.</w:t>
      </w:r>
      <w:r w:rsidR="00EE32AC" w:rsidRPr="005A2E25">
        <w:rPr>
          <w:rFonts w:ascii="Trebuchet MS" w:hAnsi="Trebuchet MS"/>
          <w:lang w:val="cy-GB"/>
        </w:rPr>
        <w:br/>
      </w:r>
    </w:p>
    <w:p w14:paraId="3A0AAB53" w14:textId="3B463CB5" w:rsidR="00DA20F5" w:rsidRPr="005A2E25" w:rsidRDefault="00EE32AC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Diolchodd y Pwyllgor i'r tîm am eu cyflwyniad, ac roeddent yn arbennig o ddiolchgar am y papurau a ddosbarthwyd iddynt gan y tîm Gwybodaeth a Dysgu, gan nodi bod y rhain wedi bod yn allweddol i lywio penderfyniadau diweddar.</w:t>
      </w:r>
      <w:r w:rsidR="00DA20F5" w:rsidRPr="005A2E25">
        <w:rPr>
          <w:rFonts w:ascii="Trebuchet MS" w:hAnsi="Trebuchet MS"/>
          <w:lang w:val="cy-GB"/>
        </w:rPr>
        <w:br/>
      </w:r>
    </w:p>
    <w:p w14:paraId="2E2BC361" w14:textId="70E9EE6C" w:rsidR="00ED6C4C" w:rsidRPr="005A2E25" w:rsidRDefault="00126963" w:rsidP="00583A8C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caps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 xml:space="preserve">Cefnogi Syniadau </w:t>
      </w:r>
      <w:r w:rsidR="005A2E25">
        <w:rPr>
          <w:rFonts w:ascii="Trebuchet MS" w:hAnsi="Trebuchet MS"/>
          <w:b/>
          <w:bCs/>
          <w:caps/>
          <w:lang w:val="cy-GB"/>
        </w:rPr>
        <w:t>gwych</w:t>
      </w:r>
      <w:r w:rsidRPr="005A2E25">
        <w:rPr>
          <w:rFonts w:ascii="Trebuchet MS" w:hAnsi="Trebuchet MS"/>
          <w:b/>
          <w:bCs/>
          <w:caps/>
          <w:lang w:val="cy-GB"/>
        </w:rPr>
        <w:t xml:space="preserve"> (WBM 23.34)</w:t>
      </w:r>
    </w:p>
    <w:p w14:paraId="3BB52314" w14:textId="77777777" w:rsidR="004A1E49" w:rsidRPr="005A2E25" w:rsidRDefault="004A1E49" w:rsidP="004A1E49">
      <w:pPr>
        <w:spacing w:line="240" w:lineRule="auto"/>
        <w:ind w:left="567"/>
        <w:contextualSpacing/>
        <w:rPr>
          <w:rFonts w:ascii="Trebuchet MS" w:hAnsi="Trebuchet MS"/>
          <w:b/>
          <w:bCs/>
          <w:caps/>
          <w:lang w:val="cy-GB"/>
        </w:rPr>
      </w:pPr>
    </w:p>
    <w:p w14:paraId="673DAF96" w14:textId="4AC83AD8" w:rsidR="00314D06" w:rsidRPr="005A2E25" w:rsidRDefault="00314D06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lang w:val="cy-GB"/>
        </w:rPr>
        <w:t xml:space="preserve">Gofynnwyd i'r Pwyllgor ystyried dau gais gyda chyfanswm o £494,032, </w:t>
      </w:r>
      <w:r w:rsidR="005A2E25">
        <w:rPr>
          <w:rFonts w:ascii="Trebuchet MS" w:hAnsi="Trebuchet MS"/>
          <w:lang w:val="cy-GB"/>
        </w:rPr>
        <w:t>yr oedd y ddau ohonynt wedi cael eu hargymell i’w hariannu.</w:t>
      </w:r>
      <w:r w:rsidRPr="005A2E25">
        <w:rPr>
          <w:rFonts w:ascii="Trebuchet MS" w:hAnsi="Trebuchet MS"/>
          <w:lang w:val="cy-GB"/>
        </w:rPr>
        <w:t xml:space="preserve"> </w:t>
      </w:r>
      <w:r w:rsidR="00437C82" w:rsidRPr="005A2E25">
        <w:rPr>
          <w:rFonts w:ascii="Trebuchet MS" w:hAnsi="Trebuchet MS"/>
          <w:lang w:val="cy-GB"/>
        </w:rPr>
        <w:br/>
      </w:r>
      <w:r w:rsidR="00437C82" w:rsidRPr="005A2E25">
        <w:rPr>
          <w:rFonts w:ascii="Trebuchet MS" w:hAnsi="Trebuchet MS"/>
          <w:lang w:val="cy-GB"/>
        </w:rPr>
        <w:br/>
      </w:r>
      <w:r w:rsidR="00721493" w:rsidRPr="005A2E25">
        <w:rPr>
          <w:rFonts w:ascii="Trebuchet MS" w:hAnsi="Trebuchet MS"/>
          <w:b/>
          <w:bCs/>
          <w:lang w:val="cy-GB"/>
        </w:rPr>
        <w:t>Qualia Law CIC (SGI: Dirprwy</w:t>
      </w:r>
      <w:r w:rsidR="005A2E25">
        <w:rPr>
          <w:rFonts w:ascii="Trebuchet MS" w:hAnsi="Trebuchet MS"/>
          <w:b/>
          <w:bCs/>
          <w:lang w:val="cy-GB"/>
        </w:rPr>
        <w:t>aeth</w:t>
      </w:r>
      <w:r w:rsidR="00721493" w:rsidRPr="005A2E25">
        <w:rPr>
          <w:rFonts w:ascii="Trebuchet MS" w:hAnsi="Trebuchet MS"/>
          <w:b/>
          <w:bCs/>
          <w:lang w:val="cy-GB"/>
        </w:rPr>
        <w:t xml:space="preserve"> Llys Gwarchod Pro-Bono</w:t>
      </w:r>
      <w:r w:rsidR="005A2E25">
        <w:rPr>
          <w:rFonts w:ascii="Trebuchet MS" w:hAnsi="Trebuchet MS"/>
          <w:b/>
          <w:bCs/>
          <w:lang w:val="cy-GB"/>
        </w:rPr>
        <w:t>)</w:t>
      </w:r>
      <w:r w:rsidR="00B26C6A" w:rsidRPr="005A2E25">
        <w:rPr>
          <w:rFonts w:ascii="Trebuchet MS" w:hAnsi="Trebuchet MS"/>
          <w:b/>
          <w:bCs/>
          <w:lang w:val="cy-GB"/>
        </w:rPr>
        <w:br/>
      </w:r>
      <w:r w:rsidR="005A2E25">
        <w:rPr>
          <w:rFonts w:ascii="Trebuchet MS" w:hAnsi="Trebuchet MS"/>
          <w:i/>
          <w:iCs/>
          <w:lang w:val="cy-GB"/>
        </w:rPr>
        <w:t xml:space="preserve">Ymunodd </w:t>
      </w:r>
      <w:r w:rsidR="00B26C6A" w:rsidRPr="005A2E25">
        <w:rPr>
          <w:rFonts w:ascii="Trebuchet MS" w:hAnsi="Trebuchet MS"/>
          <w:i/>
          <w:iCs/>
          <w:lang w:val="cy-GB"/>
        </w:rPr>
        <w:t>Joe Redmond, â'r cyfarfod.</w:t>
      </w:r>
    </w:p>
    <w:p w14:paraId="7F133A74" w14:textId="77777777" w:rsidR="008821B9" w:rsidRPr="005A2E25" w:rsidRDefault="008821B9" w:rsidP="008821B9">
      <w:pPr>
        <w:spacing w:line="240" w:lineRule="auto"/>
        <w:ind w:left="567"/>
        <w:contextualSpacing/>
        <w:rPr>
          <w:rFonts w:ascii="Trebuchet MS" w:hAnsi="Trebuchet MS"/>
          <w:b/>
          <w:bCs/>
          <w:lang w:val="cy-GB"/>
        </w:rPr>
      </w:pPr>
    </w:p>
    <w:p w14:paraId="4282CA10" w14:textId="1931E8A8" w:rsidR="00ED352B" w:rsidRPr="005A2E25" w:rsidRDefault="002456E8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Cynigiodd y cais i dreialu dull newydd o ymdrin ag achosion dirprwyaeth y Llys Atwrnai, a oedd yn cefnogi oedolion nad oedd ganddynt alluedd meddyliol i ddelio â'u materion ariannol eu hunain. Gofynnodd y cynnig am grant £351,542 dros dair blynedd. Gofynnwyd am gyngor cyfreithiol ynghylch yr egwyddor ychwaneg</w:t>
      </w:r>
      <w:r w:rsidR="005A2E25">
        <w:rPr>
          <w:rFonts w:ascii="Trebuchet MS" w:hAnsi="Trebuchet MS"/>
          <w:lang w:val="cy-GB"/>
        </w:rPr>
        <w:t>edd</w:t>
      </w:r>
      <w:r w:rsidRPr="005A2E25">
        <w:rPr>
          <w:rFonts w:ascii="Trebuchet MS" w:hAnsi="Trebuchet MS"/>
          <w:lang w:val="cy-GB"/>
        </w:rPr>
        <w:t xml:space="preserve"> mewn perthynas â'r cais. Roedd</w:t>
      </w:r>
      <w:r w:rsidR="005A2E25">
        <w:rPr>
          <w:rFonts w:ascii="Trebuchet MS" w:hAnsi="Trebuchet MS"/>
          <w:lang w:val="cy-GB"/>
        </w:rPr>
        <w:t xml:space="preserve"> y tîm Cyfreithiol</w:t>
      </w:r>
      <w:r w:rsidRPr="005A2E25">
        <w:rPr>
          <w:rFonts w:ascii="Trebuchet MS" w:hAnsi="Trebuchet MS"/>
          <w:lang w:val="cy-GB"/>
        </w:rPr>
        <w:t xml:space="preserve"> wedi penderfynu nad oedd y cynnig yn mynd yn groes i bolisi ychwaneg</w:t>
      </w:r>
      <w:r w:rsidR="005A2E25">
        <w:rPr>
          <w:rFonts w:ascii="Trebuchet MS" w:hAnsi="Trebuchet MS"/>
          <w:lang w:val="cy-GB"/>
        </w:rPr>
        <w:t>edd</w:t>
      </w:r>
      <w:r w:rsidRPr="005A2E25">
        <w:rPr>
          <w:rFonts w:ascii="Trebuchet MS" w:hAnsi="Trebuchet MS"/>
          <w:lang w:val="cy-GB"/>
        </w:rPr>
        <w:t xml:space="preserve"> y Gronfa ac felly roedd modd ei ariannu. Byddai'r polisi yn cael ei ddosbarthu i aelodau'r Pwyllgor er gwybodaeth.</w:t>
      </w:r>
    </w:p>
    <w:p w14:paraId="7CE7D7AD" w14:textId="6345355F" w:rsidR="00E02B88" w:rsidRPr="005A2E25" w:rsidRDefault="00ED352B" w:rsidP="00583A8C">
      <w:pPr>
        <w:spacing w:line="240" w:lineRule="auto"/>
        <w:ind w:left="567" w:hanging="567"/>
        <w:contextualSpacing/>
        <w:jc w:val="right"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b/>
          <w:bCs/>
          <w:lang w:val="cy-GB"/>
        </w:rPr>
        <w:t xml:space="preserve">GWEITHREDU: </w:t>
      </w:r>
      <w:r w:rsidRPr="005A2E25">
        <w:rPr>
          <w:rFonts w:ascii="Trebuchet MS" w:hAnsi="Trebuchet MS"/>
          <w:lang w:val="cy-GB"/>
        </w:rPr>
        <w:t>Rob Roffe</w:t>
      </w:r>
      <w:r w:rsidR="0036669B" w:rsidRPr="005A2E25">
        <w:rPr>
          <w:rFonts w:ascii="Trebuchet MS" w:hAnsi="Trebuchet MS"/>
          <w:lang w:val="cy-GB"/>
        </w:rPr>
        <w:br/>
      </w:r>
    </w:p>
    <w:p w14:paraId="05B013EC" w14:textId="302CDC78" w:rsidR="0036669B" w:rsidRPr="005A2E25" w:rsidRDefault="008B223D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Roedd y Pwyllgor yn gefnogol </w:t>
      </w:r>
      <w:r w:rsidR="005A2E25">
        <w:rPr>
          <w:rFonts w:ascii="Trebuchet MS" w:hAnsi="Trebuchet MS"/>
          <w:lang w:val="cy-GB"/>
        </w:rPr>
        <w:t>o</w:t>
      </w:r>
      <w:r w:rsidRPr="005A2E25">
        <w:rPr>
          <w:rFonts w:ascii="Trebuchet MS" w:hAnsi="Trebuchet MS"/>
          <w:lang w:val="cy-GB"/>
        </w:rPr>
        <w:t>'r cynnig ac yn gyfforddus gyda phenderfyniad y tîm cyfreithiol ynghylch ychwaneg</w:t>
      </w:r>
      <w:r w:rsidR="005A2E25">
        <w:rPr>
          <w:rFonts w:ascii="Trebuchet MS" w:hAnsi="Trebuchet MS"/>
          <w:lang w:val="cy-GB"/>
        </w:rPr>
        <w:t>edd</w:t>
      </w:r>
      <w:r w:rsidRPr="005A2E25">
        <w:rPr>
          <w:rFonts w:ascii="Trebuchet MS" w:hAnsi="Trebuchet MS"/>
          <w:lang w:val="cy-GB"/>
        </w:rPr>
        <w:t>. Fodd bynnag, nodwyd bod angen i'r Gronfa, o ystyried</w:t>
      </w:r>
      <w:r w:rsidR="005A2E25">
        <w:rPr>
          <w:rFonts w:ascii="Trebuchet MS" w:hAnsi="Trebuchet MS"/>
          <w:lang w:val="cy-GB"/>
        </w:rPr>
        <w:t xml:space="preserve"> cyflwr presennol arian gwasanaethau cyhoeddus</w:t>
      </w:r>
      <w:r w:rsidRPr="005A2E25">
        <w:rPr>
          <w:rFonts w:ascii="Trebuchet MS" w:hAnsi="Trebuchet MS"/>
          <w:lang w:val="cy-GB"/>
        </w:rPr>
        <w:t xml:space="preserve">, fod yn glir ynghylch ei ffiniau o ran </w:t>
      </w:r>
      <w:r w:rsidR="005A2E25">
        <w:rPr>
          <w:rFonts w:ascii="Trebuchet MS" w:hAnsi="Trebuchet MS"/>
          <w:lang w:val="cy-GB"/>
        </w:rPr>
        <w:t>ychwanegedd</w:t>
      </w:r>
      <w:r w:rsidRPr="005A2E25">
        <w:rPr>
          <w:rFonts w:ascii="Trebuchet MS" w:hAnsi="Trebuchet MS"/>
          <w:lang w:val="cy-GB"/>
        </w:rPr>
        <w:t xml:space="preserve">, ac yn ei geiriad ynghylch y penderfyniad a wnaed, gan y gallai ariannu'r cynnig hwn osod cynsail wrth symud ymlaen. Amlygodd yr Aelodau hefyd mai gofyniad allweddol fyddai sicrhau bod dysgu a thystiolaeth o'r peilot yn cael ei </w:t>
      </w:r>
      <w:r w:rsidR="005A2E25">
        <w:rPr>
          <w:rFonts w:ascii="Trebuchet MS" w:hAnsi="Trebuchet MS"/>
          <w:lang w:val="cy-GB"/>
        </w:rPr>
        <w:t>rannu’n</w:t>
      </w:r>
      <w:r w:rsidRPr="005A2E25">
        <w:rPr>
          <w:rFonts w:ascii="Trebuchet MS" w:hAnsi="Trebuchet MS"/>
          <w:lang w:val="cy-GB"/>
        </w:rPr>
        <w:t xml:space="preserve"> effeithiol </w:t>
      </w:r>
      <w:r w:rsidR="005A2E25">
        <w:rPr>
          <w:rFonts w:ascii="Trebuchet MS" w:hAnsi="Trebuchet MS"/>
          <w:lang w:val="cy-GB"/>
        </w:rPr>
        <w:t>â</w:t>
      </w:r>
      <w:r w:rsidRPr="005A2E25">
        <w:rPr>
          <w:rFonts w:ascii="Trebuchet MS" w:hAnsi="Trebuchet MS"/>
          <w:lang w:val="cy-GB"/>
        </w:rPr>
        <w:t xml:space="preserve"> r</w:t>
      </w:r>
      <w:r w:rsidR="005A2E25">
        <w:rPr>
          <w:rFonts w:ascii="Trebuchet MS" w:hAnsi="Trebuchet MS"/>
          <w:lang w:val="cy-GB"/>
        </w:rPr>
        <w:t>h</w:t>
      </w:r>
      <w:r w:rsidRPr="005A2E25">
        <w:rPr>
          <w:rFonts w:ascii="Trebuchet MS" w:hAnsi="Trebuchet MS"/>
          <w:lang w:val="cy-GB"/>
        </w:rPr>
        <w:t xml:space="preserve">anddeiliaid </w:t>
      </w:r>
      <w:r w:rsidR="005A2E25">
        <w:rPr>
          <w:rFonts w:ascii="Trebuchet MS" w:hAnsi="Trebuchet MS"/>
          <w:lang w:val="cy-GB"/>
        </w:rPr>
        <w:t>allweddol</w:t>
      </w:r>
      <w:r w:rsidRPr="005A2E25">
        <w:rPr>
          <w:rFonts w:ascii="Trebuchet MS" w:hAnsi="Trebuchet MS"/>
          <w:lang w:val="cy-GB"/>
        </w:rPr>
        <w:t xml:space="preserve"> (sector cyhoeddus) er mwyn gallu </w:t>
      </w:r>
      <w:r w:rsidRPr="005A2E25">
        <w:rPr>
          <w:rFonts w:ascii="Trebuchet MS" w:hAnsi="Trebuchet MS"/>
          <w:lang w:val="cy-GB"/>
        </w:rPr>
        <w:lastRenderedPageBreak/>
        <w:t>ei weithredu a'i wreiddio ar raddfa ehangach.</w:t>
      </w:r>
      <w:r w:rsidR="00D036F3" w:rsidRPr="005A2E25">
        <w:rPr>
          <w:rFonts w:ascii="Trebuchet MS" w:hAnsi="Trebuchet MS"/>
          <w:lang w:val="cy-GB"/>
        </w:rPr>
        <w:br/>
      </w:r>
    </w:p>
    <w:p w14:paraId="32B96BC3" w14:textId="5388D326" w:rsidR="00D036F3" w:rsidRPr="005A2E25" w:rsidRDefault="00D036F3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lang w:val="cy-GB"/>
        </w:rPr>
        <w:t>Gan nodi'r pwyntiau uchod, CYTUNODD y Pwyllgor i ariannu</w:t>
      </w:r>
      <w:r w:rsidR="005A2E25">
        <w:rPr>
          <w:rFonts w:ascii="Trebuchet MS" w:hAnsi="Trebuchet MS"/>
          <w:lang w:val="cy-GB"/>
        </w:rPr>
        <w:t xml:space="preserve"> </w:t>
      </w:r>
      <w:r w:rsidRPr="005A2E25">
        <w:rPr>
          <w:rFonts w:ascii="Trebuchet MS" w:hAnsi="Trebuchet MS"/>
          <w:lang w:val="cy-GB"/>
        </w:rPr>
        <w:t>swm llawn</w:t>
      </w:r>
      <w:r w:rsidR="005A2E25">
        <w:rPr>
          <w:rFonts w:ascii="Trebuchet MS" w:hAnsi="Trebuchet MS"/>
          <w:lang w:val="cy-GB"/>
        </w:rPr>
        <w:t xml:space="preserve"> y cynnig.</w:t>
      </w:r>
      <w:r w:rsidR="00B26C6A" w:rsidRPr="005A2E25">
        <w:rPr>
          <w:rFonts w:ascii="Trebuchet MS" w:hAnsi="Trebuchet MS"/>
          <w:lang w:val="cy-GB"/>
        </w:rPr>
        <w:br/>
      </w:r>
      <w:r w:rsidR="00B26C6A" w:rsidRPr="005A2E25">
        <w:rPr>
          <w:rFonts w:ascii="Trebuchet MS" w:hAnsi="Trebuchet MS"/>
          <w:lang w:val="cy-GB"/>
        </w:rPr>
        <w:br/>
      </w:r>
      <w:r w:rsidR="005A2E25">
        <w:rPr>
          <w:rFonts w:ascii="Trebuchet MS" w:hAnsi="Trebuchet MS"/>
          <w:i/>
          <w:iCs/>
          <w:lang w:val="cy-GB"/>
        </w:rPr>
        <w:t>Gadawodd Joe Redmond y cyfarfod.</w:t>
      </w:r>
      <w:r w:rsidR="000619A6" w:rsidRPr="005A2E25">
        <w:rPr>
          <w:rFonts w:ascii="Trebuchet MS" w:hAnsi="Trebuchet MS"/>
          <w:lang w:val="cy-GB"/>
        </w:rPr>
        <w:br/>
      </w:r>
      <w:r w:rsidR="000619A6" w:rsidRPr="005A2E25">
        <w:rPr>
          <w:rFonts w:ascii="Trebuchet MS" w:hAnsi="Trebuchet MS"/>
          <w:lang w:val="cy-GB"/>
        </w:rPr>
        <w:br/>
      </w:r>
      <w:r w:rsidR="005A2576" w:rsidRPr="005A2E25">
        <w:rPr>
          <w:rFonts w:ascii="Trebuchet MS" w:hAnsi="Trebuchet MS"/>
          <w:b/>
          <w:bCs/>
          <w:lang w:val="cy-GB"/>
        </w:rPr>
        <w:t xml:space="preserve">Economi Pobl (Tyfu </w:t>
      </w:r>
      <w:r w:rsidR="005A2E25">
        <w:rPr>
          <w:rFonts w:ascii="Trebuchet MS" w:hAnsi="Trebuchet MS"/>
          <w:b/>
          <w:bCs/>
          <w:lang w:val="cy-GB"/>
        </w:rPr>
        <w:t xml:space="preserve">Mentrau </w:t>
      </w:r>
      <w:r w:rsidR="005A2576" w:rsidRPr="005A2E25">
        <w:rPr>
          <w:rFonts w:ascii="Trebuchet MS" w:hAnsi="Trebuchet MS"/>
          <w:b/>
          <w:bCs/>
          <w:lang w:val="cy-GB"/>
        </w:rPr>
        <w:t>Budd Cymunedol yng Nghymru</w:t>
      </w:r>
      <w:r w:rsidR="005A2E25">
        <w:rPr>
          <w:rFonts w:ascii="Trebuchet MS" w:hAnsi="Trebuchet MS"/>
          <w:b/>
          <w:bCs/>
          <w:lang w:val="cy-GB"/>
        </w:rPr>
        <w:t>)</w:t>
      </w:r>
      <w:r w:rsidR="00B26C6A" w:rsidRPr="005A2E25">
        <w:rPr>
          <w:rFonts w:ascii="Trebuchet MS" w:hAnsi="Trebuchet MS"/>
          <w:b/>
          <w:bCs/>
          <w:lang w:val="cy-GB"/>
        </w:rPr>
        <w:br/>
      </w:r>
      <w:r w:rsidR="00B26C6A" w:rsidRPr="005A2E25">
        <w:rPr>
          <w:rFonts w:ascii="Trebuchet MS" w:hAnsi="Trebuchet MS"/>
          <w:i/>
          <w:iCs/>
          <w:lang w:val="cy-GB"/>
        </w:rPr>
        <w:t>Ymunodd Nia Hughes â'r cyfarfod.</w:t>
      </w:r>
    </w:p>
    <w:p w14:paraId="7F816CF1" w14:textId="77777777" w:rsidR="002373C5" w:rsidRPr="005A2E25" w:rsidRDefault="002373C5" w:rsidP="002373C5">
      <w:pPr>
        <w:spacing w:line="240" w:lineRule="auto"/>
        <w:ind w:left="567"/>
        <w:contextualSpacing/>
        <w:rPr>
          <w:rFonts w:ascii="Trebuchet MS" w:hAnsi="Trebuchet MS"/>
          <w:b/>
          <w:bCs/>
          <w:lang w:val="cy-GB"/>
        </w:rPr>
      </w:pPr>
    </w:p>
    <w:p w14:paraId="304B656C" w14:textId="3A622279" w:rsidR="005A2576" w:rsidRPr="005A2E25" w:rsidRDefault="005A2576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Roedd y cais yn cynnig prosiect ymchwil a gweithredu a fydd yn dangos rôl Mentrau Budd Cymunedol i economi Cymru a'u gallu i ymgysylltu â chymunedau. Gofynnodd y cynnig am grant £142,690 dros ddwy flynedd.</w:t>
      </w:r>
      <w:r w:rsidR="00B26C6A" w:rsidRPr="005A2E25">
        <w:rPr>
          <w:rFonts w:ascii="Trebuchet MS" w:hAnsi="Trebuchet MS"/>
          <w:lang w:val="cy-GB"/>
        </w:rPr>
        <w:br/>
      </w:r>
    </w:p>
    <w:p w14:paraId="7A215C14" w14:textId="6503DA6F" w:rsidR="00B26C6A" w:rsidRPr="005A2E25" w:rsidRDefault="00B26C6A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Trafododd y Pwyllgor y cynnig, gyda rhai angen eglurder ynghylch y term 'Mentrau Budd Cymunedol', cyn</w:t>
      </w:r>
      <w:r w:rsidR="005A2E25">
        <w:rPr>
          <w:rFonts w:ascii="Trebuchet MS" w:hAnsi="Trebuchet MS"/>
          <w:lang w:val="cy-GB"/>
        </w:rPr>
        <w:t>hwysiant</w:t>
      </w:r>
      <w:r w:rsidRPr="005A2E25">
        <w:rPr>
          <w:rFonts w:ascii="Trebuchet MS" w:hAnsi="Trebuchet MS"/>
          <w:lang w:val="cy-GB"/>
        </w:rPr>
        <w:t xml:space="preserve"> busnesau lleol fel amaethyddiaeth a manylion pellach ynghylch</w:t>
      </w:r>
      <w:r w:rsidR="005A2E25">
        <w:rPr>
          <w:rFonts w:ascii="Trebuchet MS" w:hAnsi="Trebuchet MS"/>
          <w:lang w:val="cy-GB"/>
        </w:rPr>
        <w:t xml:space="preserve"> amcanion y</w:t>
      </w:r>
      <w:r w:rsidRPr="005A2E25">
        <w:rPr>
          <w:rFonts w:ascii="Trebuchet MS" w:hAnsi="Trebuchet MS"/>
          <w:lang w:val="cy-GB"/>
        </w:rPr>
        <w:t xml:space="preserve"> prosiect. Mynegwyd rhai pryderon nad oedd canlyniadau dymunol y prosiect yn ddigon clir ar hyn o bryd, fodd bynnag, atgoffwyd y Pwyllgor fod cyd-destun y rhaglen yn nodi y gallai ddarparu ar gyfer prosiectau risg uwch lle nad oedd y canlyniadau'n uniongyrchol, neu lle nad yw canlyniadau </w:t>
      </w:r>
      <w:r w:rsidR="005A2E25">
        <w:rPr>
          <w:rFonts w:ascii="Trebuchet MS" w:hAnsi="Trebuchet MS"/>
          <w:lang w:val="cy-GB"/>
        </w:rPr>
        <w:t>hirdymor</w:t>
      </w:r>
      <w:r w:rsidRPr="005A2E25">
        <w:rPr>
          <w:rFonts w:ascii="Trebuchet MS" w:hAnsi="Trebuchet MS"/>
          <w:lang w:val="cy-GB"/>
        </w:rPr>
        <w:t xml:space="preserve"> o bosibl yn glir yng nghyfnod</w:t>
      </w:r>
      <w:r w:rsidR="005A2E25">
        <w:rPr>
          <w:rFonts w:ascii="Trebuchet MS" w:hAnsi="Trebuchet MS"/>
          <w:lang w:val="cy-GB"/>
        </w:rPr>
        <w:t xml:space="preserve"> ariannu byrrach y prosiect.</w:t>
      </w:r>
      <w:r w:rsidR="00890815" w:rsidRPr="005A2E25">
        <w:rPr>
          <w:rFonts w:ascii="Trebuchet MS" w:hAnsi="Trebuchet MS"/>
          <w:lang w:val="cy-GB"/>
        </w:rPr>
        <w:br/>
      </w:r>
    </w:p>
    <w:p w14:paraId="46A1AB42" w14:textId="77777777" w:rsidR="005A2E25" w:rsidRDefault="005A2E25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Gan adleisio pwyntiau</w:t>
      </w:r>
      <w:r w:rsidR="00890815" w:rsidRPr="005A2E25">
        <w:rPr>
          <w:rFonts w:ascii="Trebuchet MS" w:hAnsi="Trebuchet MS"/>
          <w:lang w:val="cy-GB"/>
        </w:rPr>
        <w:t xml:space="preserve"> a godwyd mewn perthynas â'r cynnig blaenorol, ynghylch pwysigrwydd </w:t>
      </w:r>
      <w:r>
        <w:rPr>
          <w:rFonts w:ascii="Trebuchet MS" w:hAnsi="Trebuchet MS"/>
          <w:lang w:val="cy-GB"/>
        </w:rPr>
        <w:t>rhannu</w:t>
      </w:r>
      <w:r w:rsidR="00890815" w:rsidRPr="005A2E25">
        <w:rPr>
          <w:rFonts w:ascii="Trebuchet MS" w:hAnsi="Trebuchet MS"/>
          <w:lang w:val="cy-GB"/>
        </w:rPr>
        <w:t xml:space="preserve"> a gwreiddio dysgu o'r prosiect, CYTUNODD y Pwyllgor i ariannu</w:t>
      </w:r>
      <w:r>
        <w:rPr>
          <w:rFonts w:ascii="Trebuchet MS" w:hAnsi="Trebuchet MS"/>
          <w:lang w:val="cy-GB"/>
        </w:rPr>
        <w:t xml:space="preserve"> swm llawn y prosiect.</w:t>
      </w:r>
    </w:p>
    <w:p w14:paraId="5BC8FDA5" w14:textId="154D0411" w:rsidR="00830263" w:rsidRPr="005A2E25" w:rsidRDefault="00830263" w:rsidP="005A2E25">
      <w:pPr>
        <w:spacing w:line="240" w:lineRule="auto"/>
        <w:ind w:left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br/>
      </w:r>
      <w:r w:rsidRPr="005A2E25">
        <w:rPr>
          <w:rFonts w:ascii="Trebuchet MS" w:hAnsi="Trebuchet MS"/>
          <w:i/>
          <w:iCs/>
          <w:lang w:val="cy-GB"/>
        </w:rPr>
        <w:t>Gadawodd Nia Hughes y cyfarfod.</w:t>
      </w:r>
      <w:r w:rsidRPr="005A2E25">
        <w:rPr>
          <w:rFonts w:ascii="Trebuchet MS" w:hAnsi="Trebuchet MS"/>
          <w:i/>
          <w:iCs/>
          <w:lang w:val="cy-GB"/>
        </w:rPr>
        <w:br/>
      </w:r>
    </w:p>
    <w:p w14:paraId="146488BA" w14:textId="77777777" w:rsidR="00E82A79" w:rsidRPr="005A2E25" w:rsidRDefault="000D437B" w:rsidP="00583A8C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caps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>Costau Byw: Ein hymateb i'r dyfodol (WBM 23.35)</w:t>
      </w:r>
    </w:p>
    <w:p w14:paraId="62F48674" w14:textId="77777777" w:rsidR="006717DA" w:rsidRPr="005A2E25" w:rsidRDefault="006717DA" w:rsidP="006717DA">
      <w:pPr>
        <w:spacing w:line="240" w:lineRule="auto"/>
        <w:ind w:left="567"/>
        <w:contextualSpacing/>
        <w:rPr>
          <w:rFonts w:ascii="Trebuchet MS" w:hAnsi="Trebuchet MS"/>
          <w:caps/>
          <w:lang w:val="cy-GB"/>
        </w:rPr>
      </w:pPr>
    </w:p>
    <w:p w14:paraId="03E55EDF" w14:textId="799897DC" w:rsidR="00D720F9" w:rsidRPr="005A2E25" w:rsidRDefault="00027810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Gwahoddodd y papur y Pwyllgor i ystyried goblygiadau parhaus </w:t>
      </w:r>
      <w:r w:rsidR="005A2E25">
        <w:rPr>
          <w:rFonts w:ascii="Trebuchet MS" w:hAnsi="Trebuchet MS"/>
          <w:lang w:val="cy-GB"/>
        </w:rPr>
        <w:t xml:space="preserve">Costau Byw </w:t>
      </w:r>
      <w:r w:rsidRPr="005A2E25">
        <w:rPr>
          <w:rFonts w:ascii="Trebuchet MS" w:hAnsi="Trebuchet MS"/>
          <w:lang w:val="cy-GB"/>
        </w:rPr>
        <w:t>a thystiolaeth o ymateb ariannol presennol y Gronfa</w:t>
      </w:r>
      <w:r w:rsidR="005A2E25">
        <w:rPr>
          <w:rFonts w:ascii="Trebuchet MS" w:hAnsi="Trebuchet MS"/>
          <w:lang w:val="cy-GB"/>
        </w:rPr>
        <w:t xml:space="preserve"> i Gostau Byw</w:t>
      </w:r>
      <w:r w:rsidRPr="005A2E25">
        <w:rPr>
          <w:rFonts w:ascii="Trebuchet MS" w:hAnsi="Trebuchet MS"/>
          <w:lang w:val="cy-GB"/>
        </w:rPr>
        <w:t xml:space="preserve">, a chytuno i neilltuo £1m ar gyfer ymatebion </w:t>
      </w:r>
      <w:r w:rsidR="005A2E25">
        <w:rPr>
          <w:rFonts w:ascii="Trebuchet MS" w:hAnsi="Trebuchet MS"/>
          <w:lang w:val="cy-GB"/>
        </w:rPr>
        <w:t>Costau Byw</w:t>
      </w:r>
      <w:r w:rsidRPr="005A2E25">
        <w:rPr>
          <w:rFonts w:ascii="Trebuchet MS" w:hAnsi="Trebuchet MS"/>
          <w:lang w:val="cy-GB"/>
        </w:rPr>
        <w:t xml:space="preserve"> drwy</w:t>
      </w:r>
      <w:r w:rsidR="005A2E25">
        <w:rPr>
          <w:rFonts w:ascii="Trebuchet MS" w:hAnsi="Trebuchet MS"/>
          <w:lang w:val="cy-GB"/>
        </w:rPr>
        <w:t xml:space="preserve"> Arian i Bawb y Loteri Genedlaethol a Phawb a’i Le.</w:t>
      </w:r>
      <w:r w:rsidR="00D720F9" w:rsidRPr="005A2E25">
        <w:rPr>
          <w:rFonts w:ascii="Trebuchet MS" w:hAnsi="Trebuchet MS"/>
          <w:lang w:val="cy-GB"/>
        </w:rPr>
        <w:br/>
      </w:r>
    </w:p>
    <w:p w14:paraId="694276EE" w14:textId="6048FE10" w:rsidR="00A33797" w:rsidRPr="005A2E25" w:rsidRDefault="008922D4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Roedd y Pwyllgor yn gefnogol </w:t>
      </w:r>
      <w:r w:rsidR="005A2E25">
        <w:rPr>
          <w:rFonts w:ascii="Trebuchet MS" w:hAnsi="Trebuchet MS"/>
          <w:lang w:val="cy-GB"/>
        </w:rPr>
        <w:t>o</w:t>
      </w:r>
      <w:r w:rsidRPr="005A2E25">
        <w:rPr>
          <w:rFonts w:ascii="Trebuchet MS" w:hAnsi="Trebuchet MS"/>
          <w:lang w:val="cy-GB"/>
        </w:rPr>
        <w:t xml:space="preserve"> gynnig y papur, gan nodi bod llawer o geisiadau </w:t>
      </w:r>
      <w:r w:rsidR="005A2E25">
        <w:rPr>
          <w:rFonts w:ascii="Trebuchet MS" w:hAnsi="Trebuchet MS"/>
          <w:lang w:val="cy-GB"/>
        </w:rPr>
        <w:t>grant</w:t>
      </w:r>
      <w:r w:rsidRPr="005A2E25">
        <w:rPr>
          <w:rFonts w:ascii="Trebuchet MS" w:hAnsi="Trebuchet MS"/>
          <w:lang w:val="cy-GB"/>
        </w:rPr>
        <w:t xml:space="preserve"> wedi cynnwys elfennau </w:t>
      </w:r>
      <w:r w:rsidR="005A2E25">
        <w:rPr>
          <w:rFonts w:ascii="Trebuchet MS" w:hAnsi="Trebuchet MS"/>
          <w:lang w:val="cy-GB"/>
        </w:rPr>
        <w:t xml:space="preserve">am Gostau Byw </w:t>
      </w:r>
      <w:r w:rsidRPr="005A2E25">
        <w:rPr>
          <w:rFonts w:ascii="Trebuchet MS" w:hAnsi="Trebuchet MS"/>
          <w:lang w:val="cy-GB"/>
        </w:rPr>
        <w:t xml:space="preserve">a gwytnwch yn ystod y misoedd diwethaf, a'i bod yn synhwyrol cadw rhywfaint o hyblygrwydd ym mecanweithiau ariannu ymatebol y Portffolio. Awgrymon nhw, wrth symud ymlaen, y gallai cydweithwyr </w:t>
      </w:r>
      <w:r w:rsidR="005A2E25">
        <w:rPr>
          <w:rFonts w:ascii="Trebuchet MS" w:hAnsi="Trebuchet MS"/>
          <w:lang w:val="cy-GB"/>
        </w:rPr>
        <w:t>ariannu</w:t>
      </w:r>
      <w:r w:rsidRPr="005A2E25">
        <w:rPr>
          <w:rFonts w:ascii="Trebuchet MS" w:hAnsi="Trebuchet MS"/>
          <w:lang w:val="cy-GB"/>
        </w:rPr>
        <w:t xml:space="preserve"> drafod gwytnwch a chynaliadwyedd gydag ymgeiswyr fel mater o drefn, o gofio bod y sefyllfa economaidd bresennol yn debygol o barhau</w:t>
      </w:r>
      <w:r w:rsidR="005A2E25">
        <w:rPr>
          <w:rFonts w:ascii="Trebuchet MS" w:hAnsi="Trebuchet MS"/>
          <w:lang w:val="cy-GB"/>
        </w:rPr>
        <w:t>.</w:t>
      </w:r>
      <w:r w:rsidR="00A33797" w:rsidRPr="005A2E25">
        <w:rPr>
          <w:rFonts w:ascii="Trebuchet MS" w:hAnsi="Trebuchet MS"/>
          <w:lang w:val="cy-GB"/>
        </w:rPr>
        <w:br/>
      </w:r>
    </w:p>
    <w:p w14:paraId="6B0CB7BF" w14:textId="51EDFCC5" w:rsidR="001A390A" w:rsidRPr="005A2E25" w:rsidRDefault="00A33797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Gan nodi bwriad i adolygu'r sefyllfa yn hwyr yn y flwyddyn ariannol 2023/24 neu ddechrau 2024/25, CYTUNODD y Pwyllgor gyda'r argymhelliad i neilltuo £1m ar gyfer ymatebion Co</w:t>
      </w:r>
      <w:r w:rsidR="005A2E25">
        <w:rPr>
          <w:rFonts w:ascii="Trebuchet MS" w:hAnsi="Trebuchet MS"/>
          <w:lang w:val="cy-GB"/>
        </w:rPr>
        <w:t xml:space="preserve">stau Byw </w:t>
      </w:r>
      <w:r w:rsidRPr="005A2E25">
        <w:rPr>
          <w:rFonts w:ascii="Trebuchet MS" w:hAnsi="Trebuchet MS"/>
          <w:lang w:val="cy-GB"/>
        </w:rPr>
        <w:t>fel y nodir ym mharagraff 5.5 o'r papur.</w:t>
      </w:r>
      <w:r w:rsidR="001A390A" w:rsidRPr="005A2E25">
        <w:rPr>
          <w:rFonts w:ascii="Trebuchet MS" w:hAnsi="Trebuchet MS"/>
          <w:lang w:val="cy-GB"/>
        </w:rPr>
        <w:br/>
      </w:r>
    </w:p>
    <w:p w14:paraId="233B6077" w14:textId="12561E25" w:rsidR="003B7312" w:rsidRPr="005A2E25" w:rsidRDefault="001A390A" w:rsidP="00583A8C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>Strategaeth Amgylcheddol y Gronfa</w:t>
      </w:r>
      <w:r w:rsidR="003B7312" w:rsidRPr="005A2E25">
        <w:rPr>
          <w:rFonts w:ascii="Trebuchet MS" w:hAnsi="Trebuchet MS"/>
          <w:lang w:val="cy-GB"/>
        </w:rPr>
        <w:br/>
      </w:r>
      <w:r w:rsidR="005A2E25">
        <w:rPr>
          <w:rFonts w:ascii="Trebuchet MS" w:hAnsi="Trebuchet MS"/>
          <w:i/>
          <w:iCs/>
          <w:lang w:val="cy-GB"/>
        </w:rPr>
        <w:t xml:space="preserve">Ymunodd </w:t>
      </w:r>
      <w:r w:rsidR="003B7312" w:rsidRPr="005A2E25">
        <w:rPr>
          <w:rFonts w:ascii="Trebuchet MS" w:hAnsi="Trebuchet MS"/>
          <w:i/>
          <w:iCs/>
          <w:lang w:val="cy-GB"/>
        </w:rPr>
        <w:t>Nick Gardner â'r cyfarfod</w:t>
      </w:r>
      <w:r w:rsidR="003B7312" w:rsidRPr="005A2E25">
        <w:rPr>
          <w:rFonts w:ascii="Trebuchet MS" w:hAnsi="Trebuchet MS"/>
          <w:i/>
          <w:iCs/>
          <w:lang w:val="cy-GB"/>
        </w:rPr>
        <w:br/>
      </w:r>
    </w:p>
    <w:p w14:paraId="6681DF5F" w14:textId="045A5F6E" w:rsidR="00712C5A" w:rsidRPr="005A2E25" w:rsidRDefault="00775638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Rhoddodd Nick Gardner ddiweddariad i'r Pwyllgor ynghylch y cynnydd a wnaed ar strategaeth amgylchedd</w:t>
      </w:r>
      <w:r w:rsidR="005A2E25">
        <w:rPr>
          <w:rFonts w:ascii="Trebuchet MS" w:hAnsi="Trebuchet MS"/>
          <w:lang w:val="cy-GB"/>
        </w:rPr>
        <w:t>ol</w:t>
      </w:r>
      <w:r w:rsidRPr="005A2E25">
        <w:rPr>
          <w:rFonts w:ascii="Trebuchet MS" w:hAnsi="Trebuchet MS"/>
          <w:lang w:val="cy-GB"/>
        </w:rPr>
        <w:t xml:space="preserve"> y Gronfa, gan nodi bod Portffolio Cymru mewn sefyllfa gref ac wedi cael cyfle i arwain wrth ddangos sut y gallai'r Gronfa gefnogi cymunedau i fynd i'r afael â materion sy'n ymwneud â chynaliadwyedd amgylcheddol. Amlygodd Nick hefyd na ddylid ystyried hyn fel cenhadaeth annibynnol gan ei bod yn cydblethu â llawer o flaenoriaethau eraill y Gronfa, er enghraifft pobl ifanc ac </w:t>
      </w:r>
      <w:r w:rsidRPr="005A2E25">
        <w:rPr>
          <w:rFonts w:ascii="Trebuchet MS" w:hAnsi="Trebuchet MS"/>
          <w:lang w:val="cy-GB"/>
        </w:rPr>
        <w:lastRenderedPageBreak/>
        <w:t>iechyd meddwl.</w:t>
      </w:r>
      <w:r w:rsidR="00712C5A" w:rsidRPr="005A2E25">
        <w:rPr>
          <w:rFonts w:ascii="Trebuchet MS" w:hAnsi="Trebuchet MS"/>
          <w:lang w:val="cy-GB"/>
        </w:rPr>
        <w:br/>
      </w:r>
    </w:p>
    <w:p w14:paraId="5A0E23BB" w14:textId="1F511B35" w:rsidR="00FD1407" w:rsidRPr="005A2E25" w:rsidRDefault="005A2E25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Fe wnaeth</w:t>
      </w:r>
      <w:r w:rsidR="00820ABD" w:rsidRPr="005A2E25">
        <w:rPr>
          <w:rFonts w:ascii="Trebuchet MS" w:hAnsi="Trebuchet MS"/>
          <w:lang w:val="cy-GB"/>
        </w:rPr>
        <w:t xml:space="preserve"> John Rose a Nick </w:t>
      </w:r>
      <w:r>
        <w:rPr>
          <w:rFonts w:ascii="Trebuchet MS" w:hAnsi="Trebuchet MS"/>
          <w:lang w:val="cy-GB"/>
        </w:rPr>
        <w:t>grynhoi’r</w:t>
      </w:r>
      <w:r w:rsidR="00820ABD" w:rsidRPr="005A2E25">
        <w:rPr>
          <w:rFonts w:ascii="Trebuchet MS" w:hAnsi="Trebuchet MS"/>
          <w:lang w:val="cy-GB"/>
        </w:rPr>
        <w:t xml:space="preserve"> ped</w:t>
      </w:r>
      <w:r>
        <w:rPr>
          <w:rFonts w:ascii="Trebuchet MS" w:hAnsi="Trebuchet MS"/>
          <w:lang w:val="cy-GB"/>
        </w:rPr>
        <w:t>wa</w:t>
      </w:r>
      <w:r w:rsidR="00820ABD" w:rsidRPr="005A2E25">
        <w:rPr>
          <w:rFonts w:ascii="Trebuchet MS" w:hAnsi="Trebuchet MS"/>
          <w:lang w:val="cy-GB"/>
        </w:rPr>
        <w:t>r prif nod fel y nodir yng nghynllun amgylchedd</w:t>
      </w:r>
      <w:r>
        <w:rPr>
          <w:rFonts w:ascii="Trebuchet MS" w:hAnsi="Trebuchet MS"/>
          <w:lang w:val="cy-GB"/>
        </w:rPr>
        <w:t>ol</w:t>
      </w:r>
      <w:r w:rsidR="00820ABD" w:rsidRPr="005A2E25">
        <w:rPr>
          <w:rFonts w:ascii="Trebuchet MS" w:hAnsi="Trebuchet MS"/>
          <w:lang w:val="cy-GB"/>
        </w:rPr>
        <w:t xml:space="preserve"> y Gronfa, gan nodi y byddent yn edrych i Gymru am ddysgu ar sut i drafod gweithgareddau cynaliadwyedd amgylcheddol y Gronfa yn allanol.</w:t>
      </w:r>
    </w:p>
    <w:p w14:paraId="3D82DFD4" w14:textId="77777777" w:rsidR="00B34C6A" w:rsidRPr="005A2E25" w:rsidRDefault="00B34C6A" w:rsidP="00583A8C">
      <w:p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</w:p>
    <w:p w14:paraId="1F0AA082" w14:textId="77777777" w:rsidR="008B068E" w:rsidRPr="005A2E25" w:rsidRDefault="00FD1407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Mewn ymateb i ymholiadau gan aelodau'r Pwyllgor, dywedodd John fod y Gronfa wedi gweithio gyda Chymdeithas Ymddiriedolaethau Datblygu Cymru i edrych ar adeiladu gallu'r sector i fynd i'r afael â materion amgylcheddol. Ychwanegodd y Cadeirydd fod hyn hefyd ar radar y Gronfa Gweithredu Hinsawdd (CAF), gyda phecynnau cymorth yn cael eu datblygu gan ddefnyddio dysgu o Gymru a rhaglenni eraill y Gronfa.</w:t>
      </w:r>
      <w:r w:rsidR="008B068E" w:rsidRPr="005A2E25">
        <w:rPr>
          <w:rFonts w:ascii="Trebuchet MS" w:hAnsi="Trebuchet MS"/>
          <w:lang w:val="cy-GB"/>
        </w:rPr>
        <w:br/>
      </w:r>
    </w:p>
    <w:p w14:paraId="00E460D6" w14:textId="549B90EF" w:rsidR="001C4CCF" w:rsidRPr="005A2E25" w:rsidRDefault="008B068E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Diolchodd y Pwyllgor i Nick am ei gyflwyniad a chanmolodd y gwaith a wnaed hyd yma ar ddatblygu'r strategaeth amgylcheddol.</w:t>
      </w:r>
      <w:r w:rsidR="001C4CCF" w:rsidRPr="005A2E25">
        <w:rPr>
          <w:rFonts w:ascii="Trebuchet MS" w:hAnsi="Trebuchet MS"/>
          <w:lang w:val="cy-GB"/>
        </w:rPr>
        <w:br/>
      </w:r>
      <w:r w:rsidR="001C4CCF" w:rsidRPr="005A2E25">
        <w:rPr>
          <w:rFonts w:ascii="Trebuchet MS" w:hAnsi="Trebuchet MS"/>
          <w:lang w:val="cy-GB"/>
        </w:rPr>
        <w:br/>
      </w:r>
      <w:r w:rsidR="005A2E25">
        <w:rPr>
          <w:rFonts w:ascii="Trebuchet MS" w:hAnsi="Trebuchet MS"/>
          <w:i/>
          <w:iCs/>
          <w:lang w:val="cy-GB"/>
        </w:rPr>
        <w:t xml:space="preserve">Gadawodd </w:t>
      </w:r>
      <w:r w:rsidR="001C4CCF" w:rsidRPr="005A2E25">
        <w:rPr>
          <w:rFonts w:ascii="Trebuchet MS" w:hAnsi="Trebuchet MS"/>
          <w:i/>
          <w:iCs/>
          <w:lang w:val="cy-GB"/>
        </w:rPr>
        <w:t>Nick Gardner y cyfarfod.</w:t>
      </w:r>
      <w:r w:rsidR="001C4CCF" w:rsidRPr="005A2E25">
        <w:rPr>
          <w:rFonts w:ascii="Trebuchet MS" w:hAnsi="Trebuchet MS"/>
          <w:i/>
          <w:iCs/>
          <w:lang w:val="cy-GB"/>
        </w:rPr>
        <w:br/>
      </w:r>
    </w:p>
    <w:p w14:paraId="4AA66321" w14:textId="5B883D10" w:rsidR="00EE0D33" w:rsidRPr="005A2E25" w:rsidRDefault="00EE0D33" w:rsidP="00062748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caps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>Portffolio Cymru: cadarnhau blaenoriaethau ariannu thematig 2024 – 2026 (CBM 23.36)</w:t>
      </w:r>
    </w:p>
    <w:p w14:paraId="344221FC" w14:textId="77777777" w:rsidR="00C126A7" w:rsidRPr="005A2E25" w:rsidRDefault="00C126A7" w:rsidP="00C126A7">
      <w:pPr>
        <w:spacing w:line="240" w:lineRule="auto"/>
        <w:ind w:left="567"/>
        <w:contextualSpacing/>
        <w:rPr>
          <w:rFonts w:ascii="Trebuchet MS" w:hAnsi="Trebuchet MS"/>
          <w:b/>
          <w:bCs/>
          <w:caps/>
          <w:lang w:val="cy-GB"/>
        </w:rPr>
      </w:pPr>
    </w:p>
    <w:p w14:paraId="64597F76" w14:textId="57385A44" w:rsidR="00785770" w:rsidRPr="005A2E25" w:rsidRDefault="00EE0D33" w:rsidP="00062748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Gwahoddodd y papur y Pwyllgor i gymeradwyo'n ffurfiol y flaenoriaeth ariannu thematig ar gyfer 2024-2026, a gytunwyd </w:t>
      </w:r>
      <w:r w:rsidR="005A2E25">
        <w:rPr>
          <w:rFonts w:ascii="Trebuchet MS" w:hAnsi="Trebuchet MS"/>
          <w:lang w:val="cy-GB"/>
        </w:rPr>
        <w:t>arno’</w:t>
      </w:r>
      <w:r w:rsidRPr="005A2E25">
        <w:rPr>
          <w:rFonts w:ascii="Trebuchet MS" w:hAnsi="Trebuchet MS"/>
          <w:lang w:val="cy-GB"/>
        </w:rPr>
        <w:t>n flaenorol yn ystod Diwrnod Strategaeth Pwyllgor Cymru a gynhaliwyd ar 8 Tachwedd 2023 sef;</w:t>
      </w:r>
    </w:p>
    <w:p w14:paraId="6FCE4F26" w14:textId="77777777" w:rsidR="00785770" w:rsidRPr="005A2E25" w:rsidRDefault="00785770" w:rsidP="00785770">
      <w:pPr>
        <w:spacing w:line="240" w:lineRule="auto"/>
        <w:ind w:left="567"/>
        <w:contextualSpacing/>
        <w:rPr>
          <w:rFonts w:ascii="Trebuchet MS" w:hAnsi="Trebuchet MS"/>
          <w:lang w:val="cy-GB"/>
        </w:rPr>
      </w:pPr>
    </w:p>
    <w:p w14:paraId="3309D45C" w14:textId="29537F19" w:rsidR="00BC7864" w:rsidRPr="005A2E25" w:rsidRDefault="00785770" w:rsidP="00785770">
      <w:pPr>
        <w:numPr>
          <w:ilvl w:val="2"/>
          <w:numId w:val="1"/>
        </w:numPr>
        <w:spacing w:line="240" w:lineRule="auto"/>
        <w:contextualSpacing/>
        <w:rPr>
          <w:rFonts w:ascii="Trebuchet MS" w:hAnsi="Trebuchet MS"/>
          <w:lang w:val="cy-GB"/>
        </w:rPr>
      </w:pPr>
      <w:r w:rsidRPr="005A2E25">
        <w:rPr>
          <w:rStyle w:val="normaltextrun"/>
          <w:rFonts w:ascii="Trebuchet MS" w:hAnsi="Trebuchet MS"/>
          <w:color w:val="000000"/>
          <w:shd w:val="clear" w:color="auto" w:fill="FFFFFF"/>
          <w:lang w:val="cy-GB"/>
        </w:rPr>
        <w:t>Cefnogaeth i Blant, gyda phwyslais ar wella iechyd a'u cynnwys yn yr amgylchedd naturiol i ddatgloi ei fanteision lles, hyrwyddo dealltwriaeth o'i bwysigrwydd mewn perthynas â chynaliadwyedd a'r amgylchedd.</w:t>
      </w:r>
      <w:r w:rsidR="00BC7864" w:rsidRPr="005A2E25">
        <w:rPr>
          <w:rFonts w:ascii="Trebuchet MS" w:hAnsi="Trebuchet MS"/>
          <w:lang w:val="cy-GB"/>
        </w:rPr>
        <w:br/>
      </w:r>
    </w:p>
    <w:p w14:paraId="5BB07654" w14:textId="6ACE77FE" w:rsidR="002918F1" w:rsidRPr="005A2E25" w:rsidRDefault="00D37F6D" w:rsidP="00062748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Dymunai'r Pwyllgor ddiolch yn ffurfiol i holl gydweithwyr y Gronfa a fu'n ymwneud â'r gwaith hwn am baratoi'r papurau niferus a'r </w:t>
      </w:r>
      <w:r w:rsidR="005A2E25">
        <w:rPr>
          <w:rFonts w:ascii="Trebuchet MS" w:hAnsi="Trebuchet MS"/>
          <w:lang w:val="cy-GB"/>
        </w:rPr>
        <w:t xml:space="preserve">archwiliadau manwl </w:t>
      </w:r>
      <w:r w:rsidRPr="005A2E25">
        <w:rPr>
          <w:rFonts w:ascii="Trebuchet MS" w:hAnsi="Trebuchet MS"/>
          <w:lang w:val="cy-GB"/>
        </w:rPr>
        <w:t>a oedd wedi cynorthwyo'r aelodau i ystyried themâu a awgrymwyd. Roedd yr Aelodau'n falch o gymeradwyo'r thema a'r blaenoriaethau ariannu thematig fel y nodir yn y papur.</w:t>
      </w:r>
      <w:r w:rsidR="002918F1" w:rsidRPr="005A2E25">
        <w:rPr>
          <w:rFonts w:ascii="Trebuchet MS" w:hAnsi="Trebuchet MS"/>
          <w:lang w:val="cy-GB"/>
        </w:rPr>
        <w:br/>
      </w:r>
    </w:p>
    <w:p w14:paraId="2BC2410B" w14:textId="5B2E10DB" w:rsidR="000D77D6" w:rsidRPr="005A2E25" w:rsidRDefault="000D77D6" w:rsidP="00583A8C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caps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>Cyllideb Grant</w:t>
      </w:r>
      <w:r w:rsidR="005A2E25">
        <w:rPr>
          <w:rFonts w:ascii="Trebuchet MS" w:hAnsi="Trebuchet MS"/>
          <w:b/>
          <w:bCs/>
          <w:caps/>
          <w:lang w:val="cy-GB"/>
        </w:rPr>
        <w:t>iau drafft</w:t>
      </w:r>
      <w:r w:rsidRPr="005A2E25">
        <w:rPr>
          <w:rFonts w:ascii="Trebuchet MS" w:hAnsi="Trebuchet MS"/>
          <w:b/>
          <w:bCs/>
          <w:caps/>
          <w:lang w:val="cy-GB"/>
        </w:rPr>
        <w:t xml:space="preserve"> Cymru: 2024/25 a chyllidebau dangosol yn y dyfodol (WBM 23.37)</w:t>
      </w:r>
    </w:p>
    <w:p w14:paraId="13456959" w14:textId="77777777" w:rsidR="00C85A54" w:rsidRPr="005A2E25" w:rsidRDefault="00C85A54" w:rsidP="00C85A54">
      <w:pPr>
        <w:spacing w:line="240" w:lineRule="auto"/>
        <w:ind w:left="567"/>
        <w:contextualSpacing/>
        <w:rPr>
          <w:rFonts w:ascii="Trebuchet MS" w:hAnsi="Trebuchet MS"/>
          <w:caps/>
          <w:lang w:val="cy-GB"/>
        </w:rPr>
      </w:pPr>
    </w:p>
    <w:p w14:paraId="3F6BE0E4" w14:textId="77777777" w:rsidR="00271674" w:rsidRPr="005A2E25" w:rsidRDefault="00583A8C" w:rsidP="00583A8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Gofynnodd y papur i Bwyllgor Cymru gymeradwyo'r argymhellion canlynol:</w:t>
      </w:r>
    </w:p>
    <w:p w14:paraId="6E012EF2" w14:textId="5E394D69" w:rsidR="00E7223C" w:rsidRPr="005A2E25" w:rsidRDefault="00271674" w:rsidP="00E7223C">
      <w:pPr>
        <w:numPr>
          <w:ilvl w:val="2"/>
          <w:numId w:val="1"/>
        </w:numPr>
        <w:spacing w:line="240" w:lineRule="auto"/>
        <w:ind w:left="1134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Cynyddu cyllideb NLAFA ar gyfer 2023/24 i £9m.</w:t>
      </w:r>
    </w:p>
    <w:p w14:paraId="0ED9CAA8" w14:textId="6E7DABBC" w:rsidR="003A2550" w:rsidRPr="005A2E25" w:rsidRDefault="00E7223C" w:rsidP="00E7223C">
      <w:pPr>
        <w:numPr>
          <w:ilvl w:val="2"/>
          <w:numId w:val="1"/>
        </w:numPr>
        <w:spacing w:line="240" w:lineRule="auto"/>
        <w:ind w:left="1134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 w:cs="TrebuchetMS-Bold"/>
          <w:kern w:val="0"/>
          <w:lang w:val="cy-GB"/>
        </w:rPr>
        <w:t>Cynyddu cyllideb NLAFA ar gyfer 2024/25 i £11.25m.</w:t>
      </w:r>
    </w:p>
    <w:p w14:paraId="7713FCF8" w14:textId="52573B35" w:rsidR="003A2550" w:rsidRPr="005A2E25" w:rsidRDefault="003A2550" w:rsidP="00E7223C">
      <w:pPr>
        <w:numPr>
          <w:ilvl w:val="2"/>
          <w:numId w:val="1"/>
        </w:numPr>
        <w:spacing w:line="240" w:lineRule="auto"/>
        <w:ind w:left="1134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 w:cs="TrebuchetMS-Bold"/>
          <w:kern w:val="0"/>
          <w:lang w:val="cy-GB"/>
        </w:rPr>
        <w:t>Lleihau cyllideb P</w:t>
      </w:r>
      <w:r w:rsidR="005A2E25">
        <w:rPr>
          <w:rFonts w:ascii="Trebuchet MS" w:hAnsi="Trebuchet MS" w:cs="TrebuchetMS-Bold"/>
          <w:kern w:val="0"/>
          <w:lang w:val="cy-GB"/>
        </w:rPr>
        <w:t xml:space="preserve">awb a’i Le </w:t>
      </w:r>
      <w:r w:rsidRPr="005A2E25">
        <w:rPr>
          <w:rFonts w:ascii="Trebuchet MS" w:hAnsi="Trebuchet MS" w:cs="TrebuchetMS-Bold"/>
          <w:kern w:val="0"/>
          <w:lang w:val="cy-GB"/>
        </w:rPr>
        <w:t>(P&amp;P) ar gyfer 2024/25 i £19m.</w:t>
      </w:r>
    </w:p>
    <w:p w14:paraId="6EB71C7B" w14:textId="67C11A78" w:rsidR="00EF30ED" w:rsidRPr="005A2E25" w:rsidRDefault="00EF30ED" w:rsidP="00E7223C">
      <w:pPr>
        <w:numPr>
          <w:ilvl w:val="2"/>
          <w:numId w:val="1"/>
        </w:numPr>
        <w:spacing w:line="240" w:lineRule="auto"/>
        <w:ind w:left="1134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 w:cs="TrebuchetMS-Bold"/>
          <w:kern w:val="0"/>
          <w:lang w:val="cy-GB"/>
        </w:rPr>
        <w:t xml:space="preserve">Lleihau cyllideb Cefnogi </w:t>
      </w:r>
      <w:r w:rsidR="005A2E25">
        <w:rPr>
          <w:rFonts w:ascii="Trebuchet MS" w:hAnsi="Trebuchet MS" w:cs="TrebuchetMS-Bold"/>
          <w:kern w:val="0"/>
          <w:lang w:val="cy-GB"/>
        </w:rPr>
        <w:t>Syniadau Gwych</w:t>
      </w:r>
      <w:r w:rsidRPr="005A2E25">
        <w:rPr>
          <w:rFonts w:ascii="Trebuchet MS" w:hAnsi="Trebuchet MS" w:cs="TrebuchetMS-Bold"/>
          <w:kern w:val="0"/>
          <w:lang w:val="cy-GB"/>
        </w:rPr>
        <w:t xml:space="preserve"> ar gyfer 2024/2025 i £2m.</w:t>
      </w:r>
    </w:p>
    <w:p w14:paraId="5DF7F6EB" w14:textId="553A2965" w:rsidR="00EF30ED" w:rsidRPr="005A2E25" w:rsidRDefault="00EF30ED" w:rsidP="00E7223C">
      <w:pPr>
        <w:numPr>
          <w:ilvl w:val="2"/>
          <w:numId w:val="1"/>
        </w:numPr>
        <w:spacing w:line="240" w:lineRule="auto"/>
        <w:ind w:left="1134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 w:cs="TrebuchetMS-Bold"/>
          <w:kern w:val="0"/>
          <w:lang w:val="cy-GB"/>
        </w:rPr>
        <w:t>Dyrann</w:t>
      </w:r>
      <w:r w:rsidR="005A2E25">
        <w:rPr>
          <w:rFonts w:ascii="Trebuchet MS" w:hAnsi="Trebuchet MS" w:cs="TrebuchetMS-Bold"/>
          <w:kern w:val="0"/>
          <w:lang w:val="cy-GB"/>
        </w:rPr>
        <w:t>u</w:t>
      </w:r>
      <w:r w:rsidRPr="005A2E25">
        <w:rPr>
          <w:rFonts w:ascii="Trebuchet MS" w:hAnsi="Trebuchet MS" w:cs="TrebuchetMS-Bold"/>
          <w:kern w:val="0"/>
          <w:lang w:val="cy-GB"/>
        </w:rPr>
        <w:t xml:space="preserve"> £15m ar gyfer y buddsoddiad thema 'Plant' newydd.</w:t>
      </w:r>
    </w:p>
    <w:p w14:paraId="5EB2925F" w14:textId="12B743FD" w:rsidR="00D848BF" w:rsidRPr="005A2E25" w:rsidRDefault="00EF30ED" w:rsidP="00D848BF">
      <w:pPr>
        <w:numPr>
          <w:ilvl w:val="2"/>
          <w:numId w:val="1"/>
        </w:numPr>
        <w:spacing w:line="240" w:lineRule="auto"/>
        <w:ind w:left="1134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 w:cs="TrebuchetMS-Bold"/>
          <w:kern w:val="0"/>
          <w:lang w:val="cy-GB"/>
        </w:rPr>
        <w:t>Dyrann</w:t>
      </w:r>
      <w:r w:rsidR="005A2E25">
        <w:rPr>
          <w:rFonts w:ascii="Trebuchet MS" w:hAnsi="Trebuchet MS" w:cs="TrebuchetMS-Bold"/>
          <w:kern w:val="0"/>
          <w:lang w:val="cy-GB"/>
        </w:rPr>
        <w:t>u</w:t>
      </w:r>
      <w:r w:rsidRPr="005A2E25">
        <w:rPr>
          <w:rFonts w:ascii="Trebuchet MS" w:hAnsi="Trebuchet MS" w:cs="TrebuchetMS-Bold"/>
          <w:kern w:val="0"/>
          <w:lang w:val="cy-GB"/>
        </w:rPr>
        <w:t xml:space="preserve"> £1m i fynd i'r afael </w:t>
      </w:r>
      <w:r w:rsidR="005A2E25">
        <w:rPr>
          <w:rFonts w:ascii="Trebuchet MS" w:hAnsi="Trebuchet MS" w:cs="TrebuchetMS-Bold"/>
          <w:kern w:val="0"/>
          <w:lang w:val="cy-GB"/>
        </w:rPr>
        <w:t xml:space="preserve">â’r argyfwng Costau Byw </w:t>
      </w:r>
      <w:r w:rsidRPr="005A2E25">
        <w:rPr>
          <w:rFonts w:ascii="Trebuchet MS" w:hAnsi="Trebuchet MS" w:cs="TrebuchetMS-Bold"/>
          <w:kern w:val="0"/>
          <w:lang w:val="cy-GB"/>
        </w:rPr>
        <w:t>yn 2024/2025.</w:t>
      </w:r>
    </w:p>
    <w:p w14:paraId="4DC403CA" w14:textId="58BF5EB6" w:rsidR="006114C7" w:rsidRPr="005A2E25" w:rsidRDefault="000A55B1" w:rsidP="006114C7">
      <w:pPr>
        <w:spacing w:line="240" w:lineRule="auto"/>
        <w:ind w:left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Gofynnwyd i'r aelodau hefyd nodi'r gyllideb ddangosol ar gyfer y blynyddoedd i ddod.</w:t>
      </w:r>
      <w:r w:rsidR="006114C7" w:rsidRPr="005A2E25">
        <w:rPr>
          <w:rFonts w:ascii="Trebuchet MS" w:hAnsi="Trebuchet MS"/>
          <w:lang w:val="cy-GB"/>
        </w:rPr>
        <w:br/>
      </w:r>
    </w:p>
    <w:p w14:paraId="65E1324E" w14:textId="675413ED" w:rsidR="00AD752A" w:rsidRPr="005A2E25" w:rsidRDefault="00C064FE" w:rsidP="00D848BF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Gan nodi y gallai fod rhywfaint o hyblygrwydd ar gyfer cyllidebau rhaglenni ar y pwynt adolygu canol</w:t>
      </w:r>
      <w:r w:rsidR="005A2E25">
        <w:rPr>
          <w:rFonts w:ascii="Trebuchet MS" w:hAnsi="Trebuchet MS"/>
          <w:lang w:val="cy-GB"/>
        </w:rPr>
        <w:t>ig</w:t>
      </w:r>
      <w:r w:rsidRPr="005A2E25">
        <w:rPr>
          <w:rFonts w:ascii="Trebuchet MS" w:hAnsi="Trebuchet MS"/>
          <w:lang w:val="cy-GB"/>
        </w:rPr>
        <w:t>, a</w:t>
      </w:r>
      <w:r w:rsidR="005A2E25">
        <w:rPr>
          <w:rFonts w:ascii="Trebuchet MS" w:hAnsi="Trebuchet MS"/>
          <w:lang w:val="cy-GB"/>
        </w:rPr>
        <w:t>c y gallai</w:t>
      </w:r>
      <w:r w:rsidRPr="005A2E25">
        <w:rPr>
          <w:rFonts w:ascii="Trebuchet MS" w:hAnsi="Trebuchet MS"/>
          <w:lang w:val="cy-GB"/>
        </w:rPr>
        <w:t xml:space="preserve"> trosglwyddo'r Loteri Genedlaethol i Allwyn weld rhai newidiadau i'r arian sydd ar gael yn y blynyddoedd i ddod, CYTUNODD y Pwyllgor ar yr argymhellion fel y nodir yn y papur.</w:t>
      </w:r>
      <w:r w:rsidR="00AD752A" w:rsidRPr="005A2E25">
        <w:rPr>
          <w:rFonts w:ascii="Trebuchet MS" w:hAnsi="Trebuchet MS"/>
          <w:lang w:val="cy-GB"/>
        </w:rPr>
        <w:br/>
      </w:r>
    </w:p>
    <w:p w14:paraId="4DC26353" w14:textId="5515A0BC" w:rsidR="00A166EC" w:rsidRPr="005A2E25" w:rsidRDefault="00A166EC" w:rsidP="00A166EC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>Diweddariad Blynyddol yr Ymddiriedolaeth Adeiladu</w:t>
      </w:r>
      <w:r w:rsidR="005A2E25">
        <w:rPr>
          <w:rFonts w:ascii="Trebuchet MS" w:hAnsi="Trebuchet MS"/>
          <w:b/>
          <w:bCs/>
          <w:caps/>
          <w:lang w:val="cy-GB"/>
        </w:rPr>
        <w:t xml:space="preserve"> CYMUNEDAU</w:t>
      </w:r>
      <w:r w:rsidRPr="005A2E25">
        <w:rPr>
          <w:rFonts w:ascii="Trebuchet MS" w:hAnsi="Trebuchet MS"/>
          <w:b/>
          <w:bCs/>
          <w:caps/>
          <w:lang w:val="cy-GB"/>
        </w:rPr>
        <w:t xml:space="preserve"> </w:t>
      </w:r>
      <w:r w:rsidRPr="005A2E25">
        <w:rPr>
          <w:rFonts w:ascii="Trebuchet MS" w:hAnsi="Trebuchet MS"/>
          <w:b/>
          <w:bCs/>
          <w:lang w:val="cy-GB"/>
        </w:rPr>
        <w:t>(WBM 23.38)</w:t>
      </w:r>
      <w:r w:rsidRPr="005A2E25">
        <w:rPr>
          <w:rFonts w:ascii="Trebuchet MS" w:hAnsi="Trebuchet MS"/>
          <w:b/>
          <w:bCs/>
          <w:lang w:val="cy-GB"/>
        </w:rPr>
        <w:br/>
      </w:r>
      <w:r w:rsidR="00B70070" w:rsidRPr="005A2E25">
        <w:rPr>
          <w:rFonts w:ascii="Trebuchet MS" w:hAnsi="Trebuchet MS"/>
          <w:i/>
          <w:iCs/>
          <w:lang w:val="cy-GB"/>
        </w:rPr>
        <w:t>Ymunodd Chris Johnes a David Dallimore â'r cyfarfod.</w:t>
      </w:r>
      <w:r w:rsidR="00FF7E22" w:rsidRPr="005A2E25">
        <w:rPr>
          <w:rFonts w:ascii="Trebuchet MS" w:hAnsi="Trebuchet MS"/>
          <w:i/>
          <w:iCs/>
          <w:lang w:val="cy-GB"/>
        </w:rPr>
        <w:br/>
      </w:r>
    </w:p>
    <w:p w14:paraId="06B0BDCA" w14:textId="348203B1" w:rsidR="00D04880" w:rsidRPr="005A2E25" w:rsidRDefault="00FF7E22" w:rsidP="00D04880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lastRenderedPageBreak/>
        <w:t xml:space="preserve">Darparodd Chris Johnes a David Dallimore adroddiad cynnydd ar yr Ymddiriedolaeth Buddsoddi Lleol (IL), a'r cynnydd a wnaed ers </w:t>
      </w:r>
      <w:r w:rsidR="005A2E25">
        <w:rPr>
          <w:rFonts w:ascii="Trebuchet MS" w:hAnsi="Trebuchet MS"/>
          <w:lang w:val="cy-GB"/>
        </w:rPr>
        <w:t xml:space="preserve">y </w:t>
      </w:r>
      <w:r w:rsidRPr="005A2E25">
        <w:rPr>
          <w:rFonts w:ascii="Trebuchet MS" w:hAnsi="Trebuchet MS"/>
          <w:lang w:val="cy-GB"/>
        </w:rPr>
        <w:t>gwaddol £16.51m i'r Ymddiriedolaeth Adeiladu Cymunedau (BCT).</w:t>
      </w:r>
      <w:r w:rsidR="00D04880" w:rsidRPr="005A2E25">
        <w:rPr>
          <w:rFonts w:ascii="Trebuchet MS" w:hAnsi="Trebuchet MS"/>
          <w:lang w:val="cy-GB"/>
        </w:rPr>
        <w:br/>
      </w:r>
    </w:p>
    <w:p w14:paraId="02EABD9D" w14:textId="77777777" w:rsidR="00695C2F" w:rsidRPr="005A2E25" w:rsidRDefault="00D04880" w:rsidP="00D04880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Roedd y diweddariad yn ymdrin ag ystod eang o bynciau, gan gynnwys:</w:t>
      </w:r>
    </w:p>
    <w:p w14:paraId="1BB6F55D" w14:textId="77777777" w:rsidR="00873F5D" w:rsidRPr="005A2E25" w:rsidRDefault="00695C2F" w:rsidP="00695C2F">
      <w:pPr>
        <w:numPr>
          <w:ilvl w:val="2"/>
          <w:numId w:val="1"/>
        </w:numPr>
        <w:spacing w:line="240" w:lineRule="auto"/>
        <w:ind w:left="1134" w:hanging="425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Amrywio lefelau gweithredu gwirfoddol a chymunedol, yn enwedig mewn cyd-destun ôl-Covid.</w:t>
      </w:r>
    </w:p>
    <w:p w14:paraId="16375401" w14:textId="61170E4A" w:rsidR="00DB0BD9" w:rsidRPr="005A2E25" w:rsidRDefault="00873F5D" w:rsidP="00695C2F">
      <w:pPr>
        <w:numPr>
          <w:ilvl w:val="2"/>
          <w:numId w:val="1"/>
        </w:numPr>
        <w:spacing w:line="240" w:lineRule="auto"/>
        <w:ind w:left="1134" w:hanging="425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Pwysau C</w:t>
      </w:r>
      <w:r w:rsidR="005A2E25">
        <w:rPr>
          <w:rFonts w:ascii="Trebuchet MS" w:hAnsi="Trebuchet MS"/>
          <w:lang w:val="cy-GB"/>
        </w:rPr>
        <w:t>ostau Byw</w:t>
      </w:r>
      <w:r w:rsidRPr="005A2E25">
        <w:rPr>
          <w:rFonts w:ascii="Trebuchet MS" w:hAnsi="Trebuchet MS"/>
          <w:lang w:val="cy-GB"/>
        </w:rPr>
        <w:t xml:space="preserve"> ac ymdeimlad o 'argyfwng</w:t>
      </w:r>
      <w:r w:rsidR="005A2E25">
        <w:rPr>
          <w:rFonts w:ascii="Trebuchet MS" w:hAnsi="Trebuchet MS"/>
          <w:lang w:val="cy-GB"/>
        </w:rPr>
        <w:t xml:space="preserve"> parhaus’</w:t>
      </w:r>
      <w:r w:rsidRPr="005A2E25">
        <w:rPr>
          <w:rFonts w:ascii="Trebuchet MS" w:hAnsi="Trebuchet MS"/>
          <w:lang w:val="cy-GB"/>
        </w:rPr>
        <w:t xml:space="preserve"> sy'n effeithio ar ardaloedd IL wrth iddynt geisio symud tuag at strwythurau mwy cynaliadwy.</w:t>
      </w:r>
    </w:p>
    <w:p w14:paraId="7F0BDD82" w14:textId="3B7CA533" w:rsidR="005D75F7" w:rsidRPr="005A2E25" w:rsidRDefault="00DB0BD9" w:rsidP="00695C2F">
      <w:pPr>
        <w:numPr>
          <w:ilvl w:val="2"/>
          <w:numId w:val="1"/>
        </w:numPr>
        <w:spacing w:line="240" w:lineRule="auto"/>
        <w:ind w:left="1134" w:hanging="425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Cyhoeddi ail werthusiad llawn y rhaglen ym mis Tachwedd 2023.</w:t>
      </w:r>
    </w:p>
    <w:p w14:paraId="294C7DA1" w14:textId="77777777" w:rsidR="00CB432E" w:rsidRPr="005A2E25" w:rsidRDefault="005D75F7" w:rsidP="00695C2F">
      <w:pPr>
        <w:numPr>
          <w:ilvl w:val="2"/>
          <w:numId w:val="1"/>
        </w:numPr>
        <w:spacing w:line="240" w:lineRule="auto"/>
        <w:ind w:left="1134" w:hanging="425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Lansio'r Rhaglen Datblygu Angorfeydd Cymunedol ym mis Mehefin 2023, gydag 11 sefydliad llwyddiannus i dderbyn £150k dros bedair blynedd.</w:t>
      </w:r>
    </w:p>
    <w:p w14:paraId="05DD5EFC" w14:textId="506A5BD2" w:rsidR="009D00A5" w:rsidRPr="005A2E25" w:rsidRDefault="00CB432E" w:rsidP="00695C2F">
      <w:pPr>
        <w:numPr>
          <w:ilvl w:val="2"/>
          <w:numId w:val="1"/>
        </w:numPr>
        <w:spacing w:line="240" w:lineRule="auto"/>
        <w:ind w:left="1134" w:hanging="425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Ystyriaeth gychwynnol o strategaeth etifeddiaeth a'r hyn y byddai BCT yn ei adael ar ôl o ran gallu cymunedol a gwaith dylanwadu ar bolisïau.</w:t>
      </w:r>
      <w:r w:rsidR="009D00A5" w:rsidRPr="005A2E25">
        <w:rPr>
          <w:rFonts w:ascii="Trebuchet MS" w:hAnsi="Trebuchet MS"/>
          <w:lang w:val="cy-GB"/>
        </w:rPr>
        <w:br/>
      </w:r>
    </w:p>
    <w:p w14:paraId="3489E042" w14:textId="1400D0DD" w:rsidR="00025BDA" w:rsidRPr="005A2E25" w:rsidRDefault="00C32BD0" w:rsidP="00491F97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Cydnabu'r Pwyllgor bwysigrwydd mecanweithiau ariannu a oedd yn caniatáu i gymunedau nodi ac ariannu eu hanghenion eu hunain, meithrin sgiliau a dangos potensial, gan gydnabod ar yr un pryd bod hyn yn risg uchel ac efallai na fydd bob amser yn llwyddo. Roedd yr Aelodau'n gobeithio y byddai elfen werthuso'r rhaglen hon o gymorth wrth gefnogi'r egwyddor y gelli</w:t>
      </w:r>
      <w:r w:rsidR="005A2E25">
        <w:rPr>
          <w:rFonts w:ascii="Trebuchet MS" w:hAnsi="Trebuchet MS"/>
          <w:lang w:val="cy-GB"/>
        </w:rPr>
        <w:t>r</w:t>
      </w:r>
      <w:r w:rsidRPr="005A2E25">
        <w:rPr>
          <w:rFonts w:ascii="Trebuchet MS" w:hAnsi="Trebuchet MS"/>
          <w:lang w:val="cy-GB"/>
        </w:rPr>
        <w:t xml:space="preserve"> ymddiried mewn cymunedau i reoli eu cyllid a</w:t>
      </w:r>
      <w:r w:rsidR="005A2E25">
        <w:rPr>
          <w:rFonts w:ascii="Trebuchet MS" w:hAnsi="Trebuchet MS"/>
          <w:lang w:val="cy-GB"/>
        </w:rPr>
        <w:t>c adnabod</w:t>
      </w:r>
      <w:r w:rsidRPr="005A2E25">
        <w:rPr>
          <w:rFonts w:ascii="Trebuchet MS" w:hAnsi="Trebuchet MS"/>
          <w:lang w:val="cy-GB"/>
        </w:rPr>
        <w:t xml:space="preserve"> blaenoriaethau lleol sy'n sicrhau'r effaith fwyaf posibl tra'n cael </w:t>
      </w:r>
      <w:r w:rsidR="005A2E25">
        <w:rPr>
          <w:rFonts w:ascii="Trebuchet MS" w:hAnsi="Trebuchet MS"/>
          <w:lang w:val="cy-GB"/>
        </w:rPr>
        <w:t>annibyniaeth i wneud eu penderfyniadau eu hunain.</w:t>
      </w:r>
      <w:r w:rsidR="00025BDA" w:rsidRPr="005A2E25">
        <w:rPr>
          <w:rFonts w:ascii="Trebuchet MS" w:hAnsi="Trebuchet MS"/>
          <w:lang w:val="cy-GB"/>
        </w:rPr>
        <w:br/>
      </w:r>
    </w:p>
    <w:p w14:paraId="480CFFC4" w14:textId="6E67F68C" w:rsidR="00D164C4" w:rsidRPr="005A2E25" w:rsidRDefault="005A2E25" w:rsidP="00490B77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Bu</w:t>
      </w:r>
      <w:r w:rsidR="0051615B" w:rsidRPr="005A2E25">
        <w:rPr>
          <w:rFonts w:ascii="Trebuchet MS" w:hAnsi="Trebuchet MS"/>
          <w:lang w:val="cy-GB"/>
        </w:rPr>
        <w:t xml:space="preserve"> rhywfaint o drafodaeth ynghylch lefelau amrywiol gwirfoddolwyr, ac a oedd swm meintiol o amser y gallai ei gymryd i deimlo'n ddigon cysylltiedig â sefydliad. Dywedodd Chris nad oedd hyn wedi cael ei werthuso hyd yn hyn, ond efallai y bydd BCT yn edrych ar samplu prosiectau penodol. Ychwanegodd bod lefel y gefnogaeth gan wirfoddolwyr yn amrywiol, gan gydnabod effaith blinder gwirfoddolwyr ar grwpiau cymunedol.</w:t>
      </w:r>
      <w:r w:rsidR="00965D11" w:rsidRPr="005A2E25">
        <w:rPr>
          <w:rFonts w:ascii="Trebuchet MS" w:hAnsi="Trebuchet MS"/>
          <w:lang w:val="cy-GB"/>
        </w:rPr>
        <w:br/>
      </w:r>
    </w:p>
    <w:p w14:paraId="4D1B5805" w14:textId="2200F04F" w:rsidR="00A74669" w:rsidRPr="005A2E25" w:rsidRDefault="00965D11" w:rsidP="00A74669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O ran y Rhaglen Angori Cymunedol a dyrannu cyllid anghyfyngedig, dywedodd Chris, oherwydd lefel y cymorth a fyddai'n cael ei gynnig yn ystod y broses gynnig, y byddai'r risgiau'n cael eu lleihau gan fod BCT wedi rhoi adlewyrchiad a her i ymgeiswyr lle bo angen yn ystod y broses ymgeisio. Eglurodd Chris hefyd, er bod gan y rhan fwyaf o sefydliadau strwythur cyfreithiol tebyg, bod eu cefndiroedd yn amrywiol, a oedd yn cyd-fynd â nod BCT i ariannu sefydliadau a oedd yn amrywiol o ran eu maint, camau datblygu a </w:t>
      </w:r>
      <w:r w:rsidR="005A2E25">
        <w:rPr>
          <w:rFonts w:ascii="Trebuchet MS" w:hAnsi="Trebuchet MS"/>
          <w:lang w:val="cy-GB"/>
        </w:rPr>
        <w:t>lleoliadau</w:t>
      </w:r>
      <w:r w:rsidRPr="005A2E25">
        <w:rPr>
          <w:rFonts w:ascii="Trebuchet MS" w:hAnsi="Trebuchet MS"/>
          <w:lang w:val="cy-GB"/>
        </w:rPr>
        <w:t xml:space="preserve"> daearyddol, a fyddai yn ei dro yn cyfrannu at ddysgu o'r rhaglen. Maes dysgu arbennig o bwysig fyddai sut y daeth ymgeiswyr yn sefydliadau dibynadwy a gallai adlewyrchu anghenion eu cymunedau. </w:t>
      </w:r>
      <w:r w:rsidR="00A74669" w:rsidRPr="005A2E25">
        <w:rPr>
          <w:rFonts w:ascii="Trebuchet MS" w:hAnsi="Trebuchet MS"/>
          <w:lang w:val="cy-GB"/>
        </w:rPr>
        <w:br/>
      </w:r>
    </w:p>
    <w:p w14:paraId="551476EC" w14:textId="77777777" w:rsidR="00A74669" w:rsidRPr="005A2E25" w:rsidRDefault="00A74669" w:rsidP="00A74669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Diolchodd y Cadeirydd ac aelodau'r Pwyllgor i Chris a David am eu cyflwyniad.</w:t>
      </w:r>
      <w:r w:rsidRPr="005A2E25">
        <w:rPr>
          <w:rFonts w:ascii="Trebuchet MS" w:hAnsi="Trebuchet MS"/>
          <w:lang w:val="cy-GB"/>
        </w:rPr>
        <w:br/>
      </w:r>
      <w:r w:rsidRPr="005A2E25">
        <w:rPr>
          <w:rFonts w:ascii="Trebuchet MS" w:hAnsi="Trebuchet MS"/>
          <w:lang w:val="cy-GB"/>
        </w:rPr>
        <w:br/>
      </w:r>
      <w:r w:rsidRPr="005A2E25">
        <w:rPr>
          <w:rFonts w:ascii="Trebuchet MS" w:hAnsi="Trebuchet MS"/>
          <w:i/>
          <w:iCs/>
          <w:lang w:val="cy-GB"/>
        </w:rPr>
        <w:t>Gadawodd Chris Johnes a David Dallimore y cyfarfod.</w:t>
      </w:r>
      <w:r w:rsidRPr="005A2E25">
        <w:rPr>
          <w:rFonts w:ascii="Trebuchet MS" w:hAnsi="Trebuchet MS"/>
          <w:i/>
          <w:iCs/>
          <w:lang w:val="cy-GB"/>
        </w:rPr>
        <w:br/>
      </w:r>
    </w:p>
    <w:p w14:paraId="2CA1AA7A" w14:textId="51EE1170" w:rsidR="00890815" w:rsidRPr="005A2E25" w:rsidRDefault="00E94A5A" w:rsidP="00A74669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caps/>
          <w:lang w:val="cy-GB"/>
        </w:rPr>
      </w:pPr>
      <w:r w:rsidRPr="005A2E25">
        <w:rPr>
          <w:rFonts w:ascii="Trebuchet MS" w:hAnsi="Trebuchet MS"/>
          <w:b/>
          <w:bCs/>
          <w:caps/>
          <w:lang w:val="cy-GB"/>
        </w:rPr>
        <w:t>Economi Sylfaenol (WBM 23.39)</w:t>
      </w:r>
    </w:p>
    <w:p w14:paraId="6CCAC3A2" w14:textId="77777777" w:rsidR="00A31CD4" w:rsidRPr="005A2E25" w:rsidRDefault="00A31CD4" w:rsidP="00A31CD4">
      <w:pPr>
        <w:spacing w:line="240" w:lineRule="auto"/>
        <w:ind w:left="567"/>
        <w:contextualSpacing/>
        <w:rPr>
          <w:rFonts w:ascii="Trebuchet MS" w:hAnsi="Trebuchet MS"/>
          <w:b/>
          <w:bCs/>
          <w:caps/>
          <w:lang w:val="cy-GB"/>
        </w:rPr>
      </w:pPr>
    </w:p>
    <w:p w14:paraId="57F17533" w14:textId="4EAD4062" w:rsidR="00E94A5A" w:rsidRPr="005A2E25" w:rsidRDefault="000544EF" w:rsidP="000544EF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Roedd y papur yn rhoi trosolwg ac yn archwilio pwysigrwydd yr economi sylfaenol yng Nghymru, wrth ystyried pa rôl y gallai'r Gronfa ei chwarae mewn perthynas â hyn.</w:t>
      </w:r>
      <w:r w:rsidR="00FB15BF" w:rsidRPr="005A2E25">
        <w:rPr>
          <w:rFonts w:ascii="Trebuchet MS" w:hAnsi="Trebuchet MS"/>
          <w:lang w:val="cy-GB"/>
        </w:rPr>
        <w:br/>
      </w:r>
    </w:p>
    <w:p w14:paraId="0E1BEB33" w14:textId="2B04D041" w:rsidR="00B25CC9" w:rsidRPr="005A2E25" w:rsidRDefault="00FB15BF" w:rsidP="00FB15BF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Croesawodd y Pwyllgor y papur, gan gydnabod bod angen i'r Gronfa ddangos yn gliriach sut yr oedd eisoes yn cyfrannu at yr economi sylfaenol o ystyried bod llawer o agweddau eisoes wedi'u cefnogi'n sylweddol gan waith y Gronfa. Nodwyd y gallai rhywfaint o'r her o amgylch hyn fod yn ddefnydd anghyson o iaith. CEFNOGODD y Pwyllgor awgrym gan John Rose ei fod yn ymchwilio i weld a allai fod cyfle i ariannu </w:t>
      </w:r>
      <w:r w:rsidRPr="005A2E25">
        <w:rPr>
          <w:rFonts w:ascii="Trebuchet MS" w:hAnsi="Trebuchet MS"/>
          <w:lang w:val="cy-GB"/>
        </w:rPr>
        <w:lastRenderedPageBreak/>
        <w:t>ymchwil ynghylch cyfraniad y Gronfa i'r economi sylfaenol, gan ddefnyddio Cymru fel sampl.</w:t>
      </w:r>
    </w:p>
    <w:p w14:paraId="2FA8A13D" w14:textId="49F91363" w:rsidR="00FB15BF" w:rsidRPr="005A2E25" w:rsidRDefault="00701396" w:rsidP="00701396">
      <w:pPr>
        <w:spacing w:line="240" w:lineRule="auto"/>
        <w:ind w:left="567"/>
        <w:contextualSpacing/>
        <w:jc w:val="right"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b/>
          <w:bCs/>
          <w:lang w:val="cy-GB"/>
        </w:rPr>
        <w:t>GWEITHREDU:</w:t>
      </w:r>
      <w:r w:rsidRPr="005A2E25">
        <w:rPr>
          <w:rFonts w:ascii="Trebuchet MS" w:hAnsi="Trebuchet MS"/>
          <w:lang w:val="cy-GB"/>
        </w:rPr>
        <w:t xml:space="preserve"> John Rose </w:t>
      </w:r>
      <w:r w:rsidR="00F86E6B" w:rsidRPr="005A2E25">
        <w:rPr>
          <w:rFonts w:ascii="Trebuchet MS" w:hAnsi="Trebuchet MS"/>
          <w:lang w:val="cy-GB"/>
        </w:rPr>
        <w:br/>
      </w:r>
    </w:p>
    <w:p w14:paraId="3FAA2B1E" w14:textId="3D484558" w:rsidR="000C11DA" w:rsidRPr="005A2E25" w:rsidRDefault="00F86E6B" w:rsidP="00701396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 xml:space="preserve">Trafododd yr Aelodau heriau o ran caffael, gan nodi bod tensiwn rhwng ymrwymo i gaffael yn lleol tra hefyd yn ceisio lliniaru pwysau cost, gyda'r rhan fwyaf o sefydliadau yn gweithredu yn erbyn cefndir o gostau cynyddol a chyllidebau heriol. Ar ben hynny, mae rheolau ynghylch caffael yn y sector cyhoeddus, a roddwyd ar waith i sicrhau </w:t>
      </w:r>
      <w:r w:rsidR="005A2E25">
        <w:rPr>
          <w:rFonts w:ascii="Trebuchet MS" w:hAnsi="Trebuchet MS"/>
          <w:lang w:val="cy-GB"/>
        </w:rPr>
        <w:t>tegwch</w:t>
      </w:r>
      <w:r w:rsidRPr="005A2E25">
        <w:rPr>
          <w:rFonts w:ascii="Trebuchet MS" w:hAnsi="Trebuchet MS"/>
          <w:lang w:val="cy-GB"/>
        </w:rPr>
        <w:t>, yn aml yn eithrio sefydliadau lleol llai na fyddent yn gallu cyrraedd y safonau gofynnol</w:t>
      </w:r>
      <w:r w:rsidR="005A2E25">
        <w:rPr>
          <w:rFonts w:ascii="Trebuchet MS" w:hAnsi="Trebuchet MS"/>
          <w:lang w:val="cy-GB"/>
        </w:rPr>
        <w:t>.</w:t>
      </w:r>
      <w:r w:rsidR="000C11DA" w:rsidRPr="005A2E25">
        <w:rPr>
          <w:rFonts w:ascii="Trebuchet MS" w:hAnsi="Trebuchet MS"/>
          <w:lang w:val="cy-GB"/>
        </w:rPr>
        <w:br/>
      </w:r>
    </w:p>
    <w:p w14:paraId="76144BA8" w14:textId="0ACE5645" w:rsidR="00383724" w:rsidRPr="005A2E25" w:rsidRDefault="00701396" w:rsidP="00701396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Gan nodi bod diffyg arfer</w:t>
      </w:r>
      <w:r w:rsidR="005A2E25">
        <w:rPr>
          <w:rFonts w:ascii="Trebuchet MS" w:hAnsi="Trebuchet MS"/>
          <w:lang w:val="cy-GB"/>
        </w:rPr>
        <w:t>ion</w:t>
      </w:r>
      <w:r w:rsidRPr="005A2E25">
        <w:rPr>
          <w:rFonts w:ascii="Trebuchet MS" w:hAnsi="Trebuchet MS"/>
          <w:lang w:val="cy-GB"/>
        </w:rPr>
        <w:t xml:space="preserve"> gorau o ran caffael ar gael gan gyrff cyhoeddus eraill y gallai'r Gronfa ddysgu ohonynt, CEFNOGODD y Pwyllgor awgrym y dylid gwahodd cynrychiolydd o Lywodraeth Cymru neu Swyddfa Archwilio Cymru i siarad â nhw er mwyn darparu cyfle dysgu yn y maes hwn. </w:t>
      </w:r>
    </w:p>
    <w:p w14:paraId="0B9D9254" w14:textId="77777777" w:rsidR="0054578B" w:rsidRPr="005A2E25" w:rsidRDefault="0054578B" w:rsidP="0054578B">
      <w:pPr>
        <w:spacing w:line="240" w:lineRule="auto"/>
        <w:ind w:left="567"/>
        <w:contextualSpacing/>
        <w:rPr>
          <w:rFonts w:ascii="Trebuchet MS" w:hAnsi="Trebuchet MS"/>
          <w:lang w:val="cy-GB"/>
        </w:rPr>
      </w:pPr>
    </w:p>
    <w:p w14:paraId="3BAEA6F4" w14:textId="5E6C39D6" w:rsidR="00FB15BF" w:rsidRPr="005A2E25" w:rsidRDefault="00383724" w:rsidP="00383724">
      <w:pPr>
        <w:spacing w:line="240" w:lineRule="auto"/>
        <w:ind w:left="567"/>
        <w:contextualSpacing/>
        <w:jc w:val="right"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b/>
          <w:bCs/>
          <w:lang w:val="cy-GB"/>
        </w:rPr>
        <w:t>GWEITHREDU:</w:t>
      </w:r>
      <w:r w:rsidRPr="005A2E25">
        <w:rPr>
          <w:rFonts w:ascii="Trebuchet MS" w:hAnsi="Trebuchet MS"/>
          <w:lang w:val="cy-GB"/>
        </w:rPr>
        <w:t xml:space="preserve"> John Rose </w:t>
      </w:r>
    </w:p>
    <w:p w14:paraId="7C1CFECB" w14:textId="74D7C258" w:rsidR="00FB15BF" w:rsidRPr="005A2E25" w:rsidRDefault="005A2E25" w:rsidP="0039323A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>
        <w:rPr>
          <w:rFonts w:ascii="Trebuchet MS" w:hAnsi="Trebuchet MS"/>
          <w:b/>
          <w:bCs/>
          <w:lang w:val="cy-GB"/>
        </w:rPr>
        <w:t>CYNLLUN</w:t>
      </w:r>
      <w:r w:rsidR="0039323A" w:rsidRPr="005A2E25">
        <w:rPr>
          <w:rFonts w:ascii="Trebuchet MS" w:hAnsi="Trebuchet MS"/>
          <w:b/>
          <w:bCs/>
          <w:lang w:val="cy-GB"/>
        </w:rPr>
        <w:t xml:space="preserve"> GWAITH</w:t>
      </w:r>
      <w:r>
        <w:rPr>
          <w:rFonts w:ascii="Trebuchet MS" w:hAnsi="Trebuchet MS"/>
          <w:b/>
          <w:bCs/>
          <w:lang w:val="cy-GB"/>
        </w:rPr>
        <w:t xml:space="preserve"> AR GYFER Y DYFODOL</w:t>
      </w:r>
      <w:r w:rsidR="0039323A" w:rsidRPr="005A2E25">
        <w:rPr>
          <w:rFonts w:ascii="Trebuchet MS" w:hAnsi="Trebuchet MS"/>
          <w:b/>
          <w:bCs/>
          <w:lang w:val="cy-GB"/>
        </w:rPr>
        <w:t xml:space="preserve"> (WBM 23.40)</w:t>
      </w:r>
    </w:p>
    <w:p w14:paraId="50F88624" w14:textId="77777777" w:rsidR="00667CDC" w:rsidRPr="005A2E25" w:rsidRDefault="00667CDC" w:rsidP="00667CDC">
      <w:pPr>
        <w:spacing w:line="240" w:lineRule="auto"/>
        <w:ind w:left="567"/>
        <w:contextualSpacing/>
        <w:rPr>
          <w:rFonts w:ascii="Trebuchet MS" w:hAnsi="Trebuchet MS"/>
          <w:lang w:val="cy-GB"/>
        </w:rPr>
      </w:pPr>
    </w:p>
    <w:p w14:paraId="78AEB286" w14:textId="110DEAD6" w:rsidR="00D15862" w:rsidRPr="005A2E25" w:rsidRDefault="00D15862" w:rsidP="00D15862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lang w:val="cy-GB"/>
        </w:rPr>
      </w:pPr>
      <w:r w:rsidRPr="005A2E25">
        <w:rPr>
          <w:rFonts w:ascii="Trebuchet MS" w:hAnsi="Trebuchet MS"/>
          <w:lang w:val="cy-GB"/>
        </w:rPr>
        <w:t>Gan gydnabod y byddai angen i'r Cadeirydd a John Rose drafod lleoliadau cyfarfod</w:t>
      </w:r>
      <w:r w:rsidR="005A2E25">
        <w:rPr>
          <w:rFonts w:ascii="Trebuchet MS" w:hAnsi="Trebuchet MS"/>
          <w:lang w:val="cy-GB"/>
        </w:rPr>
        <w:t xml:space="preserve"> </w:t>
      </w:r>
      <w:r w:rsidRPr="005A2E25">
        <w:rPr>
          <w:rFonts w:ascii="Trebuchet MS" w:hAnsi="Trebuchet MS"/>
          <w:lang w:val="cy-GB"/>
        </w:rPr>
        <w:t xml:space="preserve">ymhellach, </w:t>
      </w:r>
      <w:r w:rsidR="005A2E25">
        <w:rPr>
          <w:rFonts w:ascii="Trebuchet MS" w:hAnsi="Trebuchet MS"/>
          <w:lang w:val="cy-GB"/>
        </w:rPr>
        <w:t>NODODD</w:t>
      </w:r>
      <w:r w:rsidRPr="005A2E25">
        <w:rPr>
          <w:rFonts w:ascii="Trebuchet MS" w:hAnsi="Trebuchet MS"/>
          <w:lang w:val="cy-GB"/>
        </w:rPr>
        <w:t xml:space="preserve"> y Pwyllgor y </w:t>
      </w:r>
      <w:r w:rsidR="005A2E25">
        <w:rPr>
          <w:rFonts w:ascii="Trebuchet MS" w:hAnsi="Trebuchet MS"/>
          <w:lang w:val="cy-GB"/>
        </w:rPr>
        <w:t>cynllun gwaith ar gyfer y dyfodol.</w:t>
      </w:r>
      <w:r w:rsidR="00981A67" w:rsidRPr="005A2E25">
        <w:rPr>
          <w:rFonts w:ascii="Trebuchet MS" w:hAnsi="Trebuchet MS"/>
          <w:lang w:val="cy-GB"/>
        </w:rPr>
        <w:br/>
      </w:r>
    </w:p>
    <w:p w14:paraId="3D8A83F2" w14:textId="41932530" w:rsidR="00981A67" w:rsidRPr="005A2E25" w:rsidRDefault="00981A67" w:rsidP="00981A67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b/>
          <w:bCs/>
          <w:lang w:val="cy-GB"/>
        </w:rPr>
        <w:t>ADBORTH GAN BWYLLGOR ARIANNU'R BWRDD A'R DU</w:t>
      </w:r>
    </w:p>
    <w:p w14:paraId="30A6076E" w14:textId="77777777" w:rsidR="00667CDC" w:rsidRPr="005A2E25" w:rsidRDefault="00667CDC" w:rsidP="00667CDC">
      <w:pPr>
        <w:spacing w:line="240" w:lineRule="auto"/>
        <w:ind w:left="567"/>
        <w:contextualSpacing/>
        <w:rPr>
          <w:rFonts w:ascii="Trebuchet MS" w:hAnsi="Trebuchet MS"/>
          <w:b/>
          <w:bCs/>
          <w:lang w:val="cy-GB"/>
        </w:rPr>
      </w:pPr>
    </w:p>
    <w:p w14:paraId="22569E70" w14:textId="1384FDB1" w:rsidR="00981A67" w:rsidRPr="005A2E25" w:rsidRDefault="00981A67" w:rsidP="00981A67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lang w:val="cy-GB"/>
        </w:rPr>
        <w:t>Bu'r Cadeirydd yn</w:t>
      </w:r>
      <w:r w:rsidR="005A2E25">
        <w:rPr>
          <w:rFonts w:ascii="Trebuchet MS" w:hAnsi="Trebuchet MS"/>
          <w:lang w:val="cy-GB"/>
        </w:rPr>
        <w:t xml:space="preserve"> adlewyrchu</w:t>
      </w:r>
      <w:r w:rsidRPr="005A2E25">
        <w:rPr>
          <w:rFonts w:ascii="Trebuchet MS" w:hAnsi="Trebuchet MS"/>
          <w:lang w:val="cy-GB"/>
        </w:rPr>
        <w:t xml:space="preserve"> ar weithgarwch diweddar, gan ddarparu crynodeb o gyfarfod y Bwrdd a gynhaliwyd yr wythnos flaenorol a chyfarfod UKFC mis Tachwedd, lle trafodwyd yr aelodaeth. Diolchodd y Cadeirydd i'r aelodau am eu hymateb ar y mater hwn, gan nodi y byddai Nicola Russell-Brooks yn dod yn aelod o Banel Ariannu'r DU sydd newydd ei ffurfio tra byddai'n parhau i fod yn aelod o'r Pwyllgor a Phanel CAF.</w:t>
      </w:r>
      <w:r w:rsidR="00A20FEC" w:rsidRPr="005A2E25">
        <w:rPr>
          <w:rFonts w:ascii="Trebuchet MS" w:hAnsi="Trebuchet MS"/>
          <w:lang w:val="cy-GB"/>
        </w:rPr>
        <w:br/>
      </w:r>
    </w:p>
    <w:p w14:paraId="2204C997" w14:textId="6C22276A" w:rsidR="00A20FEC" w:rsidRPr="005A2E25" w:rsidRDefault="00A20FEC" w:rsidP="00981A67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lang w:val="cy-GB"/>
        </w:rPr>
        <w:t>Roedd cynlluniau ar y gweill i ddod â'r Bwrdd a holl Bwyllgorau'r Gronfa ynghyd ar gyfer cyfarfod yn 2024, gyda mwy o fanylion i'w dilyn maes o law.</w:t>
      </w:r>
      <w:r w:rsidR="00846E90" w:rsidRPr="005A2E25">
        <w:rPr>
          <w:rFonts w:ascii="Trebuchet MS" w:hAnsi="Trebuchet MS"/>
          <w:lang w:val="cy-GB"/>
        </w:rPr>
        <w:br/>
      </w:r>
    </w:p>
    <w:p w14:paraId="7308EB7E" w14:textId="10BF6493" w:rsidR="00846E90" w:rsidRPr="005A2E25" w:rsidRDefault="00846E90" w:rsidP="00846E90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b/>
          <w:bCs/>
          <w:lang w:val="cy-GB"/>
        </w:rPr>
        <w:t>UNRHYW FUSNES ARALL</w:t>
      </w:r>
    </w:p>
    <w:p w14:paraId="7367A0BF" w14:textId="77777777" w:rsidR="0018555C" w:rsidRPr="005A2E25" w:rsidRDefault="0018555C" w:rsidP="0018555C">
      <w:pPr>
        <w:spacing w:line="240" w:lineRule="auto"/>
        <w:ind w:left="567"/>
        <w:contextualSpacing/>
        <w:rPr>
          <w:rFonts w:ascii="Trebuchet MS" w:hAnsi="Trebuchet MS"/>
          <w:b/>
          <w:bCs/>
          <w:lang w:val="cy-GB"/>
        </w:rPr>
      </w:pPr>
    </w:p>
    <w:p w14:paraId="25A35C10" w14:textId="79B79A59" w:rsidR="002E5298" w:rsidRPr="005A2E25" w:rsidRDefault="00B57EFD" w:rsidP="0018555C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lang w:val="cy-GB"/>
        </w:rPr>
        <w:t>Rhoddodd Rob Roffe gyngor i aelodau'r Pwyllgor am rywfaint o ddarllen ychwanegol a fyddai'n cael ei ddosbarthu iddynt yn ystod yr wythnosau nesaf.</w:t>
      </w:r>
      <w:r w:rsidR="006834CA" w:rsidRPr="005A2E25">
        <w:rPr>
          <w:rFonts w:ascii="Trebuchet MS" w:hAnsi="Trebuchet MS"/>
          <w:lang w:val="cy-GB"/>
        </w:rPr>
        <w:br/>
      </w:r>
    </w:p>
    <w:p w14:paraId="79BA57EE" w14:textId="694370AF" w:rsidR="006834CA" w:rsidRPr="005A2E25" w:rsidRDefault="006834CA" w:rsidP="00846E90">
      <w:pPr>
        <w:numPr>
          <w:ilvl w:val="1"/>
          <w:numId w:val="1"/>
        </w:numPr>
        <w:spacing w:line="240" w:lineRule="auto"/>
        <w:ind w:left="567" w:hanging="567"/>
        <w:contextualSpacing/>
        <w:rPr>
          <w:rFonts w:ascii="Trebuchet MS" w:hAnsi="Trebuchet MS"/>
          <w:b/>
          <w:bCs/>
          <w:lang w:val="cy-GB"/>
        </w:rPr>
      </w:pPr>
      <w:r w:rsidRPr="005A2E25">
        <w:rPr>
          <w:rFonts w:ascii="Trebuchet MS" w:hAnsi="Trebuchet MS"/>
          <w:lang w:val="cy-GB"/>
        </w:rPr>
        <w:t xml:space="preserve">Diolchodd y Cadeirydd i bawb a oedd yn bresennol am eu gwaith dros y flwyddyn ac estynnodd ddymuniadau </w:t>
      </w:r>
      <w:r w:rsidR="005A2E25">
        <w:rPr>
          <w:rFonts w:ascii="Trebuchet MS" w:hAnsi="Trebuchet MS"/>
          <w:lang w:val="cy-GB"/>
        </w:rPr>
        <w:t>gorau</w:t>
      </w:r>
      <w:r w:rsidRPr="005A2E25">
        <w:rPr>
          <w:rFonts w:ascii="Trebuchet MS" w:hAnsi="Trebuchet MS"/>
          <w:lang w:val="cy-GB"/>
        </w:rPr>
        <w:t xml:space="preserve"> i bawb cyn</w:t>
      </w:r>
      <w:r w:rsidR="005A2E25">
        <w:rPr>
          <w:rFonts w:ascii="Trebuchet MS" w:hAnsi="Trebuchet MS"/>
          <w:lang w:val="cy-GB"/>
        </w:rPr>
        <w:t xml:space="preserve"> cyfnod</w:t>
      </w:r>
      <w:r w:rsidRPr="005A2E25">
        <w:rPr>
          <w:rFonts w:ascii="Trebuchet MS" w:hAnsi="Trebuchet MS"/>
          <w:lang w:val="cy-GB"/>
        </w:rPr>
        <w:t xml:space="preserve"> </w:t>
      </w:r>
      <w:r w:rsidR="005A2E25">
        <w:rPr>
          <w:rFonts w:ascii="Trebuchet MS" w:hAnsi="Trebuchet MS"/>
          <w:lang w:val="cy-GB"/>
        </w:rPr>
        <w:t>y Nadolig.</w:t>
      </w:r>
    </w:p>
    <w:p w14:paraId="1BE7D4F1" w14:textId="77777777" w:rsidR="00056B2E" w:rsidRPr="005A2E25" w:rsidRDefault="00056B2E" w:rsidP="00056B2E">
      <w:pPr>
        <w:spacing w:line="240" w:lineRule="auto"/>
        <w:contextualSpacing/>
        <w:rPr>
          <w:rFonts w:ascii="Trebuchet MS" w:hAnsi="Trebuchet MS"/>
          <w:lang w:val="cy-GB"/>
        </w:rPr>
      </w:pPr>
    </w:p>
    <w:p w14:paraId="599306EC" w14:textId="07F41DF2" w:rsidR="00056B2E" w:rsidRPr="005A2E25" w:rsidRDefault="00056B2E" w:rsidP="00056B2E">
      <w:pPr>
        <w:spacing w:line="240" w:lineRule="auto"/>
        <w:contextualSpacing/>
        <w:rPr>
          <w:rFonts w:ascii="Trebuchet MS" w:hAnsi="Trebuchet MS"/>
          <w:lang w:val="cy-GB"/>
        </w:rPr>
      </w:pPr>
    </w:p>
    <w:sectPr w:rsidR="00056B2E" w:rsidRPr="005A2E25" w:rsidSect="008660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E1BA" w14:textId="77777777" w:rsidR="0086600F" w:rsidRDefault="0086600F" w:rsidP="001E041F">
      <w:pPr>
        <w:spacing w:after="0" w:line="240" w:lineRule="auto"/>
      </w:pPr>
      <w:r>
        <w:separator/>
      </w:r>
    </w:p>
  </w:endnote>
  <w:endnote w:type="continuationSeparator" w:id="0">
    <w:p w14:paraId="3919B045" w14:textId="77777777" w:rsidR="0086600F" w:rsidRDefault="0086600F" w:rsidP="001E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1705" w14:textId="77777777" w:rsidR="00760DA1" w:rsidRDefault="00760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1E3ED662" w14:paraId="0C4A5A59" w14:textId="77777777" w:rsidTr="1E3ED662">
      <w:trPr>
        <w:trHeight w:val="300"/>
      </w:trPr>
      <w:tc>
        <w:tcPr>
          <w:tcW w:w="3010" w:type="dxa"/>
        </w:tcPr>
        <w:p w14:paraId="76F8E014" w14:textId="56908258" w:rsidR="1E3ED662" w:rsidRDefault="1E3ED662" w:rsidP="1E3ED662">
          <w:pPr>
            <w:pStyle w:val="Header"/>
            <w:ind w:left="-115"/>
          </w:pPr>
        </w:p>
      </w:tc>
      <w:tc>
        <w:tcPr>
          <w:tcW w:w="3010" w:type="dxa"/>
        </w:tcPr>
        <w:p w14:paraId="36E4B03D" w14:textId="62019B54" w:rsidR="1E3ED662" w:rsidRDefault="1E3ED662" w:rsidP="1E3ED662">
          <w:pPr>
            <w:pStyle w:val="Header"/>
            <w:jc w:val="center"/>
          </w:pPr>
        </w:p>
      </w:tc>
      <w:tc>
        <w:tcPr>
          <w:tcW w:w="3010" w:type="dxa"/>
        </w:tcPr>
        <w:p w14:paraId="4D42B772" w14:textId="613B1974" w:rsidR="1E3ED662" w:rsidRDefault="1E3ED662" w:rsidP="1E3ED662">
          <w:pPr>
            <w:pStyle w:val="Header"/>
            <w:ind w:right="-115"/>
            <w:jc w:val="right"/>
          </w:pPr>
        </w:p>
      </w:tc>
    </w:tr>
  </w:tbl>
  <w:p w14:paraId="12DB19D3" w14:textId="4E366435" w:rsidR="1E3ED662" w:rsidRDefault="1E3ED662" w:rsidP="1E3ED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E4CC" w14:textId="77777777" w:rsidR="00760DA1" w:rsidRDefault="00760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EF73" w14:textId="77777777" w:rsidR="0086600F" w:rsidRDefault="0086600F" w:rsidP="001E041F">
      <w:pPr>
        <w:spacing w:after="0" w:line="240" w:lineRule="auto"/>
      </w:pPr>
      <w:r>
        <w:separator/>
      </w:r>
    </w:p>
  </w:footnote>
  <w:footnote w:type="continuationSeparator" w:id="0">
    <w:p w14:paraId="20D66D01" w14:textId="77777777" w:rsidR="0086600F" w:rsidRDefault="0086600F" w:rsidP="001E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A7C6" w14:textId="77777777" w:rsidR="00760DA1" w:rsidRDefault="00760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470A" w14:textId="61237A93" w:rsidR="001E041F" w:rsidRDefault="1E3ED662" w:rsidP="001E041F">
    <w:pPr>
      <w:pStyle w:val="Header"/>
      <w:jc w:val="right"/>
    </w:pPr>
    <w:r>
      <w:t>WBM 23.41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DEB7" w14:textId="77777777" w:rsidR="00760DA1" w:rsidRDefault="00760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0F29"/>
    <w:multiLevelType w:val="multilevel"/>
    <w:tmpl w:val="3AB80A90"/>
    <w:lvl w:ilvl="0">
      <w:start w:val="1"/>
      <w:numFmt w:val="decimal"/>
      <w:lvlText w:val="%1."/>
      <w:lvlJc w:val="left"/>
      <w:pPr>
        <w:ind w:left="460" w:hanging="361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54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4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6ED608C"/>
    <w:multiLevelType w:val="multilevel"/>
    <w:tmpl w:val="3AB80A90"/>
    <w:lvl w:ilvl="0">
      <w:start w:val="1"/>
      <w:numFmt w:val="decimal"/>
      <w:lvlText w:val="%1."/>
      <w:lvlJc w:val="left"/>
      <w:pPr>
        <w:ind w:left="460" w:hanging="361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54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4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</w:abstractNum>
  <w:num w:numId="1" w16cid:durableId="1427115164">
    <w:abstractNumId w:val="1"/>
  </w:num>
  <w:num w:numId="2" w16cid:durableId="110607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1D"/>
    <w:rsid w:val="0000793A"/>
    <w:rsid w:val="00025BDA"/>
    <w:rsid w:val="00027810"/>
    <w:rsid w:val="00050A30"/>
    <w:rsid w:val="000544EF"/>
    <w:rsid w:val="00056B2E"/>
    <w:rsid w:val="000619A6"/>
    <w:rsid w:val="00062748"/>
    <w:rsid w:val="00076FD6"/>
    <w:rsid w:val="00087D36"/>
    <w:rsid w:val="000A484F"/>
    <w:rsid w:val="000A55B1"/>
    <w:rsid w:val="000B76EA"/>
    <w:rsid w:val="000C11DA"/>
    <w:rsid w:val="000D437B"/>
    <w:rsid w:val="000D77D6"/>
    <w:rsid w:val="00126963"/>
    <w:rsid w:val="00127332"/>
    <w:rsid w:val="0013374E"/>
    <w:rsid w:val="00140F49"/>
    <w:rsid w:val="00143C3D"/>
    <w:rsid w:val="001503D2"/>
    <w:rsid w:val="001637C9"/>
    <w:rsid w:val="00174CAF"/>
    <w:rsid w:val="00174D4C"/>
    <w:rsid w:val="0018555C"/>
    <w:rsid w:val="001967A1"/>
    <w:rsid w:val="001A2A56"/>
    <w:rsid w:val="001A390A"/>
    <w:rsid w:val="001B4EEB"/>
    <w:rsid w:val="001C1815"/>
    <w:rsid w:val="001C4CCF"/>
    <w:rsid w:val="001D595B"/>
    <w:rsid w:val="001E041F"/>
    <w:rsid w:val="001F27E9"/>
    <w:rsid w:val="002134E5"/>
    <w:rsid w:val="00227918"/>
    <w:rsid w:val="00234DD5"/>
    <w:rsid w:val="002373C5"/>
    <w:rsid w:val="00245107"/>
    <w:rsid w:val="002456E8"/>
    <w:rsid w:val="00246C46"/>
    <w:rsid w:val="002535B7"/>
    <w:rsid w:val="0025796D"/>
    <w:rsid w:val="00271674"/>
    <w:rsid w:val="002918F1"/>
    <w:rsid w:val="00292786"/>
    <w:rsid w:val="00294C6D"/>
    <w:rsid w:val="002A6A21"/>
    <w:rsid w:val="002B50C7"/>
    <w:rsid w:val="002B6579"/>
    <w:rsid w:val="002B79A3"/>
    <w:rsid w:val="002C796B"/>
    <w:rsid w:val="002E5298"/>
    <w:rsid w:val="00302F8A"/>
    <w:rsid w:val="00314D06"/>
    <w:rsid w:val="0031509D"/>
    <w:rsid w:val="00323B99"/>
    <w:rsid w:val="003263E9"/>
    <w:rsid w:val="00342889"/>
    <w:rsid w:val="003470E1"/>
    <w:rsid w:val="00352C48"/>
    <w:rsid w:val="0036669B"/>
    <w:rsid w:val="00383724"/>
    <w:rsid w:val="0039323A"/>
    <w:rsid w:val="003A2550"/>
    <w:rsid w:val="003B4DCB"/>
    <w:rsid w:val="003B7312"/>
    <w:rsid w:val="003C3AAF"/>
    <w:rsid w:val="003C6D1D"/>
    <w:rsid w:val="003D18E5"/>
    <w:rsid w:val="003D2080"/>
    <w:rsid w:val="003D234F"/>
    <w:rsid w:val="003E3BBA"/>
    <w:rsid w:val="003E4511"/>
    <w:rsid w:val="00400BE5"/>
    <w:rsid w:val="0040439E"/>
    <w:rsid w:val="00413481"/>
    <w:rsid w:val="00425FFD"/>
    <w:rsid w:val="00437C82"/>
    <w:rsid w:val="00437E32"/>
    <w:rsid w:val="00443E24"/>
    <w:rsid w:val="00462797"/>
    <w:rsid w:val="00491F97"/>
    <w:rsid w:val="004A1E49"/>
    <w:rsid w:val="004A2225"/>
    <w:rsid w:val="004A5DF4"/>
    <w:rsid w:val="004C6F62"/>
    <w:rsid w:val="004D733F"/>
    <w:rsid w:val="0051615B"/>
    <w:rsid w:val="0053244F"/>
    <w:rsid w:val="00533EFA"/>
    <w:rsid w:val="005434C6"/>
    <w:rsid w:val="0054578B"/>
    <w:rsid w:val="005608F9"/>
    <w:rsid w:val="0056418E"/>
    <w:rsid w:val="00583A8C"/>
    <w:rsid w:val="00596C0E"/>
    <w:rsid w:val="005A2576"/>
    <w:rsid w:val="005A2E25"/>
    <w:rsid w:val="005A6E5C"/>
    <w:rsid w:val="005A741E"/>
    <w:rsid w:val="005D75F7"/>
    <w:rsid w:val="005E3E8D"/>
    <w:rsid w:val="005E50DE"/>
    <w:rsid w:val="006012C7"/>
    <w:rsid w:val="00603219"/>
    <w:rsid w:val="006114C7"/>
    <w:rsid w:val="00622163"/>
    <w:rsid w:val="00630E82"/>
    <w:rsid w:val="00646FA3"/>
    <w:rsid w:val="0066364B"/>
    <w:rsid w:val="00667CDC"/>
    <w:rsid w:val="00670393"/>
    <w:rsid w:val="006717DA"/>
    <w:rsid w:val="006726C9"/>
    <w:rsid w:val="006834CA"/>
    <w:rsid w:val="00695C2F"/>
    <w:rsid w:val="006A15CF"/>
    <w:rsid w:val="006A387C"/>
    <w:rsid w:val="006C198C"/>
    <w:rsid w:val="006E2B0B"/>
    <w:rsid w:val="006E5FE5"/>
    <w:rsid w:val="00700BF5"/>
    <w:rsid w:val="00701396"/>
    <w:rsid w:val="0070708F"/>
    <w:rsid w:val="00712C5A"/>
    <w:rsid w:val="00715E4C"/>
    <w:rsid w:val="00721493"/>
    <w:rsid w:val="00732D51"/>
    <w:rsid w:val="00741303"/>
    <w:rsid w:val="00742F78"/>
    <w:rsid w:val="00743467"/>
    <w:rsid w:val="00744D31"/>
    <w:rsid w:val="00760DA1"/>
    <w:rsid w:val="00775638"/>
    <w:rsid w:val="007809CF"/>
    <w:rsid w:val="00785770"/>
    <w:rsid w:val="00795ACF"/>
    <w:rsid w:val="007A3185"/>
    <w:rsid w:val="007C0D56"/>
    <w:rsid w:val="007C2FA3"/>
    <w:rsid w:val="007D0DBC"/>
    <w:rsid w:val="007D28DF"/>
    <w:rsid w:val="007F2983"/>
    <w:rsid w:val="007F7AF8"/>
    <w:rsid w:val="0081418E"/>
    <w:rsid w:val="00820ABD"/>
    <w:rsid w:val="00830263"/>
    <w:rsid w:val="00843B13"/>
    <w:rsid w:val="00846E90"/>
    <w:rsid w:val="0085375A"/>
    <w:rsid w:val="008640FD"/>
    <w:rsid w:val="0086600F"/>
    <w:rsid w:val="0086649F"/>
    <w:rsid w:val="00872C4D"/>
    <w:rsid w:val="00873F5D"/>
    <w:rsid w:val="0087615B"/>
    <w:rsid w:val="008821B9"/>
    <w:rsid w:val="00890815"/>
    <w:rsid w:val="008922D4"/>
    <w:rsid w:val="008931B9"/>
    <w:rsid w:val="00897DD7"/>
    <w:rsid w:val="008A6CE7"/>
    <w:rsid w:val="008B068E"/>
    <w:rsid w:val="008B223D"/>
    <w:rsid w:val="008D4FD9"/>
    <w:rsid w:val="008D78D1"/>
    <w:rsid w:val="00911189"/>
    <w:rsid w:val="009253DB"/>
    <w:rsid w:val="00933FA1"/>
    <w:rsid w:val="00941B41"/>
    <w:rsid w:val="00942997"/>
    <w:rsid w:val="00961C5B"/>
    <w:rsid w:val="00965D11"/>
    <w:rsid w:val="00967F3C"/>
    <w:rsid w:val="00981A67"/>
    <w:rsid w:val="009B4031"/>
    <w:rsid w:val="009B44FB"/>
    <w:rsid w:val="009C540E"/>
    <w:rsid w:val="009D00A5"/>
    <w:rsid w:val="00A06AC4"/>
    <w:rsid w:val="00A166EC"/>
    <w:rsid w:val="00A20FEC"/>
    <w:rsid w:val="00A274D2"/>
    <w:rsid w:val="00A31CD4"/>
    <w:rsid w:val="00A33797"/>
    <w:rsid w:val="00A559A0"/>
    <w:rsid w:val="00A71BE8"/>
    <w:rsid w:val="00A74669"/>
    <w:rsid w:val="00A81DFA"/>
    <w:rsid w:val="00A852A2"/>
    <w:rsid w:val="00A930F3"/>
    <w:rsid w:val="00A946F6"/>
    <w:rsid w:val="00AA10CC"/>
    <w:rsid w:val="00AA1FDB"/>
    <w:rsid w:val="00AB5086"/>
    <w:rsid w:val="00AD13DF"/>
    <w:rsid w:val="00AD47D8"/>
    <w:rsid w:val="00AD4D3D"/>
    <w:rsid w:val="00AD752A"/>
    <w:rsid w:val="00AD7AB1"/>
    <w:rsid w:val="00AF4AC6"/>
    <w:rsid w:val="00B07A9C"/>
    <w:rsid w:val="00B2335C"/>
    <w:rsid w:val="00B25CC9"/>
    <w:rsid w:val="00B26C6A"/>
    <w:rsid w:val="00B34C6A"/>
    <w:rsid w:val="00B460EB"/>
    <w:rsid w:val="00B57EFD"/>
    <w:rsid w:val="00B70070"/>
    <w:rsid w:val="00B912A3"/>
    <w:rsid w:val="00B9203A"/>
    <w:rsid w:val="00BA09B6"/>
    <w:rsid w:val="00BA2D23"/>
    <w:rsid w:val="00BA4BF9"/>
    <w:rsid w:val="00BB309D"/>
    <w:rsid w:val="00BC53C9"/>
    <w:rsid w:val="00BC7864"/>
    <w:rsid w:val="00C061E1"/>
    <w:rsid w:val="00C064FE"/>
    <w:rsid w:val="00C07E70"/>
    <w:rsid w:val="00C11047"/>
    <w:rsid w:val="00C126A7"/>
    <w:rsid w:val="00C32BD0"/>
    <w:rsid w:val="00C44389"/>
    <w:rsid w:val="00C44E93"/>
    <w:rsid w:val="00C61810"/>
    <w:rsid w:val="00C72B0E"/>
    <w:rsid w:val="00C74E99"/>
    <w:rsid w:val="00C820AF"/>
    <w:rsid w:val="00C85A54"/>
    <w:rsid w:val="00CA2D1F"/>
    <w:rsid w:val="00CB432E"/>
    <w:rsid w:val="00D036F3"/>
    <w:rsid w:val="00D04880"/>
    <w:rsid w:val="00D15862"/>
    <w:rsid w:val="00D164C4"/>
    <w:rsid w:val="00D37F6D"/>
    <w:rsid w:val="00D461B3"/>
    <w:rsid w:val="00D61989"/>
    <w:rsid w:val="00D720F9"/>
    <w:rsid w:val="00D848BF"/>
    <w:rsid w:val="00D8753A"/>
    <w:rsid w:val="00D9601D"/>
    <w:rsid w:val="00D97CDF"/>
    <w:rsid w:val="00DA20F5"/>
    <w:rsid w:val="00DB0BD9"/>
    <w:rsid w:val="00DE4AA7"/>
    <w:rsid w:val="00E02B88"/>
    <w:rsid w:val="00E03427"/>
    <w:rsid w:val="00E24CC2"/>
    <w:rsid w:val="00E42DC4"/>
    <w:rsid w:val="00E54E0B"/>
    <w:rsid w:val="00E5526E"/>
    <w:rsid w:val="00E67A1D"/>
    <w:rsid w:val="00E713C8"/>
    <w:rsid w:val="00E7223C"/>
    <w:rsid w:val="00E753FC"/>
    <w:rsid w:val="00E82A79"/>
    <w:rsid w:val="00E9011C"/>
    <w:rsid w:val="00E94A5A"/>
    <w:rsid w:val="00EA16E3"/>
    <w:rsid w:val="00EB53B3"/>
    <w:rsid w:val="00EB642F"/>
    <w:rsid w:val="00ED1D0F"/>
    <w:rsid w:val="00ED241B"/>
    <w:rsid w:val="00ED352B"/>
    <w:rsid w:val="00ED3EC3"/>
    <w:rsid w:val="00ED6C4C"/>
    <w:rsid w:val="00EE0D33"/>
    <w:rsid w:val="00EE32AC"/>
    <w:rsid w:val="00EF30ED"/>
    <w:rsid w:val="00F00306"/>
    <w:rsid w:val="00F00390"/>
    <w:rsid w:val="00F02BB4"/>
    <w:rsid w:val="00F04B1C"/>
    <w:rsid w:val="00F05B8E"/>
    <w:rsid w:val="00F15A94"/>
    <w:rsid w:val="00F161C2"/>
    <w:rsid w:val="00F430D8"/>
    <w:rsid w:val="00F47FFC"/>
    <w:rsid w:val="00F85E6C"/>
    <w:rsid w:val="00F86E6B"/>
    <w:rsid w:val="00FA44D6"/>
    <w:rsid w:val="00FA5586"/>
    <w:rsid w:val="00FB15BF"/>
    <w:rsid w:val="00FB1BAF"/>
    <w:rsid w:val="00FB22D7"/>
    <w:rsid w:val="00FC74F7"/>
    <w:rsid w:val="00FD1407"/>
    <w:rsid w:val="00FF7E22"/>
    <w:rsid w:val="1E3ED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0BE9E"/>
  <w15:chartTrackingRefBased/>
  <w15:docId w15:val="{4B7CE752-CA95-4E0F-B2A8-CE65ED5F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7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1F9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1F"/>
  </w:style>
  <w:style w:type="paragraph" w:styleId="Footer">
    <w:name w:val="footer"/>
    <w:basedOn w:val="Normal"/>
    <w:link w:val="FooterChar"/>
    <w:uiPriority w:val="99"/>
    <w:unhideWhenUsed/>
    <w:rsid w:val="001E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1F"/>
  </w:style>
  <w:style w:type="character" w:customStyle="1" w:styleId="normaltextrun">
    <w:name w:val="normaltextrun"/>
    <w:basedOn w:val="DefaultParagraphFont"/>
    <w:rsid w:val="00785770"/>
  </w:style>
  <w:style w:type="character" w:customStyle="1" w:styleId="eop">
    <w:name w:val="eop"/>
    <w:basedOn w:val="DefaultParagraphFont"/>
    <w:rsid w:val="0078577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A2E25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63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41840-d50b-4ce8-bf83-2c624c55dcb1">
      <UserInfo>
        <DisplayName>Simone Lowthe-Thomas</DisplayName>
        <AccountId>248</AccountId>
        <AccountType/>
      </UserInfo>
      <UserInfo>
        <DisplayName>Nicola Russell-Brooks</DisplayName>
        <AccountId>231</AccountId>
        <AccountType/>
      </UserInfo>
      <UserInfo>
        <DisplayName>Trystan Pritchard</DisplayName>
        <AccountId>251</AccountId>
        <AccountType/>
      </UserInfo>
      <UserInfo>
        <DisplayName>Kate Young</DisplayName>
        <AccountId>252</AccountId>
        <AccountType/>
      </UserInfo>
      <UserInfo>
        <DisplayName>Fadhili Maghiya</DisplayName>
        <AccountId>212</AccountId>
        <AccountType/>
      </UserInfo>
      <UserInfo>
        <DisplayName>Gwenllian Lansdown Davies</DisplayName>
        <AccountId>214</AccountId>
        <AccountType/>
      </UserInfo>
      <UserInfo>
        <DisplayName>Andrew Owen</DisplayName>
        <AccountId>20</AccountId>
        <AccountType/>
      </UserInfo>
      <UserInfo>
        <DisplayName>Ruth Bates</DisplayName>
        <AccountId>21</AccountId>
        <AccountType/>
      </UserInfo>
      <UserInfo>
        <DisplayName>Rob Roffe</DisplayName>
        <AccountId>22</AccountId>
        <AccountType/>
      </UserInfo>
      <UserInfo>
        <DisplayName>John Rose</DisplayName>
        <AccountId>65</AccountId>
        <AccountType/>
      </UserInfo>
      <UserInfo>
        <DisplayName>Gabriella Andrews</DisplayName>
        <AccountId>74</AccountId>
        <AccountType/>
      </UserInfo>
      <UserInfo>
        <DisplayName>Welsh Translations</DisplayName>
        <AccountId>169</AccountId>
        <AccountType/>
      </UserInfo>
      <UserInfo>
        <DisplayName>Jay Calderisi</DisplayName>
        <AccountId>294</AccountId>
        <AccountType/>
      </UserInfo>
      <UserInfo>
        <DisplayName>Netrequests</DisplayName>
        <AccountId>317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1C0D5ACF0F648A2369561B49EBA2D" ma:contentTypeVersion="14" ma:contentTypeDescription="Create a new document." ma:contentTypeScope="" ma:versionID="0bad6de6ff67665ccfd224b360d0c0d4">
  <xsd:schema xmlns:xsd="http://www.w3.org/2001/XMLSchema" xmlns:xs="http://www.w3.org/2001/XMLSchema" xmlns:p="http://schemas.microsoft.com/office/2006/metadata/properties" xmlns:ns2="bc1bcb84-e408-42c9-9054-ffc257d58a00" xmlns:ns3="98741840-d50b-4ce8-bf83-2c624c55dcb1" targetNamespace="http://schemas.microsoft.com/office/2006/metadata/properties" ma:root="true" ma:fieldsID="85b31ba934a8e3ae8b4a368b38a63f90" ns2:_="" ns3:_="">
    <xsd:import namespace="bc1bcb84-e408-42c9-9054-ffc257d58a00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bcb84-e408-42c9-9054-ffc257d58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17881-5B09-465E-93DC-4E6ED6B90C2D}">
  <ds:schemaRefs>
    <ds:schemaRef ds:uri="http://schemas.microsoft.com/office/2006/documentManagement/types"/>
    <ds:schemaRef ds:uri="http://purl.org/dc/terms/"/>
    <ds:schemaRef ds:uri="http://purl.org/dc/dcmitype/"/>
    <ds:schemaRef ds:uri="98741840-d50b-4ce8-bf83-2c624c55dcb1"/>
    <ds:schemaRef ds:uri="bc1bcb84-e408-42c9-9054-ffc257d58a0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9959C9-CAB4-47A1-9AD4-E706A6D551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4AF011-53FC-4CC7-817F-3D1BF1008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bcb84-e408-42c9-9054-ffc257d58a00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B7637-D8D7-414C-ABF0-A4DBC7C019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2276</Words>
  <Characters>12979</Characters>
  <Application>Microsoft Office Word</Application>
  <DocSecurity>4</DocSecurity>
  <Lines>108</Lines>
  <Paragraphs>30</Paragraphs>
  <ScaleCrop>false</ScaleCrop>
  <Company>The National Lottery Community Fund</Company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Lindsey</dc:creator>
  <cp:keywords/>
  <dc:description/>
  <cp:lastModifiedBy>Nicolas Hogg</cp:lastModifiedBy>
  <cp:revision>2</cp:revision>
  <dcterms:created xsi:type="dcterms:W3CDTF">2024-04-09T11:19:00Z</dcterms:created>
  <dcterms:modified xsi:type="dcterms:W3CDTF">2024-04-09T11:19:00Z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0x0101008B51C0D5ACF0F648A2369561B49EBA2D</vt:lpwstr>
  </property>
</Properties>
</file>