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4.0 -->
  <w:body>
    <w:p w:rsidR="00612169" w:rsidRPr="006F67B7" w:rsidP="006F67B7" w14:paraId="6354DB77" w14:textId="54FB4BF7">
      <w:pPr>
        <w:spacing w:before="120" w:after="120" w:line="23" w:lineRule="atLeast"/>
        <w:jc w:val="right"/>
        <w:rPr>
          <w:rFonts w:ascii="Trebuchet MS" w:hAnsi="Trebuchet MS"/>
        </w:rPr>
      </w:pPr>
      <w:bookmarkStart w:id="0" w:name="_Hlk132730016"/>
    </w:p>
    <w:p w:rsidR="00612169" w:rsidRPr="006F67B7" w:rsidP="006F67B7" w14:paraId="4974456A" w14:textId="77777777">
      <w:pPr>
        <w:spacing w:before="120" w:after="120" w:line="23" w:lineRule="atLeast"/>
        <w:rPr>
          <w:rFonts w:ascii="Trebuchet MS" w:eastAsia="Times New Roman" w:hAnsi="Trebuchet MS" w:cs="Arial"/>
          <w:b/>
          <w:bCs/>
          <w:szCs w:val="24"/>
        </w:rPr>
      </w:pPr>
      <w:r w:rsidRPr="006F67B7">
        <w:rPr>
          <w:rFonts w:ascii="Trebuchet MS" w:eastAsia="Times New Roman" w:hAnsi="Trebuchet MS" w:cs="Arial"/>
          <w:b/>
          <w:bCs/>
          <w:szCs w:val="24"/>
        </w:rPr>
        <w:t>RESTRICTED DOCUMENT</w:t>
      </w:r>
    </w:p>
    <w:p w:rsidR="00612169" w:rsidRPr="006F67B7" w:rsidP="006F67B7" w14:paraId="0C97BD8A" w14:textId="77777777">
      <w:pPr>
        <w:spacing w:before="120" w:after="120" w:line="23" w:lineRule="atLeast"/>
        <w:rPr>
          <w:rFonts w:ascii="Trebuchet MS" w:eastAsia="Times New Roman" w:hAnsi="Trebuchet MS" w:cs="Arial"/>
          <w:b/>
          <w:bCs/>
          <w:szCs w:val="24"/>
        </w:rPr>
      </w:pPr>
    </w:p>
    <w:p w:rsidR="00612169" w:rsidRPr="006F67B7" w:rsidP="006F67B7" w14:paraId="344F1C4B" w14:textId="4D89ED2D">
      <w:pPr>
        <w:spacing w:before="120" w:after="120" w:line="23" w:lineRule="atLeast"/>
        <w:rPr>
          <w:rFonts w:ascii="Trebuchet MS" w:eastAsia="Times New Roman" w:hAnsi="Trebuchet MS" w:cs="Arial"/>
          <w:b/>
          <w:bCs/>
          <w:szCs w:val="24"/>
        </w:rPr>
      </w:pPr>
    </w:p>
    <w:p w:rsidR="00C8747E" w:rsidRPr="006F67B7" w:rsidP="006F67B7" w14:paraId="501BEA65" w14:textId="18726D5C">
      <w:pPr>
        <w:spacing w:before="120" w:after="120" w:line="23" w:lineRule="atLeast"/>
        <w:jc w:val="center"/>
        <w:rPr>
          <w:rFonts w:ascii="Trebuchet MS" w:eastAsia="Times New Roman" w:hAnsi="Trebuchet MS" w:cs="Arial"/>
          <w:color w:val="000000" w:themeColor="text1"/>
          <w:sz w:val="56"/>
          <w:szCs w:val="24"/>
        </w:rPr>
      </w:pPr>
      <w:r w:rsidRPr="006F67B7">
        <w:rPr>
          <w:rFonts w:ascii="Trebuchet MS" w:eastAsia="Times New Roman" w:hAnsi="Trebuchet MS" w:cs="Arial"/>
          <w:sz w:val="56"/>
          <w:szCs w:val="24"/>
        </w:rPr>
        <w:t xml:space="preserve">Goods/Services </w:t>
      </w:r>
      <w:r w:rsidRPr="006F67B7">
        <w:rPr>
          <w:rFonts w:ascii="Trebuchet MS" w:eastAsia="Times New Roman" w:hAnsi="Trebuchet MS" w:cs="Arial"/>
          <w:color w:val="000000" w:themeColor="text1"/>
          <w:sz w:val="56"/>
          <w:szCs w:val="24"/>
        </w:rPr>
        <w:t>Contract</w:t>
      </w:r>
    </w:p>
    <w:p w:rsidR="00C8747E" w:rsidRPr="006F67B7" w:rsidP="764B6715" w14:paraId="3F5CC3C5" w14:textId="7A349F36">
      <w:pPr>
        <w:spacing w:before="120" w:after="120" w:line="23" w:lineRule="atLeast"/>
        <w:rPr>
          <w:rFonts w:ascii="Trebuchet MS" w:eastAsia="Times New Roman" w:hAnsi="Trebuchet MS" w:cs="Arial"/>
          <w:b/>
          <w:bCs/>
        </w:rPr>
      </w:pPr>
    </w:p>
    <w:p w:rsidR="00C8747E" w:rsidRPr="006F67B7" w:rsidP="006F67B7" w14:paraId="7B72B071" w14:textId="77777777">
      <w:pPr>
        <w:spacing w:before="120" w:after="120" w:line="23" w:lineRule="atLeast"/>
        <w:rPr>
          <w:rFonts w:ascii="Trebuchet MS" w:eastAsia="Times New Roman" w:hAnsi="Trebuchet MS" w:cs="Arial"/>
          <w:b/>
          <w:bCs/>
          <w:szCs w:val="24"/>
        </w:rPr>
      </w:pPr>
    </w:p>
    <w:tbl>
      <w:tblPr>
        <w:tblStyle w:val="TableGrid"/>
        <w:tblW w:w="5000" w:type="pct"/>
        <w:jc w:val="center"/>
        <w:tblLook w:val="04A0"/>
      </w:tblPr>
      <w:tblGrid>
        <w:gridCol w:w="3257"/>
        <w:gridCol w:w="5759"/>
      </w:tblGrid>
      <w:tr w14:paraId="63F97926" w14:textId="77777777" w:rsidTr="00E270A1">
        <w:tblPrEx>
          <w:tblW w:w="5000" w:type="pct"/>
          <w:jc w:val="center"/>
          <w:tblLook w:val="04A0"/>
        </w:tblPrEx>
        <w:trPr>
          <w:jc w:val="center"/>
        </w:trPr>
        <w:tc>
          <w:tcPr>
            <w:tcW w:w="1806" w:type="pct"/>
          </w:tcPr>
          <w:p w:rsidR="00E270A1" w:rsidRPr="006F67B7" w:rsidP="006F67B7" w14:paraId="73985A8C" w14:textId="77EF0B07">
            <w:pPr>
              <w:spacing w:before="120" w:after="120" w:line="23" w:lineRule="atLeast"/>
              <w:jc w:val="left"/>
              <w:rPr>
                <w:rFonts w:ascii="Trebuchet MS" w:eastAsia="Times New Roman" w:hAnsi="Trebuchet MS" w:cs="Arial"/>
                <w:b/>
                <w:bCs/>
                <w:szCs w:val="24"/>
              </w:rPr>
            </w:pPr>
            <w:r w:rsidRPr="006F67B7">
              <w:rPr>
                <w:rFonts w:ascii="Trebuchet MS" w:eastAsia="Times New Roman" w:hAnsi="Trebuchet MS" w:cs="Arial"/>
                <w:b/>
                <w:bCs/>
                <w:szCs w:val="24"/>
              </w:rPr>
              <w:t>Contract Title</w:t>
            </w:r>
          </w:p>
        </w:tc>
        <w:tc>
          <w:tcPr>
            <w:tcW w:w="3194" w:type="pct"/>
          </w:tcPr>
          <w:p w:rsidR="00E270A1" w:rsidRPr="006F67B7" w:rsidP="006F67B7" w14:paraId="36D6A80B" w14:textId="77777777">
            <w:pPr>
              <w:spacing w:before="120" w:after="120" w:line="23" w:lineRule="atLeast"/>
              <w:rPr>
                <w:rFonts w:ascii="Trebuchet MS" w:eastAsia="Times New Roman" w:hAnsi="Trebuchet MS" w:cs="Arial"/>
                <w:b/>
                <w:bCs/>
              </w:rPr>
            </w:pPr>
          </w:p>
        </w:tc>
      </w:tr>
      <w:tr w14:paraId="3FD48062" w14:textId="77777777" w:rsidTr="00E270A1">
        <w:tblPrEx>
          <w:tblW w:w="5000" w:type="pct"/>
          <w:jc w:val="center"/>
          <w:tblLook w:val="04A0"/>
        </w:tblPrEx>
        <w:trPr>
          <w:jc w:val="center"/>
        </w:trPr>
        <w:tc>
          <w:tcPr>
            <w:tcW w:w="1806" w:type="pct"/>
          </w:tcPr>
          <w:p w:rsidR="00C8747E" w:rsidRPr="006F67B7" w:rsidP="006F67B7" w14:paraId="079C05E0" w14:textId="3F22E93B">
            <w:pPr>
              <w:spacing w:before="120" w:after="120" w:line="23" w:lineRule="atLeast"/>
              <w:jc w:val="left"/>
              <w:rPr>
                <w:rFonts w:ascii="Trebuchet MS" w:eastAsia="Times New Roman" w:hAnsi="Trebuchet MS" w:cs="Arial"/>
                <w:b/>
                <w:bCs/>
                <w:szCs w:val="24"/>
              </w:rPr>
            </w:pPr>
            <w:r w:rsidRPr="006F67B7">
              <w:rPr>
                <w:rFonts w:ascii="Trebuchet MS" w:eastAsia="Times New Roman" w:hAnsi="Trebuchet MS" w:cs="Arial"/>
                <w:b/>
                <w:bCs/>
                <w:szCs w:val="24"/>
              </w:rPr>
              <w:t>Contract Reference Number:</w:t>
            </w:r>
          </w:p>
        </w:tc>
        <w:tc>
          <w:tcPr>
            <w:tcW w:w="3194" w:type="pct"/>
          </w:tcPr>
          <w:p w:rsidR="00664A76" w:rsidRPr="006F67B7" w:rsidP="006F67B7" w14:paraId="079A26F0" w14:textId="113DF076">
            <w:pPr>
              <w:spacing w:before="120" w:after="120" w:line="23" w:lineRule="atLeast"/>
              <w:rPr>
                <w:rFonts w:ascii="Trebuchet MS" w:eastAsia="Times New Roman" w:hAnsi="Trebuchet MS" w:cs="Arial"/>
                <w:b/>
                <w:bCs/>
              </w:rPr>
            </w:pPr>
          </w:p>
        </w:tc>
      </w:tr>
      <w:tr w14:paraId="536AABCE" w14:textId="77777777" w:rsidTr="00E270A1">
        <w:tblPrEx>
          <w:tblW w:w="5000" w:type="pct"/>
          <w:jc w:val="center"/>
          <w:tblLook w:val="04A0"/>
        </w:tblPrEx>
        <w:trPr>
          <w:jc w:val="center"/>
        </w:trPr>
        <w:tc>
          <w:tcPr>
            <w:tcW w:w="1806" w:type="pct"/>
          </w:tcPr>
          <w:p w:rsidR="00C8747E" w:rsidRPr="006F67B7" w:rsidP="006F67B7" w14:paraId="564DF61C" w14:textId="2048F570">
            <w:pPr>
              <w:spacing w:before="120" w:after="120" w:line="23" w:lineRule="atLeast"/>
              <w:jc w:val="left"/>
              <w:rPr>
                <w:rFonts w:ascii="Trebuchet MS" w:eastAsia="Times New Roman" w:hAnsi="Trebuchet MS" w:cs="Arial"/>
                <w:b/>
                <w:bCs/>
                <w:szCs w:val="24"/>
              </w:rPr>
            </w:pPr>
            <w:r>
              <w:rPr>
                <w:rFonts w:ascii="Trebuchet MS" w:eastAsia="Times New Roman" w:hAnsi="Trebuchet MS" w:cs="Arial"/>
                <w:b/>
                <w:bCs/>
                <w:szCs w:val="24"/>
              </w:rPr>
              <w:t>Supplier</w:t>
            </w:r>
            <w:r w:rsidR="009B25E0">
              <w:rPr>
                <w:rFonts w:ascii="Trebuchet MS" w:eastAsia="Times New Roman" w:hAnsi="Trebuchet MS" w:cs="Arial"/>
                <w:b/>
                <w:bCs/>
                <w:szCs w:val="24"/>
              </w:rPr>
              <w:t xml:space="preserve"> </w:t>
            </w:r>
            <w:r w:rsidRPr="006F67B7">
              <w:rPr>
                <w:rFonts w:ascii="Trebuchet MS" w:eastAsia="Times New Roman" w:hAnsi="Trebuchet MS" w:cs="Arial"/>
                <w:b/>
                <w:bCs/>
                <w:szCs w:val="24"/>
              </w:rPr>
              <w:t>Name:</w:t>
            </w:r>
          </w:p>
        </w:tc>
        <w:tc>
          <w:tcPr>
            <w:tcW w:w="3194" w:type="pct"/>
          </w:tcPr>
          <w:p w:rsidR="00664A76" w:rsidRPr="006F67B7" w:rsidP="006F67B7" w14:paraId="07E76718" w14:textId="4BFEBE3C">
            <w:pPr>
              <w:spacing w:before="120" w:after="120" w:line="23" w:lineRule="atLeast"/>
              <w:rPr>
                <w:rFonts w:ascii="Trebuchet MS" w:eastAsia="Times New Roman" w:hAnsi="Trebuchet MS" w:cs="Arial"/>
                <w:b/>
                <w:bCs/>
              </w:rPr>
            </w:pPr>
          </w:p>
        </w:tc>
      </w:tr>
    </w:tbl>
    <w:p w:rsidR="00612169" w:rsidRPr="006F67B7" w:rsidP="006F67B7" w14:paraId="59FD35D2" w14:textId="77777777">
      <w:pPr>
        <w:spacing w:before="120" w:after="120" w:line="23" w:lineRule="atLeast"/>
        <w:rPr>
          <w:rFonts w:ascii="Trebuchet MS" w:eastAsia="Times New Roman" w:hAnsi="Trebuchet MS" w:cs="Arial"/>
          <w:b/>
          <w:bCs/>
          <w:szCs w:val="24"/>
        </w:rPr>
      </w:pPr>
    </w:p>
    <w:tbl>
      <w:tblPr>
        <w:tblW w:w="0" w:type="auto"/>
        <w:tblInd w:w="2628" w:type="dxa"/>
        <w:tblLook w:val="0000"/>
      </w:tblPr>
      <w:tblGrid>
        <w:gridCol w:w="249"/>
        <w:gridCol w:w="4562"/>
        <w:gridCol w:w="1587"/>
      </w:tblGrid>
      <w:tr w14:paraId="4D8F00C9" w14:textId="77777777" w:rsidTr="007D19F8">
        <w:tblPrEx>
          <w:tblW w:w="0" w:type="auto"/>
          <w:tblInd w:w="2628" w:type="dxa"/>
          <w:tblLook w:val="0000"/>
        </w:tblPrEx>
        <w:tc>
          <w:tcPr>
            <w:tcW w:w="249" w:type="dxa"/>
          </w:tcPr>
          <w:p w:rsidR="00612169" w:rsidRPr="006F67B7" w:rsidP="006F67B7" w14:paraId="2F572381" w14:textId="77777777">
            <w:pPr>
              <w:spacing w:before="120" w:after="120" w:line="23" w:lineRule="atLeast"/>
              <w:rPr>
                <w:rFonts w:ascii="Trebuchet MS" w:eastAsia="Times New Roman" w:hAnsi="Trebuchet MS" w:cs="Arial"/>
                <w:b/>
                <w:bCs/>
                <w:sz w:val="20"/>
                <w:szCs w:val="24"/>
              </w:rPr>
            </w:pPr>
          </w:p>
        </w:tc>
        <w:tc>
          <w:tcPr>
            <w:tcW w:w="4562" w:type="dxa"/>
          </w:tcPr>
          <w:p w:rsidR="00612169" w:rsidRPr="006F67B7" w:rsidP="006F67B7" w14:paraId="3CF9D42B" w14:textId="77777777">
            <w:pPr>
              <w:spacing w:before="120" w:after="120" w:line="23" w:lineRule="atLeast"/>
              <w:rPr>
                <w:rFonts w:ascii="Trebuchet MS" w:eastAsia="Times New Roman" w:hAnsi="Trebuchet MS" w:cs="Arial"/>
                <w:szCs w:val="24"/>
              </w:rPr>
            </w:pPr>
          </w:p>
        </w:tc>
        <w:tc>
          <w:tcPr>
            <w:tcW w:w="1587" w:type="dxa"/>
          </w:tcPr>
          <w:p w:rsidR="00612169" w:rsidRPr="006F67B7" w:rsidP="006F67B7" w14:paraId="574D5A53" w14:textId="77777777">
            <w:pPr>
              <w:spacing w:before="120" w:after="120" w:line="23" w:lineRule="atLeast"/>
              <w:rPr>
                <w:rFonts w:ascii="Trebuchet MS" w:eastAsia="Times New Roman" w:hAnsi="Trebuchet MS" w:cs="Arial"/>
                <w:sz w:val="20"/>
                <w:szCs w:val="24"/>
              </w:rPr>
            </w:pPr>
          </w:p>
        </w:tc>
      </w:tr>
    </w:tbl>
    <w:p w:rsidR="00612169" w:rsidRPr="006F67B7" w:rsidP="006F67B7" w14:paraId="021E08AC" w14:textId="77777777">
      <w:pPr>
        <w:spacing w:before="120" w:after="120" w:line="23" w:lineRule="atLeast"/>
        <w:rPr>
          <w:rFonts w:ascii="Trebuchet MS" w:eastAsia="Times New Roman" w:hAnsi="Trebuchet MS" w:cs="Arial"/>
          <w:b/>
          <w:bCs/>
          <w:sz w:val="20"/>
          <w:szCs w:val="24"/>
        </w:rPr>
      </w:pPr>
    </w:p>
    <w:p w:rsidR="00612169" w:rsidRPr="006F67B7" w:rsidP="006F67B7" w14:paraId="553F664E" w14:textId="77777777">
      <w:pPr>
        <w:spacing w:before="120" w:after="120" w:line="23" w:lineRule="atLeast"/>
        <w:jc w:val="left"/>
        <w:rPr>
          <w:rFonts w:ascii="Trebuchet MS" w:eastAsia="Times New Roman" w:hAnsi="Trebuchet MS"/>
          <w:sz w:val="24"/>
          <w:szCs w:val="24"/>
        </w:rPr>
      </w:pPr>
    </w:p>
    <w:p w:rsidR="00612169" w:rsidRPr="006F67B7" w:rsidP="006F67B7" w14:paraId="7C44A48A" w14:textId="339056B6">
      <w:pPr>
        <w:spacing w:before="120" w:after="120" w:line="23" w:lineRule="atLeast"/>
        <w:jc w:val="center"/>
        <w:rPr>
          <w:rFonts w:ascii="Trebuchet MS" w:eastAsia="Times New Roman" w:hAnsi="Trebuchet MS"/>
          <w:sz w:val="24"/>
          <w:szCs w:val="24"/>
        </w:rPr>
      </w:pPr>
      <w:r w:rsidRPr="006F67B7">
        <w:rPr>
          <w:rFonts w:ascii="Trebuchet MS" w:eastAsia="Times New Roman" w:hAnsi="Trebuchet MS"/>
          <w:sz w:val="24"/>
          <w:szCs w:val="24"/>
        </w:rPr>
        <w:t xml:space="preserve"> </w:t>
      </w:r>
    </w:p>
    <w:p w:rsidR="00612169" w:rsidRPr="006F67B7" w:rsidP="006F67B7" w14:paraId="706929AE" w14:textId="77777777">
      <w:pPr>
        <w:spacing w:before="120" w:after="120" w:line="23" w:lineRule="atLeast"/>
        <w:jc w:val="left"/>
        <w:rPr>
          <w:rFonts w:ascii="Trebuchet MS" w:eastAsia="Times New Roman" w:hAnsi="Trebuchet MS"/>
          <w:sz w:val="24"/>
          <w:szCs w:val="24"/>
        </w:rPr>
      </w:pPr>
    </w:p>
    <w:p w:rsidR="00612169" w:rsidRPr="006F67B7" w:rsidP="006F67B7" w14:paraId="0D70F99E" w14:textId="77777777">
      <w:pPr>
        <w:spacing w:before="120" w:after="120" w:line="23" w:lineRule="atLeast"/>
        <w:jc w:val="left"/>
        <w:rPr>
          <w:rFonts w:ascii="Trebuchet MS" w:eastAsia="Times New Roman" w:hAnsi="Trebuchet MS"/>
          <w:sz w:val="24"/>
          <w:szCs w:val="24"/>
        </w:rPr>
      </w:pPr>
    </w:p>
    <w:p w:rsidR="00612169" w:rsidRPr="006F67B7" w:rsidP="006F67B7" w14:paraId="4224CA30" w14:textId="77777777">
      <w:pPr>
        <w:spacing w:before="120" w:after="120" w:line="23" w:lineRule="atLeast"/>
        <w:jc w:val="left"/>
        <w:rPr>
          <w:rFonts w:ascii="Trebuchet MS" w:eastAsia="Times New Roman" w:hAnsi="Trebuchet MS"/>
          <w:sz w:val="24"/>
          <w:szCs w:val="24"/>
        </w:rPr>
      </w:pPr>
    </w:p>
    <w:p w:rsidR="00612169" w:rsidRPr="006F67B7" w:rsidP="006F67B7" w14:paraId="186D5839" w14:textId="77777777">
      <w:pPr>
        <w:spacing w:before="120" w:after="120" w:line="23" w:lineRule="atLeast"/>
        <w:jc w:val="left"/>
        <w:rPr>
          <w:rFonts w:ascii="Trebuchet MS" w:eastAsia="Times New Roman" w:hAnsi="Trebuchet MS"/>
          <w:sz w:val="24"/>
          <w:szCs w:val="24"/>
        </w:rPr>
      </w:pPr>
    </w:p>
    <w:p w:rsidR="00612169" w:rsidRPr="006F67B7" w:rsidP="006F67B7" w14:paraId="35DE52CE" w14:textId="77777777">
      <w:pPr>
        <w:spacing w:before="120" w:after="120" w:line="23" w:lineRule="atLeast"/>
        <w:jc w:val="left"/>
        <w:rPr>
          <w:rFonts w:ascii="Trebuchet MS" w:eastAsia="Times New Roman" w:hAnsi="Trebuchet MS"/>
          <w:sz w:val="24"/>
          <w:szCs w:val="24"/>
        </w:rPr>
      </w:pPr>
    </w:p>
    <w:p w:rsidR="00612169" w:rsidRPr="006F67B7" w:rsidP="006F67B7" w14:paraId="2D1B8958" w14:textId="77777777">
      <w:pPr>
        <w:spacing w:before="120" w:after="120" w:line="23" w:lineRule="atLeast"/>
        <w:jc w:val="left"/>
        <w:rPr>
          <w:rFonts w:ascii="Trebuchet MS" w:eastAsia="Times New Roman" w:hAnsi="Trebuchet MS"/>
          <w:sz w:val="24"/>
          <w:szCs w:val="24"/>
        </w:rPr>
      </w:pPr>
    </w:p>
    <w:p w:rsidR="00612169" w:rsidRPr="006F67B7" w:rsidP="006F67B7" w14:paraId="1470CD03" w14:textId="38E03DC8">
      <w:pPr>
        <w:spacing w:before="120" w:after="120" w:line="23" w:lineRule="atLeast"/>
        <w:jc w:val="left"/>
        <w:rPr>
          <w:rFonts w:ascii="Trebuchet MS" w:eastAsia="Times New Roman" w:hAnsi="Trebuchet MS"/>
          <w:sz w:val="24"/>
          <w:szCs w:val="24"/>
        </w:rPr>
      </w:pPr>
    </w:p>
    <w:p w:rsidR="00612169" w:rsidRPr="006F67B7" w:rsidP="006F67B7" w14:paraId="4675AFFA" w14:textId="77777777">
      <w:pPr>
        <w:spacing w:before="120" w:after="120" w:line="23" w:lineRule="atLeast"/>
        <w:rPr>
          <w:rFonts w:ascii="Trebuchet MS" w:eastAsia="Times New Roman" w:hAnsi="Trebuchet MS" w:cs="Arial"/>
          <w:b/>
          <w:bCs/>
          <w:szCs w:val="24"/>
        </w:rPr>
      </w:pPr>
    </w:p>
    <w:p w:rsidR="00612169" w:rsidRPr="006F67B7" w:rsidP="006F67B7" w14:paraId="2BECD307" w14:textId="77777777">
      <w:pPr>
        <w:spacing w:before="120" w:after="120" w:line="23" w:lineRule="atLeast"/>
        <w:jc w:val="left"/>
        <w:rPr>
          <w:rFonts w:ascii="Trebuchet MS" w:eastAsia="Times New Roman" w:hAnsi="Trebuchet MS"/>
          <w:sz w:val="24"/>
          <w:szCs w:val="24"/>
        </w:rPr>
      </w:pPr>
    </w:p>
    <w:p w:rsidR="00612169" w:rsidRPr="006F67B7" w:rsidP="06872547" w14:paraId="376878C7" w14:textId="0DAEEAA4">
      <w:pPr>
        <w:spacing w:before="120" w:after="120" w:line="23" w:lineRule="atLeast"/>
        <w:rPr>
          <w:rFonts w:ascii="Trebuchet MS" w:eastAsia="Times New Roman" w:hAnsi="Trebuchet MS" w:cs="Arial"/>
          <w:b/>
          <w:bCs/>
        </w:rPr>
      </w:pPr>
    </w:p>
    <w:p w:rsidR="00612169" w:rsidRPr="006F67B7" w:rsidP="006F67B7" w14:paraId="3DEE3DD7" w14:textId="77777777">
      <w:pPr>
        <w:tabs>
          <w:tab w:val="left" w:pos="6521"/>
        </w:tabs>
        <w:spacing w:before="120" w:after="120" w:line="23" w:lineRule="atLeast"/>
        <w:rPr>
          <w:rFonts w:ascii="Trebuchet MS" w:eastAsia="Times New Roman" w:hAnsi="Trebuchet MS" w:cs="Arial"/>
          <w:bCs/>
          <w:sz w:val="18"/>
          <w:szCs w:val="18"/>
        </w:rPr>
      </w:pPr>
      <w:r w:rsidRPr="006F67B7">
        <w:rPr>
          <w:rFonts w:ascii="Trebuchet MS" w:eastAsia="Times New Roman" w:hAnsi="Trebuchet MS" w:cs="Arial"/>
          <w:b/>
          <w:bCs/>
          <w:szCs w:val="24"/>
        </w:rPr>
        <w:tab/>
      </w:r>
    </w:p>
    <w:p w:rsidR="00612169" w:rsidRPr="006F67B7" w:rsidP="006F67B7" w14:paraId="77C728E2" w14:textId="77777777">
      <w:pPr>
        <w:spacing w:before="120" w:after="120" w:line="23" w:lineRule="atLeast"/>
        <w:jc w:val="left"/>
        <w:rPr>
          <w:rFonts w:ascii="Trebuchet MS" w:eastAsia="Times New Roman" w:hAnsi="Trebuchet MS"/>
          <w:sz w:val="24"/>
          <w:szCs w:val="24"/>
        </w:rPr>
      </w:pPr>
      <w:r w:rsidRPr="006F67B7">
        <w:rPr>
          <w:rFonts w:ascii="Trebuchet MS" w:eastAsia="Times New Roman" w:hAnsi="Trebuchet MS"/>
          <w:sz w:val="24"/>
          <w:szCs w:val="24"/>
        </w:rPr>
        <w:br w:type="page"/>
      </w:r>
    </w:p>
    <w:p w:rsidR="00612169" w:rsidRPr="006F67B7" w:rsidP="006F67B7" w14:paraId="2E7866C1" w14:textId="20F966CE">
      <w:pPr>
        <w:spacing w:before="120" w:after="120" w:line="23" w:lineRule="atLeast"/>
        <w:jc w:val="center"/>
        <w:rPr>
          <w:rFonts w:ascii="Trebuchet MS" w:eastAsia="Times New Roman" w:hAnsi="Trebuchet MS" w:cs="Arial"/>
          <w:b/>
        </w:rPr>
      </w:pPr>
      <w:r w:rsidRPr="006F67B7">
        <w:rPr>
          <w:rFonts w:ascii="Trebuchet MS" w:eastAsia="Times New Roman" w:hAnsi="Trebuchet MS" w:cs="Arial"/>
          <w:b/>
        </w:rPr>
        <w:t>GOODS/SERVICES CONTRACT</w:t>
      </w:r>
    </w:p>
    <w:p w:rsidR="00612169" w:rsidRPr="006F67B7" w:rsidP="006F67B7" w14:paraId="5C0ACF4E" w14:textId="77777777">
      <w:pPr>
        <w:spacing w:before="120" w:after="120" w:line="23" w:lineRule="atLeast"/>
        <w:rPr>
          <w:rFonts w:ascii="Trebuchet MS" w:eastAsia="Times New Roman" w:hAnsi="Trebuchet MS" w:cs="Arial"/>
          <w:b/>
        </w:rPr>
      </w:pPr>
      <w:r w:rsidRPr="006F67B7">
        <w:rPr>
          <w:rFonts w:ascii="Trebuchet MS" w:eastAsia="Times New Roman" w:hAnsi="Trebuchet MS" w:cs="Arial"/>
          <w:b/>
        </w:rPr>
        <w:t>BETWEEN:</w:t>
      </w:r>
    </w:p>
    <w:tbl>
      <w:tblPr>
        <w:tblW w:w="9026" w:type="dxa"/>
        <w:tblLook w:val="04A0"/>
      </w:tblPr>
      <w:tblGrid>
        <w:gridCol w:w="645"/>
        <w:gridCol w:w="8381"/>
      </w:tblGrid>
      <w:tr w14:paraId="6D9A92CB" w14:textId="77777777" w:rsidTr="026382AC">
        <w:tblPrEx>
          <w:tblW w:w="9026" w:type="dxa"/>
          <w:tblLook w:val="04A0"/>
        </w:tblPrEx>
        <w:tc>
          <w:tcPr>
            <w:tcW w:w="645" w:type="dxa"/>
            <w:shd w:val="clear" w:color="auto" w:fill="auto"/>
          </w:tcPr>
          <w:p w:rsidR="00612169" w:rsidRPr="006F67B7" w:rsidP="006F67B7" w14:paraId="25BFD155" w14:textId="77777777">
            <w:pPr>
              <w:spacing w:before="120" w:after="120" w:line="23" w:lineRule="atLeast"/>
              <w:rPr>
                <w:rFonts w:ascii="Trebuchet MS" w:eastAsia="Times New Roman" w:hAnsi="Trebuchet MS" w:cs="Arial"/>
              </w:rPr>
            </w:pPr>
            <w:r w:rsidRPr="006F67B7">
              <w:rPr>
                <w:rFonts w:ascii="Trebuchet MS" w:eastAsia="Times New Roman" w:hAnsi="Trebuchet MS" w:cs="Arial"/>
              </w:rPr>
              <w:t>(1)</w:t>
            </w:r>
          </w:p>
        </w:tc>
        <w:tc>
          <w:tcPr>
            <w:tcW w:w="8381" w:type="dxa"/>
            <w:shd w:val="clear" w:color="auto" w:fill="auto"/>
          </w:tcPr>
          <w:p w:rsidR="00612169" w:rsidRPr="006F67B7" w:rsidP="026382AC" w14:paraId="4ACE763B" w14:textId="575BB96F">
            <w:pPr>
              <w:spacing w:before="120" w:after="120" w:line="23" w:lineRule="atLeast"/>
              <w:rPr>
                <w:rFonts w:ascii="Trebuchet MS" w:eastAsia="Times New Roman" w:hAnsi="Trebuchet MS" w:cs="Arial"/>
              </w:rPr>
            </w:pPr>
            <w:r w:rsidRPr="026382AC">
              <w:rPr>
                <w:rFonts w:ascii="Trebuchet MS" w:eastAsia="Times New Roman" w:hAnsi="Trebuchet MS" w:cs="Arial"/>
                <w:b/>
                <w:bCs/>
              </w:rPr>
              <w:t>BIG LOTTERY FUND</w:t>
            </w:r>
            <w:r w:rsidRPr="026382AC" w:rsidR="3967A818">
              <w:rPr>
                <w:rFonts w:ascii="Trebuchet MS" w:eastAsia="Times New Roman" w:hAnsi="Trebuchet MS" w:cs="Arial"/>
                <w:b/>
                <w:bCs/>
              </w:rPr>
              <w:t xml:space="preserve"> (operating as </w:t>
            </w:r>
            <w:r w:rsidRPr="026382AC" w:rsidR="6A8E5895">
              <w:rPr>
                <w:rFonts w:ascii="Trebuchet MS" w:eastAsia="Times New Roman" w:hAnsi="Trebuchet MS" w:cs="Arial"/>
                <w:b/>
                <w:bCs/>
              </w:rPr>
              <w:t>THE NATIONAL LOTTERY COMMUNITY FUND</w:t>
            </w:r>
            <w:r w:rsidRPr="026382AC" w:rsidR="3967A818">
              <w:rPr>
                <w:rFonts w:ascii="Trebuchet MS" w:eastAsia="Times New Roman" w:hAnsi="Trebuchet MS" w:cs="Arial"/>
                <w:b/>
                <w:bCs/>
              </w:rPr>
              <w:t>)</w:t>
            </w:r>
            <w:r w:rsidRPr="026382AC">
              <w:rPr>
                <w:rFonts w:ascii="Trebuchet MS" w:eastAsia="Times New Roman" w:hAnsi="Trebuchet MS" w:cs="Arial"/>
              </w:rPr>
              <w:t xml:space="preserve">, with its principal office at </w:t>
            </w:r>
            <w:r w:rsidRPr="026382AC" w:rsidR="7258D270">
              <w:rPr>
                <w:rFonts w:ascii="Trebuchet MS" w:eastAsia="Times New Roman" w:hAnsi="Trebuchet MS" w:cs="Arial"/>
              </w:rPr>
              <w:t>4</w:t>
            </w:r>
            <w:r w:rsidRPr="026382AC" w:rsidR="7258D270">
              <w:rPr>
                <w:rFonts w:ascii="Trebuchet MS" w:eastAsia="Trebuchet MS" w:hAnsi="Trebuchet MS" w:cs="Trebuchet MS"/>
              </w:rPr>
              <w:t>th Floor, Apex House, 3 Embassy Drive, Birmingham B15 1TR</w:t>
            </w:r>
            <w:r w:rsidRPr="026382AC" w:rsidR="5C259965">
              <w:rPr>
                <w:rFonts w:ascii="Trebuchet MS" w:eastAsia="Times New Roman" w:hAnsi="Trebuchet MS" w:cs="Arial"/>
              </w:rPr>
              <w:t xml:space="preserve"> </w:t>
            </w:r>
            <w:r w:rsidRPr="026382AC">
              <w:rPr>
                <w:rFonts w:ascii="Trebuchet MS" w:eastAsia="Times New Roman" w:hAnsi="Trebuchet MS" w:cs="Arial"/>
              </w:rPr>
              <w:t>(the “</w:t>
            </w:r>
            <w:r w:rsidRPr="026382AC">
              <w:rPr>
                <w:rFonts w:ascii="Trebuchet MS" w:eastAsia="Times New Roman" w:hAnsi="Trebuchet MS" w:cs="Arial"/>
                <w:b/>
                <w:bCs/>
              </w:rPr>
              <w:t>Fund</w:t>
            </w:r>
            <w:r w:rsidRPr="026382AC">
              <w:rPr>
                <w:rFonts w:ascii="Trebuchet MS" w:eastAsia="Times New Roman" w:hAnsi="Trebuchet MS" w:cs="Arial"/>
              </w:rPr>
              <w:t>”)</w:t>
            </w:r>
          </w:p>
        </w:tc>
      </w:tr>
      <w:tr w14:paraId="33D8515E" w14:textId="77777777" w:rsidTr="026382AC">
        <w:tblPrEx>
          <w:tblW w:w="9026" w:type="dxa"/>
          <w:tblLook w:val="04A0"/>
        </w:tblPrEx>
        <w:tc>
          <w:tcPr>
            <w:tcW w:w="645" w:type="dxa"/>
            <w:shd w:val="clear" w:color="auto" w:fill="auto"/>
          </w:tcPr>
          <w:p w:rsidR="00612169" w:rsidRPr="006F67B7" w:rsidP="006F67B7" w14:paraId="5DFE5C06" w14:textId="77777777">
            <w:pPr>
              <w:spacing w:before="120" w:after="120" w:line="23" w:lineRule="atLeast"/>
              <w:rPr>
                <w:rFonts w:ascii="Trebuchet MS" w:eastAsia="Times New Roman" w:hAnsi="Trebuchet MS" w:cs="Arial"/>
              </w:rPr>
            </w:pPr>
            <w:r w:rsidRPr="006F67B7">
              <w:rPr>
                <w:rFonts w:ascii="Trebuchet MS" w:eastAsia="Times New Roman" w:hAnsi="Trebuchet MS" w:cs="Arial"/>
              </w:rPr>
              <w:t>(2)</w:t>
            </w:r>
          </w:p>
        </w:tc>
        <w:tc>
          <w:tcPr>
            <w:tcW w:w="8381" w:type="dxa"/>
            <w:shd w:val="clear" w:color="auto" w:fill="auto"/>
          </w:tcPr>
          <w:p w:rsidR="00612169" w:rsidRPr="006F67B7" w:rsidP="006F67B7" w14:paraId="021D29C6" w14:textId="11315117">
            <w:pPr>
              <w:spacing w:before="120" w:after="120" w:line="23" w:lineRule="atLeast"/>
              <w:rPr>
                <w:rFonts w:ascii="Trebuchet MS" w:eastAsia="Times New Roman" w:hAnsi="Trebuchet MS" w:cs="Arial"/>
              </w:rPr>
            </w:pPr>
            <w:r w:rsidRPr="006F67B7">
              <w:rPr>
                <w:rFonts w:ascii="Trebuchet MS" w:eastAsia="Times New Roman" w:hAnsi="Trebuchet MS" w:cs="Arial"/>
                <w:b/>
                <w:highlight w:val="yellow"/>
              </w:rPr>
              <w:t>[NAME OF ORGANISATION]</w:t>
            </w:r>
            <w:r w:rsidRPr="006F67B7" w:rsidR="3B9D9E29">
              <w:rPr>
                <w:rFonts w:ascii="Trebuchet MS" w:eastAsia="Times New Roman" w:hAnsi="Trebuchet MS" w:cs="Arial"/>
              </w:rPr>
              <w:t xml:space="preserve"> </w:t>
            </w:r>
            <w:r w:rsidRPr="006F67B7" w:rsidR="3B9D9E29">
              <w:rPr>
                <w:rFonts w:ascii="Trebuchet MS" w:eastAsia="Times New Roman" w:hAnsi="Trebuchet MS" w:cs="Arial"/>
                <w:b/>
              </w:rPr>
              <w:t>(operating as</w:t>
            </w:r>
            <w:r w:rsidRPr="006F67B7" w:rsidR="3B9D9E29">
              <w:rPr>
                <w:rFonts w:ascii="Trebuchet MS" w:eastAsia="Times New Roman" w:hAnsi="Trebuchet MS" w:cs="Arial"/>
              </w:rPr>
              <w:t xml:space="preserve"> </w:t>
            </w:r>
            <w:r w:rsidRPr="006F67B7">
              <w:rPr>
                <w:rFonts w:ascii="Trebuchet MS" w:eastAsia="Times New Roman" w:hAnsi="Trebuchet MS" w:cs="Arial"/>
                <w:b/>
                <w:highlight w:val="yellow"/>
              </w:rPr>
              <w:t>[NAME]</w:t>
            </w:r>
            <w:r w:rsidRPr="006F67B7" w:rsidR="3B9D9E29">
              <w:rPr>
                <w:rFonts w:ascii="Trebuchet MS" w:eastAsia="Times New Roman" w:hAnsi="Trebuchet MS" w:cs="Arial"/>
                <w:b/>
              </w:rPr>
              <w:t>)</w:t>
            </w:r>
            <w:r w:rsidRPr="006F67B7" w:rsidR="3B9D9E29">
              <w:rPr>
                <w:rFonts w:ascii="Trebuchet MS" w:eastAsia="Times New Roman" w:hAnsi="Trebuchet MS" w:cs="Arial"/>
              </w:rPr>
              <w:t xml:space="preserve">, a </w:t>
            </w:r>
            <w:r w:rsidRPr="006F67B7">
              <w:rPr>
                <w:rFonts w:ascii="Trebuchet MS" w:eastAsia="Times New Roman" w:hAnsi="Trebuchet MS" w:cs="Arial"/>
                <w:b/>
                <w:highlight w:val="yellow"/>
              </w:rPr>
              <w:t>[CLASSIFICATION OF COMPANY]</w:t>
            </w:r>
            <w:r w:rsidRPr="006F67B7" w:rsidR="3B9D9E29">
              <w:rPr>
                <w:rFonts w:ascii="Trebuchet MS" w:eastAsia="Times New Roman" w:hAnsi="Trebuchet MS" w:cs="Arial"/>
                <w:b/>
              </w:rPr>
              <w:t xml:space="preserve"> </w:t>
            </w:r>
            <w:r w:rsidRPr="006F67B7" w:rsidR="3B9D9E29">
              <w:rPr>
                <w:rFonts w:ascii="Trebuchet MS" w:eastAsia="Times New Roman" w:hAnsi="Trebuchet MS" w:cs="Arial"/>
              </w:rPr>
              <w:t xml:space="preserve">registered in </w:t>
            </w:r>
            <w:r w:rsidRPr="006F67B7" w:rsidR="00DB5594">
              <w:rPr>
                <w:rFonts w:ascii="Trebuchet MS" w:eastAsia="Times New Roman" w:hAnsi="Trebuchet MS" w:cs="Arial"/>
              </w:rPr>
              <w:t>[</w:t>
            </w:r>
            <w:r w:rsidRPr="00D93E30" w:rsidR="00DB5594">
              <w:rPr>
                <w:rFonts w:ascii="Trebuchet MS" w:eastAsia="Times New Roman" w:hAnsi="Trebuchet MS" w:cs="Arial"/>
                <w:highlight w:val="yellow"/>
              </w:rPr>
              <w:t>COUNTRY</w:t>
            </w:r>
            <w:r w:rsidRPr="006F67B7" w:rsidR="00DB5594">
              <w:rPr>
                <w:rFonts w:ascii="Trebuchet MS" w:eastAsia="Times New Roman" w:hAnsi="Trebuchet MS" w:cs="Arial"/>
              </w:rPr>
              <w:t>]</w:t>
            </w:r>
            <w:r w:rsidRPr="006F67B7" w:rsidR="3B9D9E29">
              <w:rPr>
                <w:rFonts w:ascii="Trebuchet MS" w:eastAsia="Times New Roman" w:hAnsi="Trebuchet MS" w:cs="Arial"/>
              </w:rPr>
              <w:t xml:space="preserve"> with company number </w:t>
            </w:r>
            <w:r w:rsidRPr="006F67B7" w:rsidR="3B9D9E29">
              <w:rPr>
                <w:rFonts w:ascii="Trebuchet MS" w:eastAsia="Times New Roman" w:hAnsi="Trebuchet MS" w:cs="Arial"/>
                <w:b/>
                <w:bCs/>
              </w:rPr>
              <w:t>[</w:t>
            </w:r>
            <w:r w:rsidRPr="00D93E30">
              <w:rPr>
                <w:rFonts w:ascii="Trebuchet MS" w:eastAsia="Times New Roman" w:hAnsi="Trebuchet MS" w:cs="Arial"/>
                <w:b/>
                <w:bCs/>
                <w:highlight w:val="yellow"/>
              </w:rPr>
              <w:t>COMPANY NUMBER</w:t>
            </w:r>
            <w:r w:rsidRPr="006F67B7" w:rsidR="3B9D9E29">
              <w:rPr>
                <w:rFonts w:ascii="Trebuchet MS" w:eastAsia="Times New Roman" w:hAnsi="Trebuchet MS" w:cs="Arial"/>
                <w:b/>
                <w:bCs/>
              </w:rPr>
              <w:t>]</w:t>
            </w:r>
            <w:r w:rsidRPr="006F67B7" w:rsidR="3B9D9E29">
              <w:rPr>
                <w:rFonts w:ascii="Trebuchet MS" w:eastAsia="Times New Roman" w:hAnsi="Trebuchet MS" w:cs="Arial"/>
              </w:rPr>
              <w:t xml:space="preserve">, whose address is </w:t>
            </w:r>
            <w:r w:rsidRPr="006F67B7">
              <w:rPr>
                <w:rFonts w:ascii="Trebuchet MS" w:eastAsia="Times New Roman" w:hAnsi="Trebuchet MS" w:cs="Arial"/>
                <w:b/>
                <w:highlight w:val="yellow"/>
              </w:rPr>
              <w:t>[ADDRESS]</w:t>
            </w:r>
            <w:r w:rsidRPr="006F67B7" w:rsidR="3B9D9E29">
              <w:rPr>
                <w:rFonts w:ascii="Trebuchet MS" w:eastAsia="Times New Roman" w:hAnsi="Trebuchet MS" w:cs="Arial"/>
                <w:b/>
              </w:rPr>
              <w:t xml:space="preserve"> </w:t>
            </w:r>
            <w:r w:rsidRPr="006F67B7" w:rsidR="3B9D9E29">
              <w:rPr>
                <w:rFonts w:ascii="Trebuchet MS" w:eastAsia="Times New Roman" w:hAnsi="Trebuchet MS" w:cs="Arial"/>
              </w:rPr>
              <w:t>(the “</w:t>
            </w:r>
            <w:r w:rsidR="00FB62BA">
              <w:rPr>
                <w:rFonts w:ascii="Trebuchet MS" w:eastAsia="Times New Roman" w:hAnsi="Trebuchet MS" w:cs="Arial"/>
                <w:b/>
                <w:bCs/>
              </w:rPr>
              <w:t>Supplier</w:t>
            </w:r>
            <w:r w:rsidRPr="006F67B7" w:rsidR="3B9D9E29">
              <w:rPr>
                <w:rFonts w:ascii="Trebuchet MS" w:eastAsia="Times New Roman" w:hAnsi="Trebuchet MS" w:cs="Arial"/>
              </w:rPr>
              <w:t>”)</w:t>
            </w:r>
          </w:p>
        </w:tc>
      </w:tr>
    </w:tbl>
    <w:p w:rsidR="00612169" w:rsidRPr="006F67B7" w:rsidP="006F67B7" w14:paraId="0CB66516" w14:textId="77777777">
      <w:pPr>
        <w:spacing w:before="120" w:after="120" w:line="23" w:lineRule="atLeast"/>
        <w:rPr>
          <w:rFonts w:ascii="Trebuchet MS" w:eastAsia="Times New Roman" w:hAnsi="Trebuchet MS" w:cs="Arial"/>
          <w:b/>
        </w:rPr>
      </w:pPr>
      <w:r w:rsidRPr="006F67B7">
        <w:rPr>
          <w:rFonts w:ascii="Trebuchet MS" w:eastAsia="Times New Roman" w:hAnsi="Trebuchet MS" w:cs="Arial"/>
          <w:b/>
        </w:rPr>
        <w:t>FORM OF CONTRACT</w:t>
      </w:r>
    </w:p>
    <w:p w:rsidR="00612169" w:rsidRPr="006F67B7" w:rsidP="006F67B7" w14:paraId="4C50B09E" w14:textId="77777777">
      <w:pPr>
        <w:spacing w:before="120" w:after="120" w:line="23" w:lineRule="atLeast"/>
        <w:rPr>
          <w:rFonts w:ascii="Trebuchet MS" w:eastAsia="Times New Roman" w:hAnsi="Trebuchet MS" w:cs="Arial"/>
        </w:rPr>
      </w:pPr>
      <w:r w:rsidRPr="006F67B7">
        <w:rPr>
          <w:rFonts w:ascii="Trebuchet MS" w:eastAsia="Times New Roman" w:hAnsi="Trebuchet MS" w:cs="Arial"/>
        </w:rPr>
        <w:t>This Contract is made up of the following:</w:t>
      </w:r>
    </w:p>
    <w:p w:rsidR="00612169" w:rsidRPr="006F67B7" w:rsidP="006F67B7" w14:paraId="4E947D02" w14:textId="77777777">
      <w:pPr>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(a) </w:t>
      </w:r>
      <w:r w:rsidRPr="006F67B7">
        <w:rPr>
          <w:rFonts w:ascii="Trebuchet MS" w:eastAsia="Times New Roman" w:hAnsi="Trebuchet MS" w:cs="Arial"/>
        </w:rPr>
        <w:tab/>
        <w:t xml:space="preserve">the Contract Details; </w:t>
      </w:r>
    </w:p>
    <w:p w:rsidR="007D4088" w:rsidRPr="006F67B7" w:rsidP="006F67B7" w14:paraId="318C86E0" w14:textId="77777777">
      <w:pPr>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(b) </w:t>
      </w:r>
      <w:r w:rsidRPr="006F67B7">
        <w:rPr>
          <w:rFonts w:ascii="Trebuchet MS" w:eastAsia="Times New Roman" w:hAnsi="Trebuchet MS" w:cs="Arial"/>
        </w:rPr>
        <w:tab/>
        <w:t>the Conditions; and</w:t>
      </w:r>
    </w:p>
    <w:p w:rsidR="00612169" w:rsidRPr="006F67B7" w:rsidP="006F67B7" w14:paraId="771F0E59" w14:textId="77777777">
      <w:pPr>
        <w:spacing w:before="120" w:after="120" w:line="23" w:lineRule="atLeast"/>
        <w:rPr>
          <w:rFonts w:ascii="Trebuchet MS" w:eastAsia="Times New Roman" w:hAnsi="Trebuchet MS" w:cs="Arial"/>
        </w:rPr>
      </w:pPr>
      <w:r w:rsidRPr="006F67B7">
        <w:rPr>
          <w:rFonts w:ascii="Trebuchet MS" w:eastAsia="Times New Roman" w:hAnsi="Trebuchet MS" w:cs="Arial"/>
        </w:rPr>
        <w:t>(c)</w:t>
      </w:r>
      <w:r w:rsidRPr="006F67B7">
        <w:rPr>
          <w:rFonts w:ascii="Trebuchet MS" w:eastAsia="Times New Roman" w:hAnsi="Trebuchet MS" w:cs="Arial"/>
        </w:rPr>
        <w:tab/>
        <w:t>the Schedules.</w:t>
      </w:r>
    </w:p>
    <w:p w:rsidR="00E961FB" w:rsidP="006F67B7" w14:paraId="6E66B3D0" w14:textId="77777777">
      <w:pPr>
        <w:spacing w:before="120" w:after="120" w:line="23" w:lineRule="atLeast"/>
        <w:rPr>
          <w:rFonts w:ascii="Trebuchet MS" w:eastAsia="Times New Roman" w:hAnsi="Trebuchet MS" w:cs="Arial"/>
        </w:rPr>
      </w:pPr>
    </w:p>
    <w:p w:rsidR="00612169" w:rsidRPr="006F67B7" w:rsidP="006F67B7" w14:paraId="7D765767" w14:textId="2C10D26F">
      <w:pPr>
        <w:spacing w:before="120" w:after="120" w:line="23" w:lineRule="atLeast"/>
        <w:rPr>
          <w:rFonts w:ascii="Trebuchet MS" w:eastAsia="Times New Roman" w:hAnsi="Trebuchet MS" w:cs="Arial"/>
        </w:rPr>
      </w:pPr>
      <w:r w:rsidRPr="006F67B7">
        <w:rPr>
          <w:rFonts w:ascii="Trebuchet MS" w:eastAsia="Times New Roman" w:hAnsi="Trebuchet MS" w:cs="Arial"/>
        </w:rPr>
        <w:t>If there is any conflict or ambiguity between the terms of these documents, a term contained in the Contract Details shall have priority over one contained in the Conditions attached</w:t>
      </w:r>
      <w:r w:rsidRPr="006F67B7" w:rsidR="007D4088">
        <w:rPr>
          <w:rFonts w:ascii="Trebuchet MS" w:eastAsia="Times New Roman" w:hAnsi="Trebuchet MS" w:cs="Arial"/>
        </w:rPr>
        <w:t xml:space="preserve"> and a term contained in the Conditions shall have priority over one contained in the Schedules</w:t>
      </w:r>
      <w:r w:rsidRPr="006F67B7">
        <w:rPr>
          <w:rFonts w:ascii="Trebuchet MS" w:eastAsia="Times New Roman" w:hAnsi="Trebuchet MS" w:cs="Arial"/>
        </w:rPr>
        <w:t xml:space="preserve">. This Contract has been entered into on the </w:t>
      </w:r>
      <w:r w:rsidRPr="006F67B7" w:rsidR="009258D1">
        <w:rPr>
          <w:rFonts w:ascii="Trebuchet MS" w:eastAsia="Times New Roman" w:hAnsi="Trebuchet MS" w:cs="Arial"/>
        </w:rPr>
        <w:t>Signature Date which is the date of signature as noted</w:t>
      </w:r>
      <w:r w:rsidRPr="006F67B7">
        <w:rPr>
          <w:rFonts w:ascii="Trebuchet MS" w:eastAsia="Times New Roman" w:hAnsi="Trebuchet MS" w:cs="Arial"/>
        </w:rPr>
        <w:t xml:space="preserve"> below </w:t>
      </w:r>
      <w:r w:rsidRPr="006F67B7" w:rsidR="009258D1">
        <w:rPr>
          <w:rFonts w:ascii="Trebuchet MS" w:eastAsia="Times New Roman" w:hAnsi="Trebuchet MS" w:cs="Arial"/>
        </w:rPr>
        <w:t>of the last individual to sign the Contract.</w:t>
      </w:r>
      <w:r w:rsidRPr="006F67B7" w:rsidR="0018532C">
        <w:rPr>
          <w:rFonts w:ascii="Trebuchet MS" w:eastAsia="Times New Roman" w:hAnsi="Trebuchet MS" w:cs="Arial"/>
        </w:rPr>
        <w:t xml:space="preserve">  Any work carried out by the </w:t>
      </w:r>
      <w:r w:rsidR="00FB62BA">
        <w:rPr>
          <w:rFonts w:ascii="Trebuchet MS" w:eastAsia="Times New Roman" w:hAnsi="Trebuchet MS" w:cs="Arial"/>
        </w:rPr>
        <w:t>Supplier</w:t>
      </w:r>
      <w:r w:rsidRPr="006F67B7" w:rsidR="0018532C">
        <w:rPr>
          <w:rFonts w:ascii="Trebuchet MS" w:eastAsia="Times New Roman" w:hAnsi="Trebuchet MS" w:cs="Arial"/>
        </w:rPr>
        <w:t xml:space="preserve"> prior to the Signature Date is at the </w:t>
      </w:r>
      <w:r w:rsidR="00FB62BA">
        <w:rPr>
          <w:rFonts w:ascii="Trebuchet MS" w:eastAsia="Times New Roman" w:hAnsi="Trebuchet MS" w:cs="Arial"/>
        </w:rPr>
        <w:t>Supplier</w:t>
      </w:r>
      <w:r w:rsidRPr="006F67B7" w:rsidR="0018532C">
        <w:rPr>
          <w:rFonts w:ascii="Trebuchet MS" w:eastAsia="Times New Roman" w:hAnsi="Trebuchet MS" w:cs="Arial"/>
        </w:rPr>
        <w:t>’s risk</w:t>
      </w:r>
      <w:r w:rsidRPr="006F67B7">
        <w:rPr>
          <w:rFonts w:ascii="Trebuchet MS" w:eastAsia="Times New Roman" w:hAnsi="Trebuchet MS" w:cs="Arial"/>
        </w:rPr>
        <w:t>.</w:t>
      </w:r>
    </w:p>
    <w:p w:rsidR="00612169" w:rsidRPr="006F67B7" w:rsidP="006F67B7" w14:paraId="4003F9FD" w14:textId="3AC33703">
      <w:pPr>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Any capitalised terms for which a definition is given </w:t>
      </w:r>
      <w:r w:rsidRPr="006F67B7" w:rsidR="0018532C">
        <w:rPr>
          <w:rFonts w:ascii="Trebuchet MS" w:eastAsia="Times New Roman" w:hAnsi="Trebuchet MS" w:cs="Arial"/>
        </w:rPr>
        <w:t xml:space="preserve">on this page or </w:t>
      </w:r>
      <w:r w:rsidRPr="006F67B7">
        <w:rPr>
          <w:rFonts w:ascii="Trebuchet MS" w:eastAsia="Times New Roman" w:hAnsi="Trebuchet MS" w:cs="Arial"/>
        </w:rPr>
        <w:t>in the Contract Details will have the same meaning when used in the Conditions.  Any capitalised terms for which a definition is given in the Conditions shall have the same meaning when used</w:t>
      </w:r>
      <w:r w:rsidRPr="006F67B7" w:rsidR="0018532C">
        <w:rPr>
          <w:rFonts w:ascii="Trebuchet MS" w:eastAsia="Times New Roman" w:hAnsi="Trebuchet MS" w:cs="Arial"/>
        </w:rPr>
        <w:t xml:space="preserve"> on this page or</w:t>
      </w:r>
      <w:r w:rsidRPr="006F67B7">
        <w:rPr>
          <w:rFonts w:ascii="Trebuchet MS" w:eastAsia="Times New Roman" w:hAnsi="Trebuchet MS" w:cs="Arial"/>
        </w:rPr>
        <w:t xml:space="preserve"> in the Contract Details.</w:t>
      </w:r>
    </w:p>
    <w:p w:rsidR="00566290" w:rsidRPr="006F67B7" w:rsidP="006F67B7" w14:paraId="6E2250C5" w14:textId="358177E0">
      <w:pPr>
        <w:spacing w:before="120" w:after="120" w:line="23" w:lineRule="atLeast"/>
        <w:rPr>
          <w:rFonts w:ascii="Trebuchet MS" w:eastAsia="Times New Roman" w:hAnsi="Trebuchet MS" w:cs="Arial"/>
        </w:rPr>
      </w:pPr>
    </w:p>
    <w:p w:rsidR="00612169" w:rsidRPr="006F67B7" w:rsidP="006F67B7" w14:paraId="739A2437" w14:textId="54675713">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Signed by the duly authorised representative</w:t>
      </w:r>
      <w:r w:rsidRPr="006F67B7" w:rsidR="009258D1">
        <w:rPr>
          <w:rFonts w:ascii="Trebuchet MS" w:eastAsia="Times New Roman" w:hAnsi="Trebuchet MS" w:cs="Arial"/>
        </w:rPr>
        <w:t>(s)</w:t>
      </w:r>
      <w:r w:rsidRPr="006F67B7">
        <w:rPr>
          <w:rFonts w:ascii="Trebuchet MS" w:eastAsia="Times New Roman" w:hAnsi="Trebuchet MS" w:cs="Arial"/>
        </w:rPr>
        <w:t xml:space="preserve"> of </w:t>
      </w:r>
      <w:r w:rsidRPr="006F67B7" w:rsidR="00C765D3">
        <w:rPr>
          <w:rFonts w:ascii="Trebuchet MS" w:eastAsia="Times New Roman" w:hAnsi="Trebuchet MS" w:cs="Arial"/>
        </w:rPr>
        <w:t>the</w:t>
      </w:r>
      <w:r w:rsidRPr="006F67B7" w:rsidR="00C765D3">
        <w:rPr>
          <w:rFonts w:ascii="Trebuchet MS" w:eastAsia="Times New Roman" w:hAnsi="Trebuchet MS" w:cs="Arial"/>
          <w:b/>
        </w:rPr>
        <w:t xml:space="preserve"> BIG LOTTERY FUND</w:t>
      </w:r>
      <w:r w:rsidRPr="006F67B7" w:rsidR="00027578">
        <w:rPr>
          <w:rFonts w:ascii="Trebuchet MS" w:eastAsia="Times New Roman" w:hAnsi="Trebuchet MS" w:cs="Arial"/>
          <w:b/>
        </w:rPr>
        <w:t xml:space="preserve"> (operating as </w:t>
      </w:r>
      <w:r w:rsidRPr="006F67B7" w:rsidR="009545C9">
        <w:rPr>
          <w:rFonts w:ascii="Trebuchet MS" w:eastAsia="Times New Roman" w:hAnsi="Trebuchet MS" w:cs="Arial"/>
          <w:b/>
        </w:rPr>
        <w:t>THE NATIONAL LOTTERY COMMUNITY FUND</w:t>
      </w:r>
      <w:r w:rsidRPr="006F67B7" w:rsidR="00027578">
        <w:rPr>
          <w:rFonts w:ascii="Trebuchet MS" w:eastAsia="Times New Roman" w:hAnsi="Trebuchet MS" w:cs="Arial"/>
          <w:b/>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466"/>
        <w:gridCol w:w="1354"/>
        <w:gridCol w:w="3224"/>
      </w:tblGrid>
      <w:tr w14:paraId="68224C47" w14:textId="77777777" w:rsidTr="009258D1">
        <w:tblPrEx>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242" w:type="dxa"/>
            <w:shd w:val="clear" w:color="auto" w:fill="auto"/>
          </w:tcPr>
          <w:p w:rsidR="00612169" w:rsidRPr="006F67B7" w:rsidP="006F67B7" w14:paraId="7B6C52DB"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shd w:val="clear" w:color="auto" w:fill="auto"/>
          </w:tcPr>
          <w:p w:rsidR="00F41CA0" w:rsidRPr="006F67B7" w:rsidP="006F67B7" w14:paraId="15A5E22D" w14:textId="77777777">
            <w:pPr>
              <w:spacing w:before="120" w:after="120" w:line="23" w:lineRule="atLeast"/>
              <w:jc w:val="left"/>
              <w:rPr>
                <w:rFonts w:ascii="Trebuchet MS" w:eastAsia="Times New Roman" w:hAnsi="Trebuchet MS" w:cs="Arial"/>
              </w:rPr>
            </w:pPr>
          </w:p>
          <w:p w:rsidR="00F41CA0" w:rsidRPr="006F67B7" w:rsidP="006F67B7" w14:paraId="05B38596" w14:textId="293948AD">
            <w:pPr>
              <w:spacing w:before="120" w:after="120" w:line="23" w:lineRule="atLeast"/>
              <w:jc w:val="left"/>
              <w:rPr>
                <w:rFonts w:ascii="Trebuchet MS" w:eastAsia="Times New Roman" w:hAnsi="Trebuchet MS" w:cs="Arial"/>
              </w:rPr>
            </w:pPr>
          </w:p>
        </w:tc>
        <w:tc>
          <w:tcPr>
            <w:tcW w:w="1354" w:type="dxa"/>
            <w:shd w:val="clear" w:color="auto" w:fill="auto"/>
          </w:tcPr>
          <w:p w:rsidR="00612169" w:rsidRPr="006F67B7" w:rsidP="006F67B7" w14:paraId="53187FDE"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shd w:val="clear" w:color="auto" w:fill="auto"/>
          </w:tcPr>
          <w:p w:rsidR="00612169" w:rsidRPr="006F67B7" w:rsidP="006F67B7" w14:paraId="6DEE4036" w14:textId="382DE215">
            <w:pPr>
              <w:spacing w:before="120" w:after="120" w:line="23" w:lineRule="atLeast"/>
              <w:jc w:val="left"/>
              <w:rPr>
                <w:rFonts w:ascii="Trebuchet MS" w:eastAsia="Times New Roman" w:hAnsi="Trebuchet MS" w:cs="Arial"/>
              </w:rPr>
            </w:pPr>
          </w:p>
        </w:tc>
      </w:tr>
      <w:tr w14:paraId="797E1231" w14:textId="77777777" w:rsidTr="009258D1">
        <w:tblPrEx>
          <w:tblW w:w="9286" w:type="dxa"/>
          <w:tblLayout w:type="fixed"/>
          <w:tblLook w:val="04A0"/>
        </w:tblPrEx>
        <w:tc>
          <w:tcPr>
            <w:tcW w:w="1242" w:type="dxa"/>
            <w:shd w:val="clear" w:color="auto" w:fill="auto"/>
          </w:tcPr>
          <w:p w:rsidR="00612169" w:rsidRPr="006F67B7" w:rsidP="006F67B7" w14:paraId="06D538F5"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shd w:val="clear" w:color="auto" w:fill="auto"/>
          </w:tcPr>
          <w:p w:rsidR="00F41CA0" w:rsidRPr="006F67B7" w:rsidP="006F67B7" w14:paraId="6AE87DD6" w14:textId="77777777">
            <w:pPr>
              <w:spacing w:before="120" w:after="120" w:line="23" w:lineRule="atLeast"/>
              <w:jc w:val="left"/>
              <w:rPr>
                <w:rFonts w:ascii="Trebuchet MS" w:eastAsia="Times New Roman" w:hAnsi="Trebuchet MS" w:cs="Arial"/>
              </w:rPr>
            </w:pPr>
          </w:p>
          <w:p w:rsidR="00F41CA0" w:rsidRPr="006F67B7" w:rsidP="006F67B7" w14:paraId="3CF6B777" w14:textId="392C132D">
            <w:pPr>
              <w:spacing w:before="120" w:after="120" w:line="23" w:lineRule="atLeast"/>
              <w:jc w:val="left"/>
              <w:rPr>
                <w:rFonts w:ascii="Trebuchet MS" w:eastAsia="Times New Roman" w:hAnsi="Trebuchet MS" w:cs="Arial"/>
              </w:rPr>
            </w:pPr>
          </w:p>
        </w:tc>
        <w:tc>
          <w:tcPr>
            <w:tcW w:w="1354" w:type="dxa"/>
            <w:shd w:val="clear" w:color="auto" w:fill="auto"/>
          </w:tcPr>
          <w:p w:rsidR="00612169" w:rsidRPr="006F67B7" w:rsidP="006F67B7" w14:paraId="5FE92D5D"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shd w:val="clear" w:color="auto" w:fill="auto"/>
          </w:tcPr>
          <w:p w:rsidR="00612169" w:rsidRPr="006F67B7" w:rsidP="006F67B7" w14:paraId="0F7E4086" w14:textId="6B2CF0CE">
            <w:pPr>
              <w:spacing w:before="120" w:after="120" w:line="23" w:lineRule="atLeast"/>
              <w:jc w:val="left"/>
              <w:rPr>
                <w:rFonts w:ascii="Trebuchet MS" w:eastAsia="Times New Roman" w:hAnsi="Trebuchet MS" w:cs="Arial"/>
              </w:rPr>
            </w:pPr>
          </w:p>
        </w:tc>
      </w:tr>
    </w:tbl>
    <w:p w:rsidR="009258D1" w:rsidRPr="006F67B7" w:rsidP="006F67B7" w14:paraId="2F39B50A" w14:textId="77777777">
      <w:pPr>
        <w:spacing w:before="120" w:after="120" w:line="23" w:lineRule="atLeast"/>
        <w:rPr>
          <w:rFonts w:ascii="Trebuchet MS" w:hAnsi="Trebuchet MS"/>
        </w:rPr>
      </w:pPr>
    </w:p>
    <w:p w:rsidR="00612169" w:rsidRPr="006F67B7" w:rsidP="006F67B7" w14:paraId="748CE6DF" w14:textId="29D9F77C">
      <w:pPr>
        <w:keepNext/>
        <w:spacing w:before="120" w:after="120" w:line="23" w:lineRule="atLeast"/>
        <w:jc w:val="left"/>
        <w:rPr>
          <w:rFonts w:ascii="Trebuchet MS" w:eastAsia="Times New Roman" w:hAnsi="Trebuchet MS" w:cs="Arial"/>
          <w:b/>
        </w:rPr>
      </w:pPr>
      <w:r w:rsidRPr="006F67B7">
        <w:rPr>
          <w:rFonts w:ascii="Trebuchet MS" w:eastAsia="Times New Roman" w:hAnsi="Trebuchet MS" w:cs="Arial"/>
        </w:rPr>
        <w:t xml:space="preserve">Signed by the duly authorised representative of </w:t>
      </w:r>
      <w:r w:rsidRPr="006F67B7" w:rsidR="004835A0">
        <w:rPr>
          <w:rFonts w:ascii="Trebuchet MS" w:eastAsia="Times New Roman" w:hAnsi="Trebuchet MS" w:cs="Arial"/>
          <w:b/>
          <w:highlight w:val="yellow"/>
        </w:rPr>
        <w:t>[NAME OF COMPANY]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466"/>
        <w:gridCol w:w="1354"/>
        <w:gridCol w:w="3224"/>
      </w:tblGrid>
      <w:tr w14:paraId="7CB8F8CA" w14:textId="77777777" w:rsidTr="008C48F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242" w:type="dxa"/>
            <w:shd w:val="clear" w:color="auto" w:fill="auto"/>
          </w:tcPr>
          <w:p w:rsidR="00612169" w:rsidRPr="006F67B7" w:rsidP="006F67B7" w14:paraId="5C81E9A1"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shd w:val="clear" w:color="auto" w:fill="auto"/>
          </w:tcPr>
          <w:p w:rsidR="00F41CA0" w:rsidRPr="006F67B7" w:rsidP="006F67B7" w14:paraId="151C76D5" w14:textId="77777777">
            <w:pPr>
              <w:spacing w:before="120" w:after="120" w:line="23" w:lineRule="atLeast"/>
              <w:jc w:val="left"/>
              <w:rPr>
                <w:rFonts w:ascii="Trebuchet MS" w:eastAsia="Times New Roman" w:hAnsi="Trebuchet MS" w:cs="Arial"/>
              </w:rPr>
            </w:pPr>
          </w:p>
          <w:p w:rsidR="00F41CA0" w:rsidRPr="006F67B7" w:rsidP="006F67B7" w14:paraId="7EEC9FA0" w14:textId="64B1D3EF">
            <w:pPr>
              <w:spacing w:before="120" w:after="120" w:line="23" w:lineRule="atLeast"/>
              <w:jc w:val="left"/>
              <w:rPr>
                <w:rFonts w:ascii="Trebuchet MS" w:eastAsia="Times New Roman" w:hAnsi="Trebuchet MS" w:cs="Arial"/>
              </w:rPr>
            </w:pPr>
          </w:p>
        </w:tc>
        <w:tc>
          <w:tcPr>
            <w:tcW w:w="1354" w:type="dxa"/>
            <w:shd w:val="clear" w:color="auto" w:fill="auto"/>
          </w:tcPr>
          <w:p w:rsidR="00612169" w:rsidRPr="006F67B7" w:rsidP="006F67B7" w14:paraId="56B4AAAB"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shd w:val="clear" w:color="auto" w:fill="auto"/>
          </w:tcPr>
          <w:p w:rsidR="00612169" w:rsidRPr="006F67B7" w:rsidP="006F67B7" w14:paraId="6C045189" w14:textId="28E57CDF">
            <w:pPr>
              <w:spacing w:before="120" w:after="120" w:line="23" w:lineRule="atLeast"/>
              <w:jc w:val="left"/>
              <w:rPr>
                <w:rFonts w:ascii="Trebuchet MS" w:eastAsia="Times New Roman" w:hAnsi="Trebuchet MS" w:cs="Arial"/>
              </w:rPr>
            </w:pPr>
          </w:p>
        </w:tc>
      </w:tr>
      <w:tr w14:paraId="5FA8EEB1" w14:textId="77777777" w:rsidTr="008C48F6">
        <w:tblPrEx>
          <w:tblW w:w="0" w:type="auto"/>
          <w:tblLayout w:type="fixed"/>
          <w:tblLook w:val="04A0"/>
        </w:tblPrEx>
        <w:tc>
          <w:tcPr>
            <w:tcW w:w="1242" w:type="dxa"/>
            <w:shd w:val="clear" w:color="auto" w:fill="auto"/>
          </w:tcPr>
          <w:p w:rsidR="00612169" w:rsidRPr="006F67B7" w:rsidP="006F67B7" w14:paraId="5F2D5FAE"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shd w:val="clear" w:color="auto" w:fill="auto"/>
          </w:tcPr>
          <w:p w:rsidR="00F41CA0" w:rsidRPr="006F67B7" w:rsidP="006F67B7" w14:paraId="132FB526" w14:textId="77777777">
            <w:pPr>
              <w:spacing w:before="120" w:after="120" w:line="23" w:lineRule="atLeast"/>
              <w:jc w:val="left"/>
              <w:rPr>
                <w:rFonts w:ascii="Trebuchet MS" w:eastAsia="Times New Roman" w:hAnsi="Trebuchet MS" w:cs="Arial"/>
              </w:rPr>
            </w:pPr>
          </w:p>
          <w:p w:rsidR="00F41CA0" w:rsidRPr="006F67B7" w:rsidP="006F67B7" w14:paraId="6ABC919E" w14:textId="0A81087F">
            <w:pPr>
              <w:spacing w:before="120" w:after="120" w:line="23" w:lineRule="atLeast"/>
              <w:jc w:val="left"/>
              <w:rPr>
                <w:rFonts w:ascii="Trebuchet MS" w:eastAsia="Times New Roman" w:hAnsi="Trebuchet MS" w:cs="Arial"/>
              </w:rPr>
            </w:pPr>
          </w:p>
        </w:tc>
        <w:tc>
          <w:tcPr>
            <w:tcW w:w="1354" w:type="dxa"/>
            <w:shd w:val="clear" w:color="auto" w:fill="auto"/>
          </w:tcPr>
          <w:p w:rsidR="00612169" w:rsidRPr="006F67B7" w:rsidP="006F67B7" w14:paraId="5F2B3A74"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shd w:val="clear" w:color="auto" w:fill="auto"/>
          </w:tcPr>
          <w:p w:rsidR="00612169" w:rsidRPr="006F67B7" w:rsidP="006F67B7" w14:paraId="186E6F1A" w14:textId="6205D873">
            <w:pPr>
              <w:spacing w:before="120" w:after="120" w:line="23" w:lineRule="atLeast"/>
              <w:jc w:val="left"/>
              <w:rPr>
                <w:rFonts w:ascii="Trebuchet MS" w:eastAsia="Times New Roman" w:hAnsi="Trebuchet MS" w:cs="Arial"/>
              </w:rPr>
            </w:pPr>
          </w:p>
        </w:tc>
      </w:tr>
    </w:tbl>
    <w:p w:rsidR="00612169" w:rsidRPr="006F67B7" w:rsidP="006F67B7" w14:paraId="6ED9E99E" w14:textId="77777777">
      <w:pPr>
        <w:spacing w:before="120" w:after="120" w:line="23" w:lineRule="atLeast"/>
        <w:jc w:val="left"/>
        <w:rPr>
          <w:rFonts w:ascii="Trebuchet MS" w:eastAsia="Times New Roman" w:hAnsi="Trebuchet MS" w:cs="Arial"/>
          <w:b/>
        </w:rPr>
      </w:pPr>
      <w:r w:rsidRPr="006F67B7">
        <w:rPr>
          <w:rFonts w:ascii="Trebuchet MS" w:eastAsia="Times New Roman" w:hAnsi="Trebuchet MS" w:cs="Arial"/>
        </w:rPr>
        <w:br w:type="page"/>
      </w:r>
      <w:r w:rsidRPr="006F67B7">
        <w:rPr>
          <w:rFonts w:ascii="Trebuchet MS" w:eastAsia="Times New Roman" w:hAnsi="Trebuchet MS" w:cs="Arial"/>
          <w:b/>
        </w:rPr>
        <w:t>CONTRACT DETAILS</w:t>
      </w:r>
    </w:p>
    <w:p w:rsidR="00612169" w:rsidRPr="006F67B7" w:rsidP="006F67B7" w14:paraId="38E45320" w14:textId="77777777">
      <w:pPr>
        <w:pStyle w:val="MRHeading1"/>
        <w:spacing w:before="120" w:after="120" w:line="23" w:lineRule="atLeast"/>
        <w:rPr>
          <w:rFonts w:ascii="Trebuchet MS" w:hAnsi="Trebuchet MS"/>
        </w:rPr>
      </w:pPr>
      <w:r w:rsidRPr="006F67B7">
        <w:rPr>
          <w:rFonts w:ascii="Trebuchet MS" w:hAnsi="Trebuchet MS"/>
        </w:rPr>
        <w:t>Key Dates</w:t>
      </w:r>
    </w:p>
    <w:tbl>
      <w:tblPr>
        <w:tblStyle w:val="TableGrid"/>
        <w:tblW w:w="0" w:type="auto"/>
        <w:tblLook w:val="04A0"/>
      </w:tblPr>
      <w:tblGrid>
        <w:gridCol w:w="4524"/>
        <w:gridCol w:w="4492"/>
      </w:tblGrid>
      <w:tr w14:paraId="13BC2DD0" w14:textId="77777777" w:rsidTr="00876385">
        <w:tblPrEx>
          <w:tblW w:w="0" w:type="auto"/>
          <w:tblLook w:val="04A0"/>
        </w:tblPrEx>
        <w:tc>
          <w:tcPr>
            <w:tcW w:w="4524" w:type="dxa"/>
          </w:tcPr>
          <w:p w:rsidR="00612169" w:rsidRPr="006F67B7" w:rsidP="006F67B7" w14:paraId="2A55CEDD" w14:textId="4BF633F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Start Date</w:t>
            </w:r>
            <w:r w:rsidRPr="006F67B7" w:rsidR="00B2351A">
              <w:rPr>
                <w:rFonts w:ascii="Trebuchet MS" w:eastAsia="Times New Roman" w:hAnsi="Trebuchet MS" w:cs="Arial"/>
              </w:rPr>
              <w:t>:</w:t>
            </w:r>
          </w:p>
        </w:tc>
        <w:tc>
          <w:tcPr>
            <w:tcW w:w="4492" w:type="dxa"/>
          </w:tcPr>
          <w:p w:rsidR="00612169" w:rsidRPr="006F67B7" w:rsidP="006F67B7" w14:paraId="38EDBEC4" w14:textId="77777777">
            <w:pPr>
              <w:spacing w:before="120" w:after="120" w:line="23" w:lineRule="atLeast"/>
              <w:jc w:val="left"/>
              <w:rPr>
                <w:rFonts w:ascii="Trebuchet MS" w:eastAsia="Times New Roman" w:hAnsi="Trebuchet MS" w:cs="Arial"/>
              </w:rPr>
            </w:pPr>
          </w:p>
        </w:tc>
      </w:tr>
      <w:tr w14:paraId="4D9C002E" w14:textId="77777777" w:rsidTr="00876385">
        <w:tblPrEx>
          <w:tblW w:w="0" w:type="auto"/>
          <w:tblLook w:val="04A0"/>
        </w:tblPrEx>
        <w:tc>
          <w:tcPr>
            <w:tcW w:w="4524" w:type="dxa"/>
          </w:tcPr>
          <w:p w:rsidR="00612169" w:rsidRPr="006F67B7" w:rsidP="006F67B7" w14:paraId="3536386A" w14:textId="55A94164">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Contract End</w:t>
            </w:r>
            <w:r w:rsidRPr="006F67B7" w:rsidR="00EC179F">
              <w:rPr>
                <w:rFonts w:ascii="Trebuchet MS" w:eastAsia="Times New Roman" w:hAnsi="Trebuchet MS" w:cs="Arial"/>
              </w:rPr>
              <w:t xml:space="preserve"> </w:t>
            </w:r>
            <w:r w:rsidRPr="006F67B7">
              <w:rPr>
                <w:rFonts w:ascii="Trebuchet MS" w:eastAsia="Times New Roman" w:hAnsi="Trebuchet MS" w:cs="Arial"/>
              </w:rPr>
              <w:t>Date:</w:t>
            </w:r>
          </w:p>
        </w:tc>
        <w:tc>
          <w:tcPr>
            <w:tcW w:w="4492" w:type="dxa"/>
          </w:tcPr>
          <w:p w:rsidR="00612169" w:rsidRPr="006F67B7" w:rsidP="006F67B7" w14:paraId="7C1F08A8" w14:textId="77777777">
            <w:pPr>
              <w:spacing w:before="120" w:after="120" w:line="23" w:lineRule="atLeast"/>
              <w:jc w:val="left"/>
              <w:rPr>
                <w:rFonts w:ascii="Trebuchet MS" w:eastAsia="Times New Roman" w:hAnsi="Trebuchet MS" w:cs="Arial"/>
              </w:rPr>
            </w:pPr>
          </w:p>
        </w:tc>
      </w:tr>
      <w:tr w14:paraId="23E75FA9" w14:textId="77777777" w:rsidTr="00876385">
        <w:tblPrEx>
          <w:tblW w:w="0" w:type="auto"/>
          <w:tblLook w:val="04A0"/>
        </w:tblPrEx>
        <w:tc>
          <w:tcPr>
            <w:tcW w:w="4524" w:type="dxa"/>
          </w:tcPr>
          <w:p w:rsidR="00F45863" w:rsidRPr="006F67B7" w:rsidP="006F67B7" w14:paraId="1DCC39A1" w14:textId="7E4D94A8">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Extension Period(s) (if any):</w:t>
            </w:r>
          </w:p>
        </w:tc>
        <w:tc>
          <w:tcPr>
            <w:tcW w:w="4492" w:type="dxa"/>
          </w:tcPr>
          <w:p w:rsidR="00F45863" w:rsidRPr="006F67B7" w:rsidP="006F67B7" w14:paraId="3ECB9A33" w14:textId="77777777">
            <w:pPr>
              <w:spacing w:before="120" w:after="120" w:line="23" w:lineRule="atLeast"/>
              <w:jc w:val="left"/>
              <w:rPr>
                <w:rFonts w:ascii="Trebuchet MS" w:eastAsia="Times New Roman" w:hAnsi="Trebuchet MS" w:cs="Arial"/>
              </w:rPr>
            </w:pPr>
          </w:p>
        </w:tc>
      </w:tr>
    </w:tbl>
    <w:p w:rsidR="00612169" w:rsidRPr="006F67B7" w:rsidP="006F67B7" w14:paraId="74BFB4F5" w14:textId="71E2AF34">
      <w:pPr>
        <w:pStyle w:val="MRHeading1"/>
        <w:spacing w:before="120" w:after="120" w:line="23" w:lineRule="atLeast"/>
        <w:rPr>
          <w:rFonts w:ascii="Trebuchet MS" w:hAnsi="Trebuchet MS"/>
        </w:rPr>
      </w:pPr>
      <w:r>
        <w:rPr>
          <w:rFonts w:ascii="Trebuchet MS" w:hAnsi="Trebuchet MS"/>
        </w:rPr>
        <w:t>Goods and</w:t>
      </w:r>
      <w:r w:rsidR="00FB62BA">
        <w:rPr>
          <w:rFonts w:ascii="Trebuchet MS" w:hAnsi="Trebuchet MS"/>
        </w:rPr>
        <w:t>/or</w:t>
      </w:r>
      <w:r>
        <w:rPr>
          <w:rFonts w:ascii="Trebuchet MS" w:hAnsi="Trebuchet MS"/>
        </w:rPr>
        <w:t xml:space="preserve"> </w:t>
      </w:r>
      <w:r w:rsidRPr="006F67B7">
        <w:rPr>
          <w:rFonts w:ascii="Trebuchet MS" w:hAnsi="Trebuchet MS"/>
        </w:rPr>
        <w:t>Services</w:t>
      </w:r>
    </w:p>
    <w:tbl>
      <w:tblPr>
        <w:tblStyle w:val="TableGrid"/>
        <w:tblW w:w="0" w:type="auto"/>
        <w:tblLook w:val="04A0"/>
      </w:tblPr>
      <w:tblGrid>
        <w:gridCol w:w="4530"/>
        <w:gridCol w:w="4486"/>
      </w:tblGrid>
      <w:tr w14:paraId="6FD2DBC1" w14:textId="77777777" w:rsidTr="006D6CD5">
        <w:tblPrEx>
          <w:tblW w:w="0" w:type="auto"/>
          <w:tblLook w:val="04A0"/>
        </w:tblPrEx>
        <w:tc>
          <w:tcPr>
            <w:tcW w:w="4530" w:type="dxa"/>
          </w:tcPr>
          <w:p w:rsidR="00BF23AE" w:rsidRPr="006F67B7" w:rsidP="006F67B7" w14:paraId="755E58D1" w14:textId="7AB29EB5">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Short Description of Goods and/or Services</w:t>
            </w:r>
            <w:r w:rsidR="007D0D28">
              <w:rPr>
                <w:rFonts w:ascii="Trebuchet MS" w:eastAsia="Times New Roman" w:hAnsi="Trebuchet MS" w:cs="Arial"/>
              </w:rPr>
              <w:t>, including Deliverables</w:t>
            </w:r>
            <w:r w:rsidRPr="006F67B7">
              <w:rPr>
                <w:rFonts w:ascii="Trebuchet MS" w:eastAsia="Times New Roman" w:hAnsi="Trebuchet MS" w:cs="Arial"/>
              </w:rPr>
              <w:t>.</w:t>
            </w:r>
          </w:p>
          <w:p w:rsidR="00425412" w:rsidP="006F67B7" w14:paraId="568883DC" w14:textId="77777777">
            <w:pPr>
              <w:spacing w:before="120" w:after="120" w:line="23" w:lineRule="atLeast"/>
              <w:jc w:val="left"/>
              <w:rPr>
                <w:rFonts w:ascii="Trebuchet MS" w:eastAsia="Times New Roman" w:hAnsi="Trebuchet MS" w:cs="Arial"/>
                <w:i/>
                <w:iCs/>
              </w:rPr>
            </w:pPr>
            <w:r w:rsidRPr="006F67B7">
              <w:rPr>
                <w:rFonts w:ascii="Trebuchet MS" w:eastAsia="Times New Roman" w:hAnsi="Trebuchet MS" w:cs="Arial"/>
                <w:i/>
                <w:iCs/>
              </w:rPr>
              <w:t xml:space="preserve">Specifications/Scope of requirements are </w:t>
            </w:r>
            <w:r w:rsidRPr="006F67B7" w:rsidR="006D6CD5">
              <w:rPr>
                <w:rFonts w:ascii="Trebuchet MS" w:eastAsia="Times New Roman" w:hAnsi="Trebuchet MS" w:cs="Arial"/>
                <w:i/>
                <w:iCs/>
              </w:rPr>
              <w:t xml:space="preserve">to be supplied as enclosed in </w:t>
            </w:r>
            <w:r w:rsidRPr="00E961FB" w:rsidR="00C56164">
              <w:rPr>
                <w:rFonts w:ascii="Trebuchet MS" w:eastAsia="Times New Roman" w:hAnsi="Trebuchet MS" w:cs="Arial"/>
                <w:i/>
                <w:iCs/>
              </w:rPr>
              <w:t>Schedule 1</w:t>
            </w:r>
            <w:r w:rsidRPr="00E961FB" w:rsidR="008D4B8F">
              <w:rPr>
                <w:rFonts w:ascii="Trebuchet MS" w:eastAsia="Times New Roman" w:hAnsi="Trebuchet MS" w:cs="Arial"/>
                <w:i/>
                <w:iCs/>
              </w:rPr>
              <w:t>.</w:t>
            </w:r>
          </w:p>
          <w:p w:rsidR="009B25E0" w:rsidRPr="006F67B7" w:rsidP="006F67B7" w14:paraId="59DF25A4" w14:textId="70475572">
            <w:pPr>
              <w:spacing w:before="120" w:after="120" w:line="23" w:lineRule="atLeast"/>
              <w:jc w:val="left"/>
              <w:rPr>
                <w:rFonts w:ascii="Trebuchet MS" w:eastAsia="Times New Roman" w:hAnsi="Trebuchet MS" w:cs="Arial"/>
                <w:i/>
                <w:iCs/>
              </w:rPr>
            </w:pPr>
            <w:r>
              <w:rPr>
                <w:rFonts w:ascii="Trebuchet MS" w:eastAsia="Times New Roman" w:hAnsi="Trebuchet MS" w:cs="Arial"/>
                <w:i/>
                <w:iCs/>
              </w:rPr>
              <w:t xml:space="preserve">Please note that the contents of Schedule 1 shall have the same importance as any detail contained in </w:t>
            </w:r>
            <w:r w:rsidR="00C37DEA">
              <w:rPr>
                <w:rFonts w:ascii="Trebuchet MS" w:eastAsia="Times New Roman" w:hAnsi="Trebuchet MS" w:cs="Arial"/>
                <w:i/>
                <w:iCs/>
              </w:rPr>
              <w:t xml:space="preserve">this </w:t>
            </w:r>
            <w:r>
              <w:rPr>
                <w:rFonts w:ascii="Trebuchet MS" w:eastAsia="Times New Roman" w:hAnsi="Trebuchet MS" w:cs="Arial"/>
                <w:i/>
                <w:iCs/>
              </w:rPr>
              <w:t xml:space="preserve">section 2 (Goods and/or Services) of the Contract Details. </w:t>
            </w:r>
          </w:p>
        </w:tc>
        <w:tc>
          <w:tcPr>
            <w:tcW w:w="4486" w:type="dxa"/>
          </w:tcPr>
          <w:p w:rsidR="00D75F7C" w:rsidRPr="006F67B7" w:rsidP="006F67B7" w14:paraId="60B3E130" w14:textId="77777777">
            <w:pPr>
              <w:spacing w:before="120" w:after="120" w:line="23" w:lineRule="atLeast"/>
              <w:jc w:val="left"/>
              <w:rPr>
                <w:rFonts w:ascii="Trebuchet MS" w:eastAsia="Times New Roman" w:hAnsi="Trebuchet MS" w:cs="Arial"/>
              </w:rPr>
            </w:pPr>
          </w:p>
        </w:tc>
      </w:tr>
      <w:tr w14:paraId="77097938" w14:textId="77777777" w:rsidTr="006D6CD5">
        <w:tblPrEx>
          <w:tblW w:w="0" w:type="auto"/>
          <w:tblLook w:val="04A0"/>
        </w:tblPrEx>
        <w:tc>
          <w:tcPr>
            <w:tcW w:w="4530" w:type="dxa"/>
          </w:tcPr>
          <w:p w:rsidR="00876385" w:rsidRPr="006F67B7" w:rsidP="00876385" w14:paraId="6419EF45" w14:textId="63F6FDDE">
            <w:pPr>
              <w:spacing w:before="120" w:after="120" w:line="23" w:lineRule="atLeast"/>
              <w:jc w:val="left"/>
              <w:rPr>
                <w:rFonts w:ascii="Trebuchet MS" w:eastAsia="Times New Roman" w:hAnsi="Trebuchet MS" w:cs="Arial"/>
              </w:rPr>
            </w:pPr>
            <w:r>
              <w:rPr>
                <w:rFonts w:ascii="Trebuchet MS" w:eastAsia="Times New Roman" w:hAnsi="Trebuchet MS" w:cs="Arial"/>
              </w:rPr>
              <w:t>Fund Deliverables</w:t>
            </w:r>
          </w:p>
        </w:tc>
        <w:tc>
          <w:tcPr>
            <w:tcW w:w="4486" w:type="dxa"/>
          </w:tcPr>
          <w:p w:rsidR="00876385" w:rsidRPr="006F67B7" w:rsidP="00876385" w14:paraId="51FD21E0" w14:textId="77777777">
            <w:pPr>
              <w:spacing w:before="120" w:after="120" w:line="23" w:lineRule="atLeast"/>
              <w:jc w:val="left"/>
              <w:rPr>
                <w:rFonts w:ascii="Trebuchet MS" w:eastAsia="Times New Roman" w:hAnsi="Trebuchet MS" w:cs="Arial"/>
              </w:rPr>
            </w:pPr>
          </w:p>
        </w:tc>
      </w:tr>
      <w:tr w14:paraId="7858E857" w14:textId="77777777" w:rsidTr="006D6CD5">
        <w:tblPrEx>
          <w:tblW w:w="0" w:type="auto"/>
          <w:tblLook w:val="04A0"/>
        </w:tblPrEx>
        <w:tc>
          <w:tcPr>
            <w:tcW w:w="4530" w:type="dxa"/>
          </w:tcPr>
          <w:p w:rsidR="00876385" w:rsidRPr="006F67B7" w:rsidP="00876385" w14:paraId="66123B86" w14:textId="48F8FC44">
            <w:pPr>
              <w:spacing w:before="120" w:after="120" w:line="23" w:lineRule="atLeast"/>
              <w:jc w:val="left"/>
              <w:rPr>
                <w:rFonts w:ascii="Trebuchet MS" w:eastAsia="Times New Roman" w:hAnsi="Trebuchet MS" w:cs="Arial"/>
              </w:rPr>
            </w:pPr>
            <w:r>
              <w:rPr>
                <w:rFonts w:ascii="Trebuchet MS" w:eastAsia="Times New Roman" w:hAnsi="Trebuchet MS" w:cs="Arial"/>
              </w:rPr>
              <w:t>Timetable</w:t>
            </w:r>
          </w:p>
        </w:tc>
        <w:tc>
          <w:tcPr>
            <w:tcW w:w="4486" w:type="dxa"/>
          </w:tcPr>
          <w:p w:rsidR="00876385" w:rsidRPr="006F67B7" w:rsidP="00876385" w14:paraId="64825DE4" w14:textId="77777777">
            <w:pPr>
              <w:spacing w:before="120" w:after="120" w:line="23" w:lineRule="atLeast"/>
              <w:jc w:val="left"/>
              <w:rPr>
                <w:rFonts w:ascii="Trebuchet MS" w:eastAsia="Times New Roman" w:hAnsi="Trebuchet MS" w:cs="Arial"/>
              </w:rPr>
            </w:pPr>
          </w:p>
        </w:tc>
      </w:tr>
      <w:tr w14:paraId="45199E3F" w14:textId="77777777" w:rsidTr="006D6CD5">
        <w:tblPrEx>
          <w:tblW w:w="0" w:type="auto"/>
          <w:tblLook w:val="04A0"/>
        </w:tblPrEx>
        <w:tc>
          <w:tcPr>
            <w:tcW w:w="4530" w:type="dxa"/>
          </w:tcPr>
          <w:p w:rsidR="00876385" w:rsidRPr="006F67B7" w:rsidP="00876385" w14:paraId="65EB0CE6"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Sub-licence for use of the National Lottery logos required:</w:t>
            </w:r>
          </w:p>
          <w:p w:rsidR="00876385" w:rsidRPr="006F67B7" w:rsidP="00876385" w14:paraId="70EAD479" w14:textId="79E39860">
            <w:pPr>
              <w:spacing w:before="120" w:after="120" w:line="23" w:lineRule="atLeast"/>
              <w:jc w:val="left"/>
              <w:rPr>
                <w:rFonts w:ascii="Trebuchet MS" w:eastAsia="Times New Roman" w:hAnsi="Trebuchet MS" w:cs="Arial"/>
              </w:rPr>
            </w:pPr>
            <w:r w:rsidRPr="00E961FB">
              <w:rPr>
                <w:rFonts w:ascii="Trebuchet MS" w:eastAsia="Times New Roman" w:hAnsi="Trebuchet MS" w:cs="Arial"/>
                <w:i/>
                <w:iCs/>
              </w:rPr>
              <w:t xml:space="preserve">Form of sub-licence set out in Schedule </w:t>
            </w:r>
            <w:r>
              <w:rPr>
                <w:rFonts w:ascii="Trebuchet MS" w:eastAsia="Times New Roman" w:hAnsi="Trebuchet MS" w:cs="Arial"/>
                <w:i/>
                <w:iCs/>
              </w:rPr>
              <w:t>4</w:t>
            </w:r>
          </w:p>
        </w:tc>
        <w:tc>
          <w:tcPr>
            <w:tcW w:w="4486" w:type="dxa"/>
          </w:tcPr>
          <w:p w:rsidR="00876385" w:rsidRPr="006F67B7" w:rsidP="00876385" w14:paraId="7BE61752" w14:textId="721EBF63">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w:t>
            </w:r>
            <w:r w:rsidRPr="00D93E30">
              <w:rPr>
                <w:rFonts w:ascii="Trebuchet MS" w:eastAsia="Times New Roman" w:hAnsi="Trebuchet MS" w:cs="Arial"/>
                <w:highlight w:val="yellow"/>
              </w:rPr>
              <w:t>yes</w:t>
            </w:r>
            <w:r w:rsidRPr="006F67B7">
              <w:rPr>
                <w:rFonts w:ascii="Trebuchet MS" w:eastAsia="Times New Roman" w:hAnsi="Trebuchet MS" w:cs="Arial"/>
              </w:rPr>
              <w:t>]/[</w:t>
            </w:r>
            <w:r w:rsidRPr="00D93E30">
              <w:rPr>
                <w:rFonts w:ascii="Trebuchet MS" w:eastAsia="Times New Roman" w:hAnsi="Trebuchet MS" w:cs="Arial"/>
                <w:highlight w:val="yellow"/>
              </w:rPr>
              <w:t>no</w:t>
            </w:r>
            <w:r w:rsidRPr="006F67B7">
              <w:rPr>
                <w:rFonts w:ascii="Trebuchet MS" w:eastAsia="Times New Roman" w:hAnsi="Trebuchet MS" w:cs="Arial"/>
              </w:rPr>
              <w:t>]</w:t>
            </w:r>
            <w:r>
              <w:rPr>
                <w:rFonts w:ascii="Trebuchet MS" w:eastAsia="Times New Roman" w:hAnsi="Trebuchet MS" w:cs="Arial"/>
              </w:rPr>
              <w:t xml:space="preserve"> </w:t>
            </w:r>
            <w:r w:rsidRPr="006F67B7">
              <w:rPr>
                <w:rFonts w:ascii="Trebuchet MS" w:eastAsia="Times New Roman" w:hAnsi="Trebuchet MS" w:cs="Arial"/>
              </w:rPr>
              <w:t>(</w:t>
            </w:r>
            <w:r w:rsidRPr="006F67B7">
              <w:rPr>
                <w:rFonts w:ascii="Trebuchet MS" w:eastAsia="Times New Roman" w:hAnsi="Trebuchet MS" w:cs="Arial"/>
                <w:i/>
              </w:rPr>
              <w:t>delete as applicable)</w:t>
            </w:r>
          </w:p>
        </w:tc>
      </w:tr>
      <w:tr w14:paraId="1997E1C6" w14:textId="77777777" w:rsidTr="006D6CD5">
        <w:tblPrEx>
          <w:tblW w:w="0" w:type="auto"/>
          <w:tblLook w:val="04A0"/>
        </w:tblPrEx>
        <w:tc>
          <w:tcPr>
            <w:tcW w:w="4530" w:type="dxa"/>
          </w:tcPr>
          <w:p w:rsidR="00876385" w:rsidRPr="006F67B7" w:rsidP="00876385" w14:paraId="612D4893" w14:textId="4ED04E13">
            <w:pPr>
              <w:spacing w:before="120" w:after="120" w:line="23" w:lineRule="atLeast"/>
              <w:jc w:val="left"/>
              <w:rPr>
                <w:rFonts w:ascii="Trebuchet MS" w:eastAsia="Times New Roman" w:hAnsi="Trebuchet MS" w:cs="Arial"/>
              </w:rPr>
            </w:pPr>
            <w:r>
              <w:rPr>
                <w:rFonts w:ascii="Trebuchet MS" w:eastAsia="Times New Roman" w:hAnsi="Trebuchet MS" w:cs="Arial"/>
              </w:rPr>
              <w:t>Authorised Sub-contractors</w:t>
            </w:r>
          </w:p>
        </w:tc>
        <w:tc>
          <w:tcPr>
            <w:tcW w:w="4486" w:type="dxa"/>
          </w:tcPr>
          <w:p w:rsidR="00876385" w:rsidRPr="006F67B7" w:rsidP="00876385" w14:paraId="21461B73" w14:textId="3D1B8171">
            <w:pPr>
              <w:spacing w:before="120" w:after="120" w:line="23" w:lineRule="atLeast"/>
              <w:jc w:val="left"/>
              <w:rPr>
                <w:rFonts w:ascii="Trebuchet MS" w:eastAsia="Times New Roman" w:hAnsi="Trebuchet MS" w:cs="Arial"/>
              </w:rPr>
            </w:pPr>
            <w:r>
              <w:rPr>
                <w:rFonts w:ascii="Trebuchet MS" w:eastAsia="Times New Roman" w:hAnsi="Trebuchet MS" w:cs="Arial"/>
              </w:rPr>
              <w:t>[</w:t>
            </w:r>
            <w:r w:rsidRPr="00D93E30">
              <w:rPr>
                <w:rFonts w:ascii="Trebuchet MS" w:eastAsia="Times New Roman" w:hAnsi="Trebuchet MS" w:cs="Arial"/>
                <w:i/>
                <w:iCs/>
                <w:highlight w:val="yellow"/>
              </w:rPr>
              <w:t>List all those authorised prior to the contract start date</w:t>
            </w:r>
            <w:r>
              <w:rPr>
                <w:rFonts w:ascii="Trebuchet MS" w:eastAsia="Times New Roman" w:hAnsi="Trebuchet MS" w:cs="Arial"/>
              </w:rPr>
              <w:t>]</w:t>
            </w:r>
          </w:p>
        </w:tc>
      </w:tr>
    </w:tbl>
    <w:p w:rsidR="00024187" w:rsidRPr="006F67B7" w:rsidP="006F67B7" w14:paraId="4042578A" w14:textId="3C04AE1B">
      <w:pPr>
        <w:pStyle w:val="MRHeading1"/>
        <w:spacing w:before="120" w:after="120" w:line="23" w:lineRule="atLeast"/>
        <w:rPr>
          <w:rFonts w:ascii="Trebuchet MS" w:hAnsi="Trebuchet MS"/>
        </w:rPr>
      </w:pPr>
      <w:r w:rsidRPr="006F67B7">
        <w:rPr>
          <w:rFonts w:ascii="Trebuchet MS" w:hAnsi="Trebuchet MS"/>
        </w:rPr>
        <w:t>Contract Value</w:t>
      </w:r>
    </w:p>
    <w:tbl>
      <w:tblPr>
        <w:tblStyle w:val="TableGrid"/>
        <w:tblW w:w="0" w:type="auto"/>
        <w:tblLook w:val="04A0"/>
      </w:tblPr>
      <w:tblGrid>
        <w:gridCol w:w="4530"/>
        <w:gridCol w:w="4486"/>
      </w:tblGrid>
      <w:tr w14:paraId="35FB3DE5" w14:textId="77777777">
        <w:tblPrEx>
          <w:tblW w:w="0" w:type="auto"/>
          <w:tblLook w:val="04A0"/>
        </w:tblPrEx>
        <w:tc>
          <w:tcPr>
            <w:tcW w:w="4530" w:type="dxa"/>
          </w:tcPr>
          <w:p w:rsidR="00CC3B68" w:rsidRPr="006F67B7" w:rsidP="006F67B7" w14:paraId="2BC3624A" w14:textId="69857595">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Total Contract Value</w:t>
            </w:r>
            <w:r w:rsidRPr="006F67B7" w:rsidR="00430579">
              <w:rPr>
                <w:rFonts w:ascii="Trebuchet MS" w:eastAsia="Times New Roman" w:hAnsi="Trebuchet MS" w:cs="Arial"/>
              </w:rPr>
              <w:t xml:space="preserve"> excluding VAT in pounds sterling</w:t>
            </w:r>
          </w:p>
        </w:tc>
        <w:tc>
          <w:tcPr>
            <w:tcW w:w="4486" w:type="dxa"/>
          </w:tcPr>
          <w:p w:rsidR="00CC3B68" w:rsidRPr="006F67B7" w:rsidP="006F67B7" w14:paraId="019E6E54" w14:textId="349A8EE6">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w:t>
            </w:r>
          </w:p>
        </w:tc>
      </w:tr>
      <w:tr w14:paraId="01DBA93C" w14:textId="77777777">
        <w:tblPrEx>
          <w:tblW w:w="0" w:type="auto"/>
          <w:tblLook w:val="04A0"/>
        </w:tblPrEx>
        <w:tc>
          <w:tcPr>
            <w:tcW w:w="4530" w:type="dxa"/>
          </w:tcPr>
          <w:p w:rsidR="00F04FCE" w:rsidRPr="006F67B7" w:rsidP="006F67B7" w14:paraId="70CD4CD6" w14:textId="0C6CE33B">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 xml:space="preserve">Contract Value for Extension </w:t>
            </w:r>
            <w:r w:rsidRPr="006F67B7" w:rsidR="001659A3">
              <w:rPr>
                <w:rFonts w:ascii="Trebuchet MS" w:eastAsia="Times New Roman" w:hAnsi="Trebuchet MS" w:cs="Arial"/>
              </w:rPr>
              <w:t>P</w:t>
            </w:r>
            <w:r w:rsidRPr="006F67B7">
              <w:rPr>
                <w:rFonts w:ascii="Trebuchet MS" w:eastAsia="Times New Roman" w:hAnsi="Trebuchet MS" w:cs="Arial"/>
              </w:rPr>
              <w:t>eriod</w:t>
            </w:r>
            <w:r w:rsidRPr="006F67B7" w:rsidR="001659A3">
              <w:rPr>
                <w:rFonts w:ascii="Trebuchet MS" w:eastAsia="Times New Roman" w:hAnsi="Trebuchet MS" w:cs="Arial"/>
              </w:rPr>
              <w:t xml:space="preserve"> excluding VAT (if applicable)</w:t>
            </w:r>
          </w:p>
        </w:tc>
        <w:tc>
          <w:tcPr>
            <w:tcW w:w="4486" w:type="dxa"/>
          </w:tcPr>
          <w:p w:rsidR="00F04FCE" w:rsidRPr="006F67B7" w:rsidP="006F67B7" w14:paraId="0F09B118" w14:textId="1A53412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w:t>
            </w:r>
          </w:p>
        </w:tc>
      </w:tr>
    </w:tbl>
    <w:p w:rsidR="0029578B" w:rsidRPr="006F67B7" w:rsidP="006F67B7" w14:paraId="20109C80" w14:textId="153ADCFB">
      <w:pPr>
        <w:pStyle w:val="MRHeading1"/>
        <w:spacing w:before="120" w:after="120" w:line="23" w:lineRule="atLeast"/>
        <w:rPr>
          <w:rFonts w:ascii="Trebuchet MS" w:hAnsi="Trebuchet MS"/>
        </w:rPr>
      </w:pPr>
      <w:r w:rsidRPr="006F67B7">
        <w:rPr>
          <w:rFonts w:ascii="Trebuchet MS" w:hAnsi="Trebuchet MS"/>
        </w:rPr>
        <w:t>Representatives</w:t>
      </w:r>
    </w:p>
    <w:tbl>
      <w:tblPr>
        <w:tblStyle w:val="TableGrid"/>
        <w:tblW w:w="0" w:type="auto"/>
        <w:tblLook w:val="04A0"/>
      </w:tblPr>
      <w:tblGrid>
        <w:gridCol w:w="4535"/>
        <w:gridCol w:w="4481"/>
      </w:tblGrid>
      <w:tr w14:paraId="6B676696" w14:textId="77777777" w:rsidTr="00016004">
        <w:tblPrEx>
          <w:tblW w:w="0" w:type="auto"/>
          <w:tblLook w:val="04A0"/>
        </w:tblPrEx>
        <w:tc>
          <w:tcPr>
            <w:tcW w:w="4535" w:type="dxa"/>
          </w:tcPr>
          <w:p w:rsidR="0029578B" w:rsidRPr="006F67B7" w:rsidP="006F67B7" w14:paraId="646C876A" w14:textId="340904B6">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 xml:space="preserve">Fund’s Representative and contact details including address, </w:t>
            </w:r>
            <w:r w:rsidRPr="006F67B7" w:rsidR="001B604C">
              <w:rPr>
                <w:rFonts w:ascii="Trebuchet MS" w:eastAsia="Times New Roman" w:hAnsi="Trebuchet MS" w:cs="Arial"/>
              </w:rPr>
              <w:t>email,</w:t>
            </w:r>
            <w:r w:rsidRPr="006F67B7">
              <w:rPr>
                <w:rFonts w:ascii="Trebuchet MS" w:eastAsia="Times New Roman" w:hAnsi="Trebuchet MS" w:cs="Arial"/>
              </w:rPr>
              <w:t xml:space="preserve"> and telephone number:</w:t>
            </w:r>
          </w:p>
        </w:tc>
        <w:tc>
          <w:tcPr>
            <w:tcW w:w="4481" w:type="dxa"/>
          </w:tcPr>
          <w:p w:rsidR="0029578B" w:rsidRPr="006F67B7" w:rsidP="006F67B7" w14:paraId="3293CE8B" w14:textId="77777777">
            <w:pPr>
              <w:spacing w:before="120" w:after="120" w:line="23" w:lineRule="atLeast"/>
              <w:jc w:val="left"/>
              <w:rPr>
                <w:rFonts w:ascii="Trebuchet MS" w:eastAsia="Times New Roman" w:hAnsi="Trebuchet MS" w:cs="Arial"/>
                <w:i/>
              </w:rPr>
            </w:pPr>
          </w:p>
        </w:tc>
      </w:tr>
      <w:tr w14:paraId="4C2280BA" w14:textId="77777777" w:rsidTr="00016004">
        <w:tblPrEx>
          <w:tblW w:w="0" w:type="auto"/>
          <w:tblLook w:val="04A0"/>
        </w:tblPrEx>
        <w:tc>
          <w:tcPr>
            <w:tcW w:w="4535" w:type="dxa"/>
          </w:tcPr>
          <w:p w:rsidR="0029578B" w:rsidRPr="006F67B7" w:rsidP="006F67B7" w14:paraId="78D77C41" w14:textId="381FCC6D">
            <w:pPr>
              <w:spacing w:before="120" w:after="120" w:line="23" w:lineRule="atLeast"/>
              <w:jc w:val="left"/>
              <w:rPr>
                <w:rFonts w:ascii="Trebuchet MS" w:eastAsia="Times New Roman" w:hAnsi="Trebuchet MS" w:cs="Arial"/>
              </w:rPr>
            </w:pPr>
            <w:r>
              <w:rPr>
                <w:rFonts w:ascii="Trebuchet MS" w:eastAsia="Times New Roman" w:hAnsi="Trebuchet MS" w:cs="Arial"/>
              </w:rPr>
              <w:t>Supplier</w:t>
            </w:r>
            <w:r w:rsidRPr="006F67B7">
              <w:rPr>
                <w:rFonts w:ascii="Trebuchet MS" w:eastAsia="Times New Roman" w:hAnsi="Trebuchet MS" w:cs="Arial"/>
              </w:rPr>
              <w:t xml:space="preserve">’s Representative and contact details including address, </w:t>
            </w:r>
            <w:r w:rsidRPr="006F67B7" w:rsidR="001B604C">
              <w:rPr>
                <w:rFonts w:ascii="Trebuchet MS" w:eastAsia="Times New Roman" w:hAnsi="Trebuchet MS" w:cs="Arial"/>
              </w:rPr>
              <w:t>email,</w:t>
            </w:r>
            <w:r w:rsidRPr="006F67B7">
              <w:rPr>
                <w:rFonts w:ascii="Trebuchet MS" w:eastAsia="Times New Roman" w:hAnsi="Trebuchet MS" w:cs="Arial"/>
              </w:rPr>
              <w:t xml:space="preserve"> and telephone number:</w:t>
            </w:r>
          </w:p>
        </w:tc>
        <w:tc>
          <w:tcPr>
            <w:tcW w:w="4481" w:type="dxa"/>
          </w:tcPr>
          <w:p w:rsidR="0029578B" w:rsidRPr="006F67B7" w:rsidP="006F67B7" w14:paraId="7DC6BBE0" w14:textId="77777777">
            <w:pPr>
              <w:spacing w:before="120" w:after="120" w:line="23" w:lineRule="atLeast"/>
              <w:jc w:val="left"/>
              <w:rPr>
                <w:rFonts w:ascii="Trebuchet MS" w:eastAsia="Times New Roman" w:hAnsi="Trebuchet MS" w:cs="Arial"/>
              </w:rPr>
            </w:pPr>
          </w:p>
        </w:tc>
      </w:tr>
    </w:tbl>
    <w:p w:rsidR="00024187" w:rsidRPr="006F67B7" w:rsidP="006F67B7" w14:paraId="31C4076F" w14:textId="32EADD4B">
      <w:pPr>
        <w:pStyle w:val="MRHeading1"/>
        <w:spacing w:before="120" w:after="120" w:line="23" w:lineRule="atLeast"/>
        <w:rPr>
          <w:rFonts w:ascii="Trebuchet MS" w:hAnsi="Trebuchet MS"/>
        </w:rPr>
      </w:pPr>
      <w:bookmarkStart w:id="1" w:name="_Ref184126197"/>
      <w:r w:rsidRPr="006F67B7">
        <w:rPr>
          <w:rFonts w:ascii="Trebuchet MS" w:hAnsi="Trebuchet MS"/>
        </w:rPr>
        <w:t>Data Protection</w:t>
      </w:r>
      <w:bookmarkEnd w:id="1"/>
    </w:p>
    <w:tbl>
      <w:tblPr>
        <w:tblStyle w:val="TableGrid1"/>
        <w:tblW w:w="0" w:type="auto"/>
        <w:tblLook w:val="04A0"/>
      </w:tblPr>
      <w:tblGrid>
        <w:gridCol w:w="3760"/>
        <w:gridCol w:w="2354"/>
        <w:gridCol w:w="2902"/>
      </w:tblGrid>
      <w:tr w14:paraId="7E9A1EA5" w14:textId="1A226BEC" w:rsidTr="006E62D9">
        <w:tblPrEx>
          <w:tblW w:w="0" w:type="auto"/>
          <w:tblLook w:val="04A0"/>
        </w:tblPrEx>
        <w:trPr>
          <w:trHeight w:val="737"/>
        </w:trPr>
        <w:tc>
          <w:tcPr>
            <w:tcW w:w="3760" w:type="dxa"/>
            <w:vMerge w:val="restart"/>
          </w:tcPr>
          <w:p w:rsidR="006E62D9" w:rsidP="006F67B7" w14:paraId="6F844AF2" w14:textId="58F90ADA">
            <w:pPr>
              <w:spacing w:before="120" w:after="120" w:line="23" w:lineRule="atLeast"/>
              <w:jc w:val="left"/>
              <w:rPr>
                <w:rFonts w:ascii="Trebuchet MS" w:hAnsi="Trebuchet MS" w:cs="Arial"/>
                <w:i/>
                <w:color w:val="000000"/>
              </w:rPr>
            </w:pPr>
            <w:r>
              <w:rPr>
                <w:rFonts w:ascii="Trebuchet MS" w:hAnsi="Trebuchet MS" w:cs="Arial"/>
                <w:color w:val="000000"/>
              </w:rPr>
              <w:t>Supplier</w:t>
            </w:r>
            <w:r w:rsidRPr="006F67B7">
              <w:rPr>
                <w:rFonts w:ascii="Trebuchet MS" w:hAnsi="Trebuchet MS" w:cs="Arial"/>
                <w:color w:val="000000"/>
              </w:rPr>
              <w:t xml:space="preserve">’s role (Controller/Processor/Joint Controller) </w:t>
            </w:r>
          </w:p>
          <w:p w:rsidR="006E62D9" w:rsidRPr="006E62D9" w:rsidP="006F67B7" w14:paraId="0044698B" w14:textId="17A66692">
            <w:pPr>
              <w:spacing w:before="120" w:after="120" w:line="23" w:lineRule="atLeast"/>
              <w:jc w:val="left"/>
              <w:rPr>
                <w:rFonts w:ascii="Trebuchet MS" w:hAnsi="Trebuchet MS" w:cs="Arial"/>
                <w:i/>
                <w:iCs/>
                <w:color w:val="000000"/>
              </w:rPr>
            </w:pPr>
            <w:r>
              <w:rPr>
                <w:rFonts w:ascii="Trebuchet MS" w:hAnsi="Trebuchet MS" w:cs="Arial"/>
                <w:i/>
                <w:iCs/>
                <w:color w:val="000000"/>
              </w:rPr>
              <w:t>Please ensure that you complete Schedule 7 of the Contract.</w:t>
            </w:r>
          </w:p>
        </w:tc>
        <w:tc>
          <w:tcPr>
            <w:tcW w:w="2354" w:type="dxa"/>
          </w:tcPr>
          <w:p w:rsidR="006E62D9" w:rsidRPr="006F67B7" w:rsidP="006F67B7" w14:paraId="68CEF03C" w14:textId="253CB2A4">
            <w:pPr>
              <w:spacing w:before="120" w:after="120" w:line="23" w:lineRule="atLeast"/>
              <w:rPr>
                <w:rFonts w:ascii="Trebuchet MS" w:hAnsi="Trebuchet MS" w:cs="Arial"/>
                <w:color w:val="000000"/>
              </w:rPr>
            </w:pPr>
            <w:r>
              <w:rPr>
                <w:rFonts w:ascii="Trebuchet MS" w:hAnsi="Trebuchet MS" w:cs="Arial"/>
                <w:color w:val="000000"/>
              </w:rPr>
              <w:t>Processor</w:t>
            </w:r>
          </w:p>
        </w:tc>
        <w:tc>
          <w:tcPr>
            <w:tcW w:w="2902" w:type="dxa"/>
          </w:tcPr>
          <w:p w:rsidR="006E62D9" w:rsidRPr="006F67B7" w:rsidP="006F67B7" w14:paraId="5B91ACAC" w14:textId="5ADAF9A0">
            <w:pPr>
              <w:spacing w:before="120" w:after="120" w:line="23" w:lineRule="atLeast"/>
              <w:rPr>
                <w:rFonts w:ascii="Trebuchet MS" w:hAnsi="Trebuchet MS" w:cs="Arial"/>
                <w:color w:val="000000"/>
              </w:rPr>
            </w:pPr>
            <w:r w:rsidRPr="006F67B7">
              <w:rPr>
                <w:rFonts w:ascii="Trebuchet MS" w:eastAsia="Times New Roman" w:hAnsi="Trebuchet MS" w:cs="Arial"/>
              </w:rPr>
              <w:t>[</w:t>
            </w:r>
            <w:r w:rsidRPr="00D93E30">
              <w:rPr>
                <w:rFonts w:ascii="Trebuchet MS" w:eastAsia="Times New Roman" w:hAnsi="Trebuchet MS" w:cs="Arial"/>
                <w:highlight w:val="yellow"/>
              </w:rPr>
              <w:t>yes</w:t>
            </w:r>
            <w:r w:rsidRPr="006F67B7">
              <w:rPr>
                <w:rFonts w:ascii="Trebuchet MS" w:eastAsia="Times New Roman" w:hAnsi="Trebuchet MS" w:cs="Arial"/>
              </w:rPr>
              <w:t>]/[</w:t>
            </w:r>
            <w:r w:rsidRPr="00D93E30">
              <w:rPr>
                <w:rFonts w:ascii="Trebuchet MS" w:eastAsia="Times New Roman" w:hAnsi="Trebuchet MS" w:cs="Arial"/>
                <w:highlight w:val="yellow"/>
              </w:rPr>
              <w:t>no</w:t>
            </w:r>
            <w:r w:rsidRPr="006F67B7">
              <w:rPr>
                <w:rFonts w:ascii="Trebuchet MS" w:eastAsia="Times New Roman" w:hAnsi="Trebuchet MS" w:cs="Arial"/>
              </w:rPr>
              <w:t>]</w:t>
            </w:r>
            <w:r>
              <w:rPr>
                <w:rFonts w:ascii="Trebuchet MS" w:eastAsia="Times New Roman" w:hAnsi="Trebuchet MS" w:cs="Arial"/>
              </w:rPr>
              <w:t xml:space="preserve"> </w:t>
            </w:r>
            <w:r w:rsidRPr="006F67B7">
              <w:rPr>
                <w:rFonts w:ascii="Trebuchet MS" w:eastAsia="Times New Roman" w:hAnsi="Trebuchet MS" w:cs="Arial"/>
              </w:rPr>
              <w:t>(</w:t>
            </w:r>
            <w:r w:rsidRPr="006F67B7">
              <w:rPr>
                <w:rFonts w:ascii="Trebuchet MS" w:eastAsia="Times New Roman" w:hAnsi="Trebuchet MS" w:cs="Arial"/>
                <w:i/>
              </w:rPr>
              <w:t>delete as applicable)</w:t>
            </w:r>
          </w:p>
        </w:tc>
      </w:tr>
      <w:tr w14:paraId="26EB55D2" w14:textId="77777777" w:rsidTr="006E62D9">
        <w:tblPrEx>
          <w:tblW w:w="0" w:type="auto"/>
          <w:tblLook w:val="04A0"/>
        </w:tblPrEx>
        <w:trPr>
          <w:trHeight w:val="735"/>
        </w:trPr>
        <w:tc>
          <w:tcPr>
            <w:tcW w:w="3760" w:type="dxa"/>
            <w:vMerge/>
          </w:tcPr>
          <w:p w:rsidR="006E62D9" w:rsidP="006F67B7" w14:paraId="41EE9BEC" w14:textId="77777777">
            <w:pPr>
              <w:spacing w:before="120" w:after="120" w:line="23" w:lineRule="atLeast"/>
              <w:jc w:val="left"/>
              <w:rPr>
                <w:rFonts w:ascii="Trebuchet MS" w:hAnsi="Trebuchet MS" w:cs="Arial"/>
                <w:color w:val="000000"/>
              </w:rPr>
            </w:pPr>
          </w:p>
        </w:tc>
        <w:tc>
          <w:tcPr>
            <w:tcW w:w="2354" w:type="dxa"/>
          </w:tcPr>
          <w:p w:rsidR="006E62D9" w:rsidRPr="006F67B7" w:rsidP="006F67B7" w14:paraId="79E08226" w14:textId="69D272F8">
            <w:pPr>
              <w:spacing w:before="120" w:after="120" w:line="23" w:lineRule="atLeast"/>
              <w:rPr>
                <w:rFonts w:ascii="Trebuchet MS" w:hAnsi="Trebuchet MS" w:cs="Arial"/>
                <w:color w:val="000000"/>
              </w:rPr>
            </w:pPr>
            <w:r>
              <w:rPr>
                <w:rFonts w:ascii="Trebuchet MS" w:hAnsi="Trebuchet MS" w:cs="Arial"/>
                <w:color w:val="000000"/>
              </w:rPr>
              <w:t>Independent Controller</w:t>
            </w:r>
          </w:p>
        </w:tc>
        <w:tc>
          <w:tcPr>
            <w:tcW w:w="2902" w:type="dxa"/>
          </w:tcPr>
          <w:p w:rsidR="006E62D9" w:rsidRPr="006F67B7" w:rsidP="006F67B7" w14:paraId="34EDEEB5" w14:textId="2FE5FCD2">
            <w:pPr>
              <w:spacing w:before="120" w:after="120" w:line="23" w:lineRule="atLeast"/>
              <w:rPr>
                <w:rFonts w:ascii="Trebuchet MS" w:hAnsi="Trebuchet MS" w:cs="Arial"/>
                <w:color w:val="000000"/>
              </w:rPr>
            </w:pPr>
            <w:r w:rsidRPr="006F67B7">
              <w:rPr>
                <w:rFonts w:ascii="Trebuchet MS" w:eastAsia="Times New Roman" w:hAnsi="Trebuchet MS" w:cs="Arial"/>
              </w:rPr>
              <w:t>[</w:t>
            </w:r>
            <w:r w:rsidRPr="00D93E30">
              <w:rPr>
                <w:rFonts w:ascii="Trebuchet MS" w:eastAsia="Times New Roman" w:hAnsi="Trebuchet MS" w:cs="Arial"/>
                <w:highlight w:val="yellow"/>
              </w:rPr>
              <w:t>yes</w:t>
            </w:r>
            <w:r w:rsidRPr="006F67B7">
              <w:rPr>
                <w:rFonts w:ascii="Trebuchet MS" w:eastAsia="Times New Roman" w:hAnsi="Trebuchet MS" w:cs="Arial"/>
              </w:rPr>
              <w:t>]/[</w:t>
            </w:r>
            <w:r w:rsidRPr="00D93E30">
              <w:rPr>
                <w:rFonts w:ascii="Trebuchet MS" w:eastAsia="Times New Roman" w:hAnsi="Trebuchet MS" w:cs="Arial"/>
                <w:highlight w:val="yellow"/>
              </w:rPr>
              <w:t>no</w:t>
            </w:r>
            <w:r w:rsidRPr="006F67B7">
              <w:rPr>
                <w:rFonts w:ascii="Trebuchet MS" w:eastAsia="Times New Roman" w:hAnsi="Trebuchet MS" w:cs="Arial"/>
              </w:rPr>
              <w:t>]</w:t>
            </w:r>
            <w:r>
              <w:rPr>
                <w:rFonts w:ascii="Trebuchet MS" w:eastAsia="Times New Roman" w:hAnsi="Trebuchet MS" w:cs="Arial"/>
              </w:rPr>
              <w:t xml:space="preserve"> </w:t>
            </w:r>
            <w:r w:rsidRPr="006F67B7">
              <w:rPr>
                <w:rFonts w:ascii="Trebuchet MS" w:eastAsia="Times New Roman" w:hAnsi="Trebuchet MS" w:cs="Arial"/>
              </w:rPr>
              <w:t>(</w:t>
            </w:r>
            <w:r w:rsidRPr="006F67B7">
              <w:rPr>
                <w:rFonts w:ascii="Trebuchet MS" w:eastAsia="Times New Roman" w:hAnsi="Trebuchet MS" w:cs="Arial"/>
                <w:i/>
              </w:rPr>
              <w:t>delete as applicable)</w:t>
            </w:r>
          </w:p>
        </w:tc>
      </w:tr>
      <w:tr w14:paraId="374F2ADC" w14:textId="77777777" w:rsidTr="006E62D9">
        <w:tblPrEx>
          <w:tblW w:w="0" w:type="auto"/>
          <w:tblLook w:val="04A0"/>
        </w:tblPrEx>
        <w:trPr>
          <w:trHeight w:val="735"/>
        </w:trPr>
        <w:tc>
          <w:tcPr>
            <w:tcW w:w="3760" w:type="dxa"/>
            <w:vMerge/>
          </w:tcPr>
          <w:p w:rsidR="006E62D9" w:rsidP="006F67B7" w14:paraId="2D481861" w14:textId="77777777">
            <w:pPr>
              <w:spacing w:before="120" w:after="120" w:line="23" w:lineRule="atLeast"/>
              <w:jc w:val="left"/>
              <w:rPr>
                <w:rFonts w:ascii="Trebuchet MS" w:hAnsi="Trebuchet MS" w:cs="Arial"/>
                <w:color w:val="000000"/>
              </w:rPr>
            </w:pPr>
          </w:p>
        </w:tc>
        <w:tc>
          <w:tcPr>
            <w:tcW w:w="2354" w:type="dxa"/>
          </w:tcPr>
          <w:p w:rsidR="006E62D9" w:rsidRPr="006F67B7" w:rsidP="006F67B7" w14:paraId="41DC18D4" w14:textId="34909B1A">
            <w:pPr>
              <w:spacing w:before="120" w:after="120" w:line="23" w:lineRule="atLeast"/>
              <w:rPr>
                <w:rFonts w:ascii="Trebuchet MS" w:hAnsi="Trebuchet MS" w:cs="Arial"/>
                <w:color w:val="000000"/>
              </w:rPr>
            </w:pPr>
            <w:r>
              <w:rPr>
                <w:rFonts w:ascii="Trebuchet MS" w:hAnsi="Trebuchet MS" w:cs="Arial"/>
                <w:color w:val="000000"/>
              </w:rPr>
              <w:t>Joint Controller</w:t>
            </w:r>
          </w:p>
        </w:tc>
        <w:tc>
          <w:tcPr>
            <w:tcW w:w="2902" w:type="dxa"/>
          </w:tcPr>
          <w:p w:rsidR="006E62D9" w:rsidRPr="006F67B7" w:rsidP="006F67B7" w14:paraId="33B163D1" w14:textId="54CAE4DE">
            <w:pPr>
              <w:spacing w:before="120" w:after="120" w:line="23" w:lineRule="atLeast"/>
              <w:rPr>
                <w:rFonts w:ascii="Trebuchet MS" w:hAnsi="Trebuchet MS" w:cs="Arial"/>
                <w:color w:val="000000"/>
              </w:rPr>
            </w:pPr>
            <w:r w:rsidRPr="006F67B7">
              <w:rPr>
                <w:rFonts w:ascii="Trebuchet MS" w:eastAsia="Times New Roman" w:hAnsi="Trebuchet MS" w:cs="Arial"/>
              </w:rPr>
              <w:t>[</w:t>
            </w:r>
            <w:r w:rsidRPr="00D93E30">
              <w:rPr>
                <w:rFonts w:ascii="Trebuchet MS" w:eastAsia="Times New Roman" w:hAnsi="Trebuchet MS" w:cs="Arial"/>
                <w:highlight w:val="yellow"/>
              </w:rPr>
              <w:t>yes</w:t>
            </w:r>
            <w:r w:rsidRPr="006F67B7">
              <w:rPr>
                <w:rFonts w:ascii="Trebuchet MS" w:eastAsia="Times New Roman" w:hAnsi="Trebuchet MS" w:cs="Arial"/>
              </w:rPr>
              <w:t>]/[</w:t>
            </w:r>
            <w:r w:rsidRPr="00D93E30">
              <w:rPr>
                <w:rFonts w:ascii="Trebuchet MS" w:eastAsia="Times New Roman" w:hAnsi="Trebuchet MS" w:cs="Arial"/>
                <w:highlight w:val="yellow"/>
              </w:rPr>
              <w:t>no</w:t>
            </w:r>
            <w:r w:rsidRPr="006F67B7">
              <w:rPr>
                <w:rFonts w:ascii="Trebuchet MS" w:eastAsia="Times New Roman" w:hAnsi="Trebuchet MS" w:cs="Arial"/>
              </w:rPr>
              <w:t>]</w:t>
            </w:r>
            <w:r>
              <w:rPr>
                <w:rFonts w:ascii="Trebuchet MS" w:eastAsia="Times New Roman" w:hAnsi="Trebuchet MS" w:cs="Arial"/>
              </w:rPr>
              <w:t xml:space="preserve"> </w:t>
            </w:r>
            <w:r w:rsidRPr="006F67B7">
              <w:rPr>
                <w:rFonts w:ascii="Trebuchet MS" w:eastAsia="Times New Roman" w:hAnsi="Trebuchet MS" w:cs="Arial"/>
              </w:rPr>
              <w:t>(</w:t>
            </w:r>
            <w:r w:rsidRPr="006F67B7">
              <w:rPr>
                <w:rFonts w:ascii="Trebuchet MS" w:eastAsia="Times New Roman" w:hAnsi="Trebuchet MS" w:cs="Arial"/>
                <w:i/>
              </w:rPr>
              <w:t>delete as applicable)</w:t>
            </w:r>
          </w:p>
        </w:tc>
      </w:tr>
    </w:tbl>
    <w:p w:rsidR="00A131ED" w:rsidP="006F67B7" w14:paraId="023760A5" w14:textId="1F55392A">
      <w:pPr>
        <w:pStyle w:val="MRHeading1"/>
        <w:spacing w:before="120" w:after="120" w:line="23" w:lineRule="atLeast"/>
        <w:rPr>
          <w:rFonts w:ascii="Trebuchet MS" w:hAnsi="Trebuchet MS"/>
        </w:rPr>
      </w:pPr>
      <w:bookmarkStart w:id="2" w:name="_Ref189209779"/>
      <w:bookmarkStart w:id="3" w:name="_Ref132734755"/>
      <w:r>
        <w:rPr>
          <w:rFonts w:ascii="Trebuchet MS" w:hAnsi="Trebuchet MS"/>
        </w:rPr>
        <w:t>Fees and Payment</w:t>
      </w:r>
      <w:bookmarkEnd w:id="2"/>
    </w:p>
    <w:tbl>
      <w:tblPr>
        <w:tblStyle w:val="TableGrid"/>
        <w:tblW w:w="0" w:type="auto"/>
        <w:tblLook w:val="04A0"/>
      </w:tblPr>
      <w:tblGrid>
        <w:gridCol w:w="4526"/>
        <w:gridCol w:w="4490"/>
      </w:tblGrid>
      <w:tr w14:paraId="0DCA3BBC" w14:textId="77777777" w:rsidTr="00F272AC">
        <w:tblPrEx>
          <w:tblW w:w="0" w:type="auto"/>
          <w:tblLook w:val="04A0"/>
        </w:tblPrEx>
        <w:tc>
          <w:tcPr>
            <w:tcW w:w="4526" w:type="dxa"/>
          </w:tcPr>
          <w:p w:rsidR="00A131ED" w:rsidP="00685BA0" w14:paraId="4D7BD099" w14:textId="77777777">
            <w:pPr>
              <w:spacing w:before="120" w:after="120" w:line="23" w:lineRule="atLeast"/>
              <w:jc w:val="left"/>
              <w:rPr>
                <w:rFonts w:ascii="Trebuchet MS" w:eastAsia="Times New Roman" w:hAnsi="Trebuchet MS" w:cs="Arial"/>
              </w:rPr>
            </w:pPr>
            <w:r>
              <w:rPr>
                <w:rFonts w:ascii="Trebuchet MS" w:eastAsia="Times New Roman" w:hAnsi="Trebuchet MS" w:cs="Arial"/>
              </w:rPr>
              <w:t>Payment Profile</w:t>
            </w:r>
          </w:p>
          <w:p w:rsidR="00722E4E" w:rsidRPr="001C4C1A" w:rsidP="00685BA0" w14:paraId="20687596" w14:textId="2DB69460">
            <w:pPr>
              <w:spacing w:before="120" w:after="120" w:line="23" w:lineRule="atLeast"/>
              <w:jc w:val="left"/>
              <w:rPr>
                <w:rFonts w:ascii="Trebuchet MS" w:eastAsia="Times New Roman" w:hAnsi="Trebuchet MS" w:cs="Arial"/>
                <w:i/>
                <w:iCs/>
              </w:rPr>
            </w:pPr>
            <w:r w:rsidRPr="001C4C1A">
              <w:rPr>
                <w:rFonts w:ascii="Trebuchet MS" w:eastAsia="Times New Roman" w:hAnsi="Trebuchet MS" w:cs="Arial"/>
                <w:i/>
                <w:iCs/>
              </w:rPr>
              <w:t>Payment Profile to be linked to the total Contract Value.</w:t>
            </w:r>
          </w:p>
          <w:p w:rsidR="00722E4E" w:rsidP="00685BA0" w14:paraId="13AD3460" w14:textId="4201E908">
            <w:pPr>
              <w:spacing w:before="120" w:after="120" w:line="23" w:lineRule="atLeast"/>
              <w:jc w:val="left"/>
              <w:rPr>
                <w:rFonts w:ascii="Trebuchet MS" w:eastAsia="Times New Roman" w:hAnsi="Trebuchet MS" w:cs="Arial"/>
                <w:i/>
                <w:iCs/>
              </w:rPr>
            </w:pPr>
            <w:r w:rsidRPr="001C4C1A">
              <w:rPr>
                <w:rFonts w:ascii="Trebuchet MS" w:eastAsia="Times New Roman" w:hAnsi="Trebuchet MS" w:cs="Arial"/>
                <w:i/>
                <w:iCs/>
              </w:rPr>
              <w:t>Please provide details of timings for payment of invoices, and milestone payments.</w:t>
            </w:r>
          </w:p>
          <w:p w:rsidR="000278E5" w:rsidRPr="000278E5" w:rsidP="00722E4E" w14:paraId="6D2BD884" w14:textId="7771F6C2">
            <w:pPr>
              <w:spacing w:before="120" w:after="120" w:line="23" w:lineRule="atLeast"/>
              <w:jc w:val="left"/>
              <w:rPr>
                <w:rFonts w:ascii="Trebuchet MS" w:eastAsia="Times New Roman" w:hAnsi="Trebuchet MS" w:cs="Arial"/>
                <w:sz w:val="20"/>
                <w:szCs w:val="20"/>
              </w:rPr>
            </w:pPr>
          </w:p>
        </w:tc>
        <w:tc>
          <w:tcPr>
            <w:tcW w:w="4490" w:type="dxa"/>
          </w:tcPr>
          <w:p w:rsidR="00A131ED" w:rsidP="00685BA0" w14:paraId="6CE84EF2" w14:textId="77777777">
            <w:pPr>
              <w:spacing w:before="120" w:after="120" w:line="23" w:lineRule="atLeast"/>
              <w:jc w:val="left"/>
              <w:rPr>
                <w:rFonts w:ascii="Trebuchet MS" w:eastAsia="Times New Roman" w:hAnsi="Trebuchet MS" w:cs="Arial"/>
              </w:rPr>
            </w:pPr>
            <w:r>
              <w:rPr>
                <w:rFonts w:ascii="Trebuchet MS" w:eastAsia="Times New Roman" w:hAnsi="Trebuchet MS" w:cs="Arial"/>
              </w:rPr>
              <w:t>[</w:t>
            </w:r>
            <w:r w:rsidRPr="00D93E30">
              <w:rPr>
                <w:rFonts w:ascii="Trebuchet MS" w:eastAsia="Times New Roman" w:hAnsi="Trebuchet MS" w:cs="Arial"/>
                <w:i/>
                <w:iCs/>
                <w:highlight w:val="yellow"/>
              </w:rPr>
              <w:t>insert</w:t>
            </w:r>
            <w:r>
              <w:rPr>
                <w:rFonts w:ascii="Trebuchet MS" w:eastAsia="Times New Roman" w:hAnsi="Trebuchet MS" w:cs="Arial"/>
              </w:rPr>
              <w:t>]</w:t>
            </w:r>
          </w:p>
          <w:p w:rsidR="00E156B1" w:rsidP="00685BA0" w14:paraId="44B22AC5" w14:textId="77777777">
            <w:pPr>
              <w:spacing w:before="120" w:after="120" w:line="23" w:lineRule="atLeast"/>
              <w:jc w:val="left"/>
              <w:rPr>
                <w:rFonts w:ascii="Trebuchet MS" w:eastAsia="Times New Roman" w:hAnsi="Trebuchet MS" w:cs="Arial"/>
              </w:rPr>
            </w:pPr>
          </w:p>
          <w:p w:rsidR="00E156B1" w:rsidRPr="00D93E30" w:rsidP="00685BA0" w14:paraId="461E26FB" w14:textId="4DFB2D49">
            <w:pPr>
              <w:spacing w:before="120" w:after="120" w:line="23" w:lineRule="atLeast"/>
              <w:jc w:val="left"/>
              <w:rPr>
                <w:rFonts w:ascii="Trebuchet MS" w:eastAsia="Times New Roman" w:hAnsi="Trebuchet MS" w:cs="Arial"/>
                <w:i/>
                <w:iCs/>
              </w:rPr>
            </w:pPr>
            <w:r w:rsidRPr="00D93E30">
              <w:rPr>
                <w:rFonts w:ascii="Trebuchet MS" w:eastAsia="Times New Roman" w:hAnsi="Trebuchet MS" w:cs="Arial"/>
                <w:i/>
                <w:iCs/>
              </w:rPr>
              <w:t xml:space="preserve">The due date for invoices that meet the requirements of Clause </w:t>
            </w:r>
            <w:r w:rsidRPr="00D93E30">
              <w:rPr>
                <w:rFonts w:ascii="Trebuchet MS" w:eastAsia="Times New Roman" w:hAnsi="Trebuchet MS" w:cs="Arial"/>
                <w:i/>
                <w:iCs/>
              </w:rPr>
              <w:fldChar w:fldCharType="begin"/>
            </w:r>
            <w:r w:rsidRPr="00D93E30">
              <w:rPr>
                <w:rFonts w:ascii="Trebuchet MS" w:eastAsia="Times New Roman" w:hAnsi="Trebuchet MS" w:cs="Arial"/>
                <w:i/>
                <w:iCs/>
              </w:rPr>
              <w:instrText xml:space="preserve"> REF _Ref189208922 \r \h </w:instrText>
            </w:r>
            <w:r w:rsidRPr="00D93E30" w:rsidR="00D93E30">
              <w:rPr>
                <w:rFonts w:ascii="Trebuchet MS" w:eastAsia="Times New Roman" w:hAnsi="Trebuchet MS" w:cs="Arial"/>
                <w:i/>
                <w:iCs/>
              </w:rPr>
              <w:instrText xml:space="preserve"> \* MERGEFORMAT </w:instrText>
            </w:r>
            <w:r w:rsidRPr="00D93E30">
              <w:rPr>
                <w:rFonts w:ascii="Trebuchet MS" w:eastAsia="Times New Roman" w:hAnsi="Trebuchet MS" w:cs="Arial"/>
                <w:i/>
                <w:iCs/>
              </w:rPr>
              <w:fldChar w:fldCharType="separate"/>
            </w:r>
            <w:r w:rsidR="00EB2867">
              <w:rPr>
                <w:rFonts w:ascii="Trebuchet MS" w:eastAsia="Times New Roman" w:hAnsi="Trebuchet MS" w:cs="Arial"/>
                <w:i/>
                <w:iCs/>
              </w:rPr>
              <w:t>18</w:t>
            </w:r>
            <w:r w:rsidRPr="00D93E30">
              <w:rPr>
                <w:rFonts w:ascii="Trebuchet MS" w:eastAsia="Times New Roman" w:hAnsi="Trebuchet MS" w:cs="Arial"/>
                <w:i/>
                <w:iCs/>
              </w:rPr>
              <w:fldChar w:fldCharType="end"/>
            </w:r>
            <w:r w:rsidRPr="00D93E30">
              <w:rPr>
                <w:rFonts w:ascii="Trebuchet MS" w:eastAsia="Times New Roman" w:hAnsi="Trebuchet MS" w:cs="Arial"/>
                <w:i/>
                <w:iCs/>
              </w:rPr>
              <w:t xml:space="preserve"> shall be thirty (30) days on receipt of a valid and undisputed invoice beginning from the day on which the invoice was received, or if later, the day on which the payment falls due in accordance with the invoice. </w:t>
            </w:r>
          </w:p>
        </w:tc>
      </w:tr>
    </w:tbl>
    <w:p w:rsidR="00612169" w:rsidRPr="006F67B7" w:rsidP="006F67B7" w14:paraId="4BC9B09A" w14:textId="1310AFDD">
      <w:pPr>
        <w:pStyle w:val="MRHeading1"/>
        <w:spacing w:before="120" w:after="120" w:line="23" w:lineRule="atLeast"/>
        <w:rPr>
          <w:rFonts w:ascii="Trebuchet MS" w:hAnsi="Trebuchet MS"/>
        </w:rPr>
      </w:pPr>
      <w:r w:rsidRPr="006F67B7">
        <w:rPr>
          <w:rFonts w:ascii="Trebuchet MS" w:hAnsi="Trebuchet MS"/>
        </w:rPr>
        <w:t>Reporting requirements</w:t>
      </w:r>
      <w:bookmarkEnd w:id="3"/>
    </w:p>
    <w:tbl>
      <w:tblPr>
        <w:tblStyle w:val="TableGrid"/>
        <w:tblW w:w="0" w:type="auto"/>
        <w:tblLook w:val="04A0"/>
      </w:tblPr>
      <w:tblGrid>
        <w:gridCol w:w="4507"/>
        <w:gridCol w:w="4509"/>
      </w:tblGrid>
      <w:tr w14:paraId="534AF420" w14:textId="77777777" w:rsidTr="008C48F6">
        <w:tblPrEx>
          <w:tblW w:w="0" w:type="auto"/>
          <w:tblLook w:val="04A0"/>
        </w:tblPrEx>
        <w:tc>
          <w:tcPr>
            <w:tcW w:w="4643" w:type="dxa"/>
          </w:tcPr>
          <w:p w:rsidR="00612169" w:rsidP="006F67B7" w14:paraId="26479C82"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 xml:space="preserve">Progress </w:t>
            </w:r>
            <w:r w:rsidRPr="006F67B7" w:rsidR="00037E85">
              <w:rPr>
                <w:rFonts w:ascii="Trebuchet MS" w:eastAsia="Times New Roman" w:hAnsi="Trebuchet MS" w:cs="Arial"/>
              </w:rPr>
              <w:t>R</w:t>
            </w:r>
            <w:r w:rsidRPr="006F67B7">
              <w:rPr>
                <w:rFonts w:ascii="Trebuchet MS" w:eastAsia="Times New Roman" w:hAnsi="Trebuchet MS" w:cs="Arial"/>
              </w:rPr>
              <w:t>eport due date(s):</w:t>
            </w:r>
          </w:p>
          <w:p w:rsidR="0002180A" w:rsidRPr="0002180A" w:rsidP="006F67B7" w14:paraId="1388D8B1" w14:textId="5F7B7249">
            <w:pPr>
              <w:spacing w:before="120" w:after="120" w:line="23" w:lineRule="atLeast"/>
              <w:jc w:val="left"/>
              <w:rPr>
                <w:rFonts w:ascii="Trebuchet MS" w:eastAsia="Times New Roman" w:hAnsi="Trebuchet MS" w:cs="Arial"/>
                <w:i/>
                <w:iCs/>
              </w:rPr>
            </w:pPr>
          </w:p>
        </w:tc>
        <w:tc>
          <w:tcPr>
            <w:tcW w:w="4643" w:type="dxa"/>
          </w:tcPr>
          <w:p w:rsidR="00612169" w:rsidRPr="006F67B7" w:rsidP="006F67B7" w14:paraId="03EDC27D" w14:textId="0E426AB4">
            <w:pPr>
              <w:spacing w:before="120" w:after="120" w:line="23" w:lineRule="atLeast"/>
              <w:jc w:val="left"/>
              <w:rPr>
                <w:rFonts w:ascii="Trebuchet MS" w:eastAsia="Times New Roman" w:hAnsi="Trebuchet MS" w:cs="Arial"/>
              </w:rPr>
            </w:pPr>
            <w:r>
              <w:rPr>
                <w:rFonts w:ascii="Trebuchet MS" w:eastAsia="Times New Roman" w:hAnsi="Trebuchet MS" w:cs="Arial"/>
                <w:i/>
                <w:iCs/>
              </w:rPr>
              <w:t>Please refer to Schedule 1.</w:t>
            </w:r>
          </w:p>
        </w:tc>
      </w:tr>
      <w:tr w14:paraId="02651E87" w14:textId="77777777" w:rsidTr="008C48F6">
        <w:tblPrEx>
          <w:tblW w:w="0" w:type="auto"/>
          <w:tblLook w:val="04A0"/>
        </w:tblPrEx>
        <w:tc>
          <w:tcPr>
            <w:tcW w:w="4643" w:type="dxa"/>
          </w:tcPr>
          <w:p w:rsidR="00612169" w:rsidRPr="006F67B7" w:rsidP="006F67B7" w14:paraId="7D844ABC" w14:textId="16FA538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Final Report due date:</w:t>
            </w:r>
          </w:p>
        </w:tc>
        <w:tc>
          <w:tcPr>
            <w:tcW w:w="4643" w:type="dxa"/>
          </w:tcPr>
          <w:p w:rsidR="00612169" w:rsidRPr="006F67B7" w:rsidP="006F67B7" w14:paraId="573409B4" w14:textId="77777777">
            <w:pPr>
              <w:spacing w:before="120" w:after="120" w:line="23" w:lineRule="atLeast"/>
              <w:jc w:val="left"/>
              <w:rPr>
                <w:rFonts w:ascii="Trebuchet MS" w:eastAsia="Times New Roman" w:hAnsi="Trebuchet MS" w:cs="Arial"/>
              </w:rPr>
            </w:pPr>
          </w:p>
        </w:tc>
      </w:tr>
    </w:tbl>
    <w:p w:rsidR="002C29E8" w:rsidRPr="006F67B7" w:rsidP="006F67B7" w14:paraId="5B44FED2" w14:textId="382897A6">
      <w:pPr>
        <w:pStyle w:val="MRHeading1"/>
        <w:spacing w:before="120" w:after="120" w:line="23" w:lineRule="atLeast"/>
        <w:rPr>
          <w:rFonts w:ascii="Trebuchet MS" w:hAnsi="Trebuchet MS"/>
        </w:rPr>
      </w:pPr>
      <w:r w:rsidRPr="006F67B7">
        <w:rPr>
          <w:rFonts w:ascii="Trebuchet MS" w:hAnsi="Trebuchet MS"/>
        </w:rPr>
        <w:t>Liability and Insurance</w:t>
      </w:r>
    </w:p>
    <w:tbl>
      <w:tblPr>
        <w:tblStyle w:val="TableGrid"/>
        <w:tblW w:w="0" w:type="auto"/>
        <w:tblLook w:val="04A0"/>
      </w:tblPr>
      <w:tblGrid>
        <w:gridCol w:w="4537"/>
        <w:gridCol w:w="4479"/>
      </w:tblGrid>
      <w:tr w14:paraId="41CD6665" w14:textId="77777777" w:rsidTr="002E1B70">
        <w:tblPrEx>
          <w:tblW w:w="0" w:type="auto"/>
          <w:tblLook w:val="04A0"/>
        </w:tblPrEx>
        <w:tc>
          <w:tcPr>
            <w:tcW w:w="4537" w:type="dxa"/>
          </w:tcPr>
          <w:p w:rsidR="00612169" w:rsidRPr="006F67B7" w:rsidP="006F67B7" w14:paraId="5EB5ECFC" w14:textId="06F83936">
            <w:pPr>
              <w:keepNext/>
              <w:spacing w:before="120" w:after="120" w:line="23" w:lineRule="atLeast"/>
              <w:jc w:val="left"/>
              <w:rPr>
                <w:rFonts w:ascii="Trebuchet MS" w:eastAsia="Times New Roman" w:hAnsi="Trebuchet MS" w:cs="Arial"/>
              </w:rPr>
            </w:pPr>
            <w:r>
              <w:rPr>
                <w:rFonts w:ascii="Trebuchet MS" w:eastAsia="Times New Roman" w:hAnsi="Trebuchet MS" w:cs="Arial"/>
              </w:rPr>
              <w:t>Supplier</w:t>
            </w:r>
            <w:r w:rsidRPr="006F67B7">
              <w:rPr>
                <w:rFonts w:ascii="Trebuchet MS" w:eastAsia="Times New Roman" w:hAnsi="Trebuchet MS" w:cs="Arial"/>
              </w:rPr>
              <w:t>’s limitation of liability</w:t>
            </w:r>
            <w:r w:rsidRPr="006F67B7" w:rsidR="001A6E01">
              <w:rPr>
                <w:rFonts w:ascii="Trebuchet MS" w:eastAsia="Times New Roman" w:hAnsi="Trebuchet MS" w:cs="Arial"/>
              </w:rPr>
              <w:t xml:space="preserve"> (see Clause </w:t>
            </w:r>
            <w:r w:rsidRPr="006F67B7" w:rsidR="00C96640">
              <w:rPr>
                <w:rFonts w:ascii="Trebuchet MS" w:eastAsia="Times New Roman" w:hAnsi="Trebuchet MS" w:cs="Arial"/>
              </w:rPr>
              <w:fldChar w:fldCharType="begin"/>
            </w:r>
            <w:r w:rsidRPr="006F67B7" w:rsidR="00C96640">
              <w:rPr>
                <w:rFonts w:ascii="Trebuchet MS" w:eastAsia="Times New Roman" w:hAnsi="Trebuchet MS" w:cs="Arial"/>
              </w:rPr>
              <w:instrText xml:space="preserve"> REF _Ref129067061 \r \h </w:instrText>
            </w:r>
            <w:r w:rsidRPr="006F67B7" w:rsidR="00C96640">
              <w:rPr>
                <w:rFonts w:ascii="Trebuchet MS" w:eastAsia="Times New Roman" w:hAnsi="Trebuchet MS" w:cs="Arial"/>
              </w:rPr>
              <w:fldChar w:fldCharType="separate"/>
            </w:r>
            <w:r w:rsidR="00D93E30">
              <w:rPr>
                <w:rFonts w:ascii="Trebuchet MS" w:eastAsia="Times New Roman" w:hAnsi="Trebuchet MS" w:cs="Arial"/>
              </w:rPr>
              <w:t>28</w:t>
            </w:r>
            <w:r w:rsidRPr="006F67B7" w:rsidR="00C96640">
              <w:rPr>
                <w:rFonts w:ascii="Trebuchet MS" w:eastAsia="Times New Roman" w:hAnsi="Trebuchet MS" w:cs="Arial"/>
              </w:rPr>
              <w:fldChar w:fldCharType="end"/>
            </w:r>
            <w:r w:rsidRPr="006F67B7" w:rsidR="001A6E01">
              <w:rPr>
                <w:rFonts w:ascii="Trebuchet MS" w:eastAsia="Times New Roman" w:hAnsi="Trebuchet MS" w:cs="Arial"/>
              </w:rPr>
              <w:t>)</w:t>
            </w:r>
            <w:r w:rsidRPr="006F67B7">
              <w:rPr>
                <w:rFonts w:ascii="Trebuchet MS" w:eastAsia="Times New Roman" w:hAnsi="Trebuchet MS" w:cs="Arial"/>
              </w:rPr>
              <w:t>:</w:t>
            </w:r>
          </w:p>
        </w:tc>
        <w:tc>
          <w:tcPr>
            <w:tcW w:w="4479" w:type="dxa"/>
          </w:tcPr>
          <w:p w:rsidR="00612169" w:rsidRPr="006F67B7" w:rsidP="006F67B7" w14:paraId="04516647" w14:textId="77777777">
            <w:pPr>
              <w:keepNext/>
              <w:spacing w:before="120" w:after="120" w:line="23" w:lineRule="atLeast"/>
              <w:jc w:val="left"/>
              <w:rPr>
                <w:rFonts w:ascii="Trebuchet MS" w:eastAsia="Times New Roman" w:hAnsi="Trebuchet MS" w:cs="Arial"/>
              </w:rPr>
            </w:pPr>
          </w:p>
        </w:tc>
      </w:tr>
      <w:tr w14:paraId="4ED2E698" w14:textId="77777777" w:rsidTr="002E1B70">
        <w:tblPrEx>
          <w:tblW w:w="0" w:type="auto"/>
          <w:tblLook w:val="04A0"/>
        </w:tblPrEx>
        <w:tc>
          <w:tcPr>
            <w:tcW w:w="4537" w:type="dxa"/>
          </w:tcPr>
          <w:p w:rsidR="002C29E8" w:rsidRPr="006F67B7" w:rsidP="006F67B7" w14:paraId="7F56477D" w14:textId="0D68D62D">
            <w:pPr>
              <w:keepNext/>
              <w:spacing w:before="120" w:after="120" w:line="23" w:lineRule="atLeast"/>
              <w:jc w:val="left"/>
              <w:rPr>
                <w:rFonts w:ascii="Trebuchet MS" w:eastAsia="Times New Roman" w:hAnsi="Trebuchet MS" w:cs="Arial"/>
              </w:rPr>
            </w:pPr>
            <w:r>
              <w:rPr>
                <w:rFonts w:ascii="Trebuchet MS" w:eastAsia="Times New Roman" w:hAnsi="Trebuchet MS" w:cs="Arial"/>
              </w:rPr>
              <w:t>Supplier</w:t>
            </w:r>
            <w:r w:rsidRPr="006F67B7" w:rsidR="00427C84">
              <w:rPr>
                <w:rFonts w:ascii="Trebuchet MS" w:eastAsia="Times New Roman" w:hAnsi="Trebuchet MS" w:cs="Arial"/>
              </w:rPr>
              <w:t>’</w:t>
            </w:r>
            <w:r w:rsidRPr="006F67B7">
              <w:rPr>
                <w:rFonts w:ascii="Trebuchet MS" w:eastAsia="Times New Roman" w:hAnsi="Trebuchet MS" w:cs="Arial"/>
              </w:rPr>
              <w:t xml:space="preserve">s Employers Liability (EL) Insurance: </w:t>
            </w:r>
          </w:p>
        </w:tc>
        <w:tc>
          <w:tcPr>
            <w:tcW w:w="4479" w:type="dxa"/>
          </w:tcPr>
          <w:p w:rsidR="002C29E8" w:rsidRPr="006F67B7" w:rsidP="006F67B7" w14:paraId="2C01742F" w14:textId="409C52BC">
            <w:pPr>
              <w:keepNext/>
              <w:spacing w:before="120" w:after="120" w:line="23" w:lineRule="atLeast"/>
              <w:jc w:val="left"/>
              <w:rPr>
                <w:rFonts w:ascii="Trebuchet MS" w:eastAsia="Times New Roman" w:hAnsi="Trebuchet MS" w:cs="Arial"/>
              </w:rPr>
            </w:pPr>
          </w:p>
        </w:tc>
      </w:tr>
      <w:tr w14:paraId="4BF4EA62" w14:textId="77777777" w:rsidTr="002E1B70">
        <w:tblPrEx>
          <w:tblW w:w="0" w:type="auto"/>
          <w:tblLook w:val="04A0"/>
        </w:tblPrEx>
        <w:tc>
          <w:tcPr>
            <w:tcW w:w="4537" w:type="dxa"/>
          </w:tcPr>
          <w:p w:rsidR="00612169" w:rsidRPr="006F67B7" w:rsidP="006F67B7" w14:paraId="234F5D91" w14:textId="09ED34D9">
            <w:pPr>
              <w:spacing w:before="120" w:after="120" w:line="23" w:lineRule="atLeast"/>
              <w:jc w:val="left"/>
              <w:rPr>
                <w:rFonts w:ascii="Trebuchet MS" w:eastAsia="Times New Roman" w:hAnsi="Trebuchet MS" w:cs="Arial"/>
              </w:rPr>
            </w:pPr>
            <w:r>
              <w:rPr>
                <w:rFonts w:ascii="Trebuchet MS" w:eastAsia="Times New Roman" w:hAnsi="Trebuchet MS" w:cs="Arial"/>
              </w:rPr>
              <w:t>Supplier</w:t>
            </w:r>
            <w:r w:rsidRPr="006F67B7">
              <w:rPr>
                <w:rFonts w:ascii="Trebuchet MS" w:eastAsia="Times New Roman" w:hAnsi="Trebuchet MS" w:cs="Arial"/>
              </w:rPr>
              <w:t xml:space="preserve">’s </w:t>
            </w:r>
            <w:r w:rsidRPr="006F67B7" w:rsidR="002C29E8">
              <w:rPr>
                <w:rFonts w:ascii="Trebuchet MS" w:eastAsia="Times New Roman" w:hAnsi="Trebuchet MS" w:cs="Arial"/>
              </w:rPr>
              <w:t>P</w:t>
            </w:r>
            <w:r w:rsidRPr="006F67B7">
              <w:rPr>
                <w:rFonts w:ascii="Trebuchet MS" w:eastAsia="Times New Roman" w:hAnsi="Trebuchet MS" w:cs="Arial"/>
              </w:rPr>
              <w:t xml:space="preserve">ublic </w:t>
            </w:r>
            <w:r w:rsidRPr="006F67B7" w:rsidR="002C29E8">
              <w:rPr>
                <w:rFonts w:ascii="Trebuchet MS" w:eastAsia="Times New Roman" w:hAnsi="Trebuchet MS" w:cs="Arial"/>
              </w:rPr>
              <w:t>L</w:t>
            </w:r>
            <w:r w:rsidRPr="006F67B7">
              <w:rPr>
                <w:rFonts w:ascii="Trebuchet MS" w:eastAsia="Times New Roman" w:hAnsi="Trebuchet MS" w:cs="Arial"/>
              </w:rPr>
              <w:t>iability</w:t>
            </w:r>
            <w:r w:rsidRPr="006F67B7" w:rsidR="002C29E8">
              <w:rPr>
                <w:rFonts w:ascii="Trebuchet MS" w:eastAsia="Times New Roman" w:hAnsi="Trebuchet MS" w:cs="Arial"/>
              </w:rPr>
              <w:t xml:space="preserve"> (PL)</w:t>
            </w:r>
            <w:r w:rsidRPr="006F67B7">
              <w:rPr>
                <w:rFonts w:ascii="Trebuchet MS" w:eastAsia="Times New Roman" w:hAnsi="Trebuchet MS" w:cs="Arial"/>
              </w:rPr>
              <w:t xml:space="preserve"> insurance:</w:t>
            </w:r>
          </w:p>
        </w:tc>
        <w:tc>
          <w:tcPr>
            <w:tcW w:w="4479" w:type="dxa"/>
          </w:tcPr>
          <w:p w:rsidR="00612169" w:rsidRPr="006F67B7" w:rsidP="006F67B7" w14:paraId="36C55905" w14:textId="481ECFD6">
            <w:pPr>
              <w:spacing w:before="120" w:after="120" w:line="23" w:lineRule="atLeast"/>
              <w:jc w:val="left"/>
              <w:rPr>
                <w:rFonts w:ascii="Trebuchet MS" w:eastAsia="Times New Roman" w:hAnsi="Trebuchet MS" w:cs="Arial"/>
              </w:rPr>
            </w:pPr>
          </w:p>
        </w:tc>
      </w:tr>
      <w:tr w14:paraId="04E34954" w14:textId="77777777" w:rsidTr="002E1B70">
        <w:tblPrEx>
          <w:tblW w:w="0" w:type="auto"/>
          <w:tblLook w:val="04A0"/>
        </w:tblPrEx>
        <w:tc>
          <w:tcPr>
            <w:tcW w:w="4537" w:type="dxa"/>
          </w:tcPr>
          <w:p w:rsidR="00612169" w:rsidRPr="006F67B7" w:rsidP="006F67B7" w14:paraId="0DD09C14" w14:textId="6C111AA8">
            <w:pPr>
              <w:spacing w:before="120" w:after="120" w:line="23" w:lineRule="atLeast"/>
              <w:jc w:val="left"/>
              <w:rPr>
                <w:rFonts w:ascii="Trebuchet MS" w:eastAsia="Times New Roman" w:hAnsi="Trebuchet MS" w:cs="Arial"/>
              </w:rPr>
            </w:pPr>
            <w:r>
              <w:rPr>
                <w:rFonts w:ascii="Trebuchet MS" w:eastAsia="Times New Roman" w:hAnsi="Trebuchet MS" w:cs="Arial"/>
              </w:rPr>
              <w:t>Supplier</w:t>
            </w:r>
            <w:r w:rsidRPr="006F67B7">
              <w:rPr>
                <w:rFonts w:ascii="Trebuchet MS" w:eastAsia="Times New Roman" w:hAnsi="Trebuchet MS" w:cs="Arial"/>
              </w:rPr>
              <w:t xml:space="preserve">’s </w:t>
            </w:r>
            <w:r w:rsidRPr="006F67B7" w:rsidR="002C29E8">
              <w:rPr>
                <w:rFonts w:ascii="Trebuchet MS" w:eastAsia="Times New Roman" w:hAnsi="Trebuchet MS" w:cs="Arial"/>
              </w:rPr>
              <w:t>P</w:t>
            </w:r>
            <w:r w:rsidRPr="006F67B7">
              <w:rPr>
                <w:rFonts w:ascii="Trebuchet MS" w:eastAsia="Times New Roman" w:hAnsi="Trebuchet MS" w:cs="Arial"/>
              </w:rPr>
              <w:t xml:space="preserve">rofessional </w:t>
            </w:r>
            <w:r w:rsidRPr="006F67B7" w:rsidR="002C29E8">
              <w:rPr>
                <w:rFonts w:ascii="Trebuchet MS" w:eastAsia="Times New Roman" w:hAnsi="Trebuchet MS" w:cs="Arial"/>
              </w:rPr>
              <w:t>I</w:t>
            </w:r>
            <w:r w:rsidRPr="006F67B7">
              <w:rPr>
                <w:rFonts w:ascii="Trebuchet MS" w:eastAsia="Times New Roman" w:hAnsi="Trebuchet MS" w:cs="Arial"/>
              </w:rPr>
              <w:t xml:space="preserve">ndemnity </w:t>
            </w:r>
            <w:r w:rsidRPr="006F67B7" w:rsidR="00260E43">
              <w:rPr>
                <w:rFonts w:ascii="Trebuchet MS" w:eastAsia="Times New Roman" w:hAnsi="Trebuchet MS" w:cs="Arial"/>
              </w:rPr>
              <w:t xml:space="preserve">(PI) </w:t>
            </w:r>
            <w:r w:rsidRPr="006F67B7">
              <w:rPr>
                <w:rFonts w:ascii="Trebuchet MS" w:eastAsia="Times New Roman" w:hAnsi="Trebuchet MS" w:cs="Arial"/>
              </w:rPr>
              <w:t>insurance:</w:t>
            </w:r>
          </w:p>
        </w:tc>
        <w:tc>
          <w:tcPr>
            <w:tcW w:w="4479" w:type="dxa"/>
          </w:tcPr>
          <w:p w:rsidR="00612169" w:rsidRPr="006F67B7" w:rsidP="006F67B7" w14:paraId="17006304" w14:textId="750A6378">
            <w:pPr>
              <w:spacing w:before="120" w:after="120" w:line="23" w:lineRule="atLeast"/>
              <w:jc w:val="left"/>
              <w:rPr>
                <w:rFonts w:ascii="Trebuchet MS" w:eastAsia="Times New Roman" w:hAnsi="Trebuchet MS" w:cs="Arial"/>
              </w:rPr>
            </w:pPr>
          </w:p>
        </w:tc>
      </w:tr>
    </w:tbl>
    <w:p w:rsidR="005E21D8" w:rsidRPr="006F67B7" w:rsidP="006F67B7" w14:paraId="0BEC4DAC" w14:textId="77777777">
      <w:pPr>
        <w:pStyle w:val="MRHeading1"/>
        <w:spacing w:before="120" w:after="120" w:line="23" w:lineRule="atLeast"/>
        <w:rPr>
          <w:rFonts w:ascii="Trebuchet MS" w:hAnsi="Trebuchet MS"/>
        </w:rPr>
      </w:pPr>
      <w:r w:rsidRPr="006F67B7">
        <w:rPr>
          <w:rFonts w:ascii="Trebuchet MS" w:hAnsi="Trebuchet MS"/>
        </w:rPr>
        <w:t>Notices</w:t>
      </w:r>
    </w:p>
    <w:tbl>
      <w:tblPr>
        <w:tblStyle w:val="TableGrid"/>
        <w:tblW w:w="0" w:type="auto"/>
        <w:tblLook w:val="04A0"/>
      </w:tblPr>
      <w:tblGrid>
        <w:gridCol w:w="4525"/>
        <w:gridCol w:w="4491"/>
      </w:tblGrid>
      <w:tr w14:paraId="22A9C0A9" w14:textId="77777777" w:rsidTr="005E21D8">
        <w:tblPrEx>
          <w:tblW w:w="0" w:type="auto"/>
          <w:tblLook w:val="04A0"/>
        </w:tblPrEx>
        <w:tc>
          <w:tcPr>
            <w:tcW w:w="4624" w:type="dxa"/>
          </w:tcPr>
          <w:p w:rsidR="005E21D8" w:rsidRPr="006F67B7" w:rsidP="006F67B7" w14:paraId="036C6D0B"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Addressee for Fund:</w:t>
            </w:r>
          </w:p>
        </w:tc>
        <w:tc>
          <w:tcPr>
            <w:tcW w:w="4618" w:type="dxa"/>
          </w:tcPr>
          <w:p w:rsidR="005E21D8" w:rsidRPr="006F67B7" w:rsidP="006F67B7" w14:paraId="71A00341" w14:textId="77777777">
            <w:pPr>
              <w:spacing w:before="120" w:after="120" w:line="23" w:lineRule="atLeast"/>
              <w:jc w:val="left"/>
              <w:rPr>
                <w:rFonts w:ascii="Trebuchet MS" w:eastAsia="Times New Roman" w:hAnsi="Trebuchet MS" w:cs="Arial"/>
              </w:rPr>
            </w:pPr>
          </w:p>
        </w:tc>
      </w:tr>
      <w:tr w14:paraId="4B6138EB" w14:textId="77777777" w:rsidTr="005E21D8">
        <w:tblPrEx>
          <w:tblW w:w="0" w:type="auto"/>
          <w:tblLook w:val="04A0"/>
        </w:tblPrEx>
        <w:tc>
          <w:tcPr>
            <w:tcW w:w="4624" w:type="dxa"/>
          </w:tcPr>
          <w:p w:rsidR="005E21D8" w:rsidRPr="006F67B7" w:rsidP="006F67B7" w14:paraId="6550EA89" w14:textId="342C94D5">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 xml:space="preserve">Addressee for </w:t>
            </w:r>
            <w:r w:rsidR="00FB62BA">
              <w:rPr>
                <w:rFonts w:ascii="Trebuchet MS" w:eastAsia="Times New Roman" w:hAnsi="Trebuchet MS" w:cs="Arial"/>
              </w:rPr>
              <w:t>Supplier</w:t>
            </w:r>
            <w:r w:rsidRPr="006F67B7">
              <w:rPr>
                <w:rFonts w:ascii="Trebuchet MS" w:eastAsia="Times New Roman" w:hAnsi="Trebuchet MS" w:cs="Arial"/>
              </w:rPr>
              <w:t>:</w:t>
            </w:r>
          </w:p>
        </w:tc>
        <w:tc>
          <w:tcPr>
            <w:tcW w:w="4618" w:type="dxa"/>
          </w:tcPr>
          <w:p w:rsidR="005E21D8" w:rsidRPr="006F67B7" w:rsidP="006F67B7" w14:paraId="6C426D1F" w14:textId="77777777">
            <w:pPr>
              <w:spacing w:before="120" w:after="120" w:line="23" w:lineRule="atLeast"/>
              <w:jc w:val="left"/>
              <w:rPr>
                <w:rFonts w:ascii="Trebuchet MS" w:eastAsia="Times New Roman" w:hAnsi="Trebuchet MS" w:cs="Arial"/>
              </w:rPr>
            </w:pPr>
          </w:p>
        </w:tc>
      </w:tr>
    </w:tbl>
    <w:p w:rsidR="00886E5B" w:rsidRPr="006F67B7" w:rsidP="006F67B7" w14:paraId="7B5A19F8" w14:textId="77777777">
      <w:pPr>
        <w:spacing w:before="120" w:after="120" w:line="23" w:lineRule="atLeast"/>
        <w:jc w:val="left"/>
        <w:rPr>
          <w:rFonts w:ascii="Trebuchet MS" w:hAnsi="Trebuchet MS" w:cs="Arial"/>
        </w:rPr>
        <w:sectPr w:rsidSect="00CD6D29">
          <w:headerReference w:type="default" r:id="rId10"/>
          <w:footerReference w:type="default" r:id="rId11"/>
          <w:pgSz w:w="11906" w:h="16838" w:code="9"/>
          <w:pgMar w:top="1440" w:right="1440" w:bottom="1440" w:left="1440" w:header="709" w:footer="0" w:gutter="0"/>
          <w:cols w:space="708"/>
          <w:docGrid w:linePitch="360"/>
        </w:sectPr>
      </w:pPr>
    </w:p>
    <w:p w:rsidR="00612169" w:rsidRPr="006F67B7" w:rsidP="006F67B7" w14:paraId="5DBDB744" w14:textId="77777777">
      <w:pPr>
        <w:spacing w:before="120" w:after="120" w:line="23" w:lineRule="atLeast"/>
        <w:rPr>
          <w:rFonts w:ascii="Trebuchet MS" w:hAnsi="Trebuchet MS" w:cs="Arial"/>
          <w:b/>
        </w:rPr>
      </w:pPr>
      <w:r w:rsidRPr="006F67B7">
        <w:rPr>
          <w:rFonts w:ascii="Trebuchet MS" w:hAnsi="Trebuchet MS" w:cs="Arial"/>
          <w:b/>
        </w:rPr>
        <w:t>CONDITIONS</w:t>
      </w:r>
    </w:p>
    <w:p w:rsidR="00612169" w:rsidRPr="006F67B7" w:rsidP="006F67B7" w14:paraId="522CA6CF" w14:textId="77777777">
      <w:pPr>
        <w:pStyle w:val="MRHeading1"/>
        <w:numPr>
          <w:ilvl w:val="0"/>
          <w:numId w:val="20"/>
        </w:numPr>
        <w:spacing w:before="120" w:after="120" w:line="23" w:lineRule="atLeast"/>
        <w:rPr>
          <w:rFonts w:ascii="Trebuchet MS" w:hAnsi="Trebuchet MS"/>
        </w:rPr>
      </w:pPr>
      <w:bookmarkStart w:id="4" w:name="_Ref508902571"/>
      <w:r w:rsidRPr="006F67B7">
        <w:rPr>
          <w:rFonts w:ascii="Trebuchet MS" w:hAnsi="Trebuchet MS"/>
        </w:rPr>
        <w:t>Definitions and interpretation</w:t>
      </w:r>
      <w:bookmarkEnd w:id="4"/>
    </w:p>
    <w:p w:rsidR="00612169" w:rsidRPr="006F67B7" w:rsidP="006F67B7" w14:paraId="16083DC0" w14:textId="77777777">
      <w:pPr>
        <w:pStyle w:val="MRHeading2"/>
        <w:spacing w:before="120" w:after="120" w:line="23" w:lineRule="atLeast"/>
        <w:rPr>
          <w:rFonts w:ascii="Trebuchet MS" w:hAnsi="Trebuchet MS"/>
        </w:rPr>
      </w:pPr>
      <w:r w:rsidRPr="006F67B7">
        <w:rPr>
          <w:rFonts w:ascii="Trebuchet MS" w:hAnsi="Trebuchet MS"/>
        </w:rPr>
        <w:t>In this Contract:</w:t>
      </w:r>
    </w:p>
    <w:p w:rsidR="009F47A4" w:rsidP="006F67B7" w14:paraId="5535AD77" w14:textId="67E5F4A8">
      <w:pPr>
        <w:spacing w:before="120" w:after="120" w:line="23" w:lineRule="atLeast"/>
        <w:ind w:left="720"/>
        <w:rPr>
          <w:rFonts w:ascii="Trebuchet MS" w:hAnsi="Trebuchet MS"/>
        </w:rPr>
      </w:pPr>
      <w:bookmarkStart w:id="5" w:name="_Hlk132727573"/>
      <w:r w:rsidRPr="006F67B7">
        <w:rPr>
          <w:rFonts w:ascii="Trebuchet MS" w:hAnsi="Trebuchet MS"/>
        </w:rPr>
        <w:t>“</w:t>
      </w:r>
      <w:r w:rsidRPr="006F67B7">
        <w:rPr>
          <w:rFonts w:ascii="Trebuchet MS" w:hAnsi="Trebuchet MS"/>
          <w:b/>
        </w:rPr>
        <w:t>Acceptance Procedures</w:t>
      </w:r>
      <w:r w:rsidRPr="006F67B7">
        <w:rPr>
          <w:rFonts w:ascii="Trebuchet MS" w:hAnsi="Trebuchet MS"/>
        </w:rPr>
        <w:t>” means the procedures for acceptance of Deliverables as set out in</w:t>
      </w:r>
      <w:r w:rsidR="00E961FB">
        <w:rPr>
          <w:rFonts w:ascii="Trebuchet MS" w:hAnsi="Trebuchet MS"/>
        </w:rPr>
        <w:t xml:space="preserve"> Schedule 3</w:t>
      </w:r>
      <w:r w:rsidRPr="006F67B7">
        <w:rPr>
          <w:rFonts w:ascii="Trebuchet MS" w:hAnsi="Trebuchet MS"/>
        </w:rPr>
        <w:t>;</w:t>
      </w:r>
    </w:p>
    <w:p w:rsidR="007E2E70" w:rsidRPr="006F67B7" w:rsidP="006F67B7" w14:paraId="6714DF78" w14:textId="7BF2DE26">
      <w:pPr>
        <w:spacing w:before="120" w:after="120" w:line="23" w:lineRule="atLeast"/>
        <w:ind w:left="720"/>
        <w:rPr>
          <w:rFonts w:ascii="Trebuchet MS" w:hAnsi="Trebuchet MS"/>
        </w:rPr>
      </w:pPr>
      <w:r w:rsidRPr="007E2E70">
        <w:rPr>
          <w:rFonts w:ascii="Trebuchet MS" w:hAnsi="Trebuchet MS"/>
        </w:rPr>
        <w:t>“</w:t>
      </w:r>
      <w:r w:rsidRPr="007E2E70">
        <w:rPr>
          <w:rFonts w:ascii="Trebuchet MS" w:hAnsi="Trebuchet MS"/>
          <w:b/>
          <w:bCs/>
        </w:rPr>
        <w:t>Associated Person</w:t>
      </w:r>
      <w:r w:rsidRPr="007E2E70">
        <w:rPr>
          <w:rFonts w:ascii="Trebuchet MS" w:hAnsi="Trebuchet MS"/>
        </w:rPr>
        <w:t>” means a person that the Supplier relied on in order to satisfy the Conditions of Participation but not a person who is to act as a guarantor in accordance with section 22(9) of the Procurement Act;</w:t>
      </w:r>
    </w:p>
    <w:p w:rsidR="0058181C" w:rsidRPr="006F67B7" w:rsidP="006F67B7" w14:paraId="73B7E58F" w14:textId="3B0FF0BA">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Authorised Sub-contractors</w:t>
      </w:r>
      <w:r w:rsidRPr="006F67B7">
        <w:rPr>
          <w:rFonts w:ascii="Trebuchet MS" w:hAnsi="Trebuchet MS"/>
        </w:rPr>
        <w:t xml:space="preserve">” means the </w:t>
      </w:r>
      <w:r w:rsidR="00FB62BA">
        <w:rPr>
          <w:rFonts w:ascii="Trebuchet MS" w:hAnsi="Trebuchet MS"/>
        </w:rPr>
        <w:t>Supplier</w:t>
      </w:r>
      <w:r w:rsidRPr="006F67B7">
        <w:rPr>
          <w:rFonts w:ascii="Trebuchet MS" w:hAnsi="Trebuchet MS"/>
        </w:rPr>
        <w:t xml:space="preserve">’s sub-contractors as set out in </w:t>
      </w:r>
      <w:r w:rsidRPr="006F67B7" w:rsidR="0035010E">
        <w:rPr>
          <w:rFonts w:ascii="Trebuchet MS" w:hAnsi="Trebuchet MS"/>
        </w:rPr>
        <w:t>section 2 (</w:t>
      </w:r>
      <w:r w:rsidR="001C6B52">
        <w:rPr>
          <w:rFonts w:ascii="Trebuchet MS" w:hAnsi="Trebuchet MS"/>
        </w:rPr>
        <w:t>Goods and</w:t>
      </w:r>
      <w:r w:rsidR="009B25E0">
        <w:rPr>
          <w:rFonts w:ascii="Trebuchet MS" w:hAnsi="Trebuchet MS"/>
        </w:rPr>
        <w:t>/or</w:t>
      </w:r>
      <w:r w:rsidR="001C6B52">
        <w:rPr>
          <w:rFonts w:ascii="Trebuchet MS" w:hAnsi="Trebuchet MS"/>
        </w:rPr>
        <w:t xml:space="preserve"> </w:t>
      </w:r>
      <w:r w:rsidRPr="006F67B7" w:rsidR="0035010E">
        <w:rPr>
          <w:rFonts w:ascii="Trebuchet MS" w:hAnsi="Trebuchet MS"/>
        </w:rPr>
        <w:t>Services)</w:t>
      </w:r>
      <w:r w:rsidRPr="006F67B7">
        <w:rPr>
          <w:rFonts w:ascii="Trebuchet MS" w:hAnsi="Trebuchet MS"/>
        </w:rPr>
        <w:t xml:space="preserve"> of the Contract Details</w:t>
      </w:r>
      <w:r w:rsidRPr="006F67B7" w:rsidR="005906EC">
        <w:rPr>
          <w:rFonts w:ascii="Trebuchet MS" w:hAnsi="Trebuchet MS"/>
        </w:rPr>
        <w:t xml:space="preserve">, together with any sub-contractors approved by the Fund from time to time in accordance with Clause </w:t>
      </w:r>
      <w:r w:rsidRPr="006F67B7" w:rsidR="005906EC">
        <w:rPr>
          <w:rFonts w:ascii="Trebuchet MS" w:hAnsi="Trebuchet MS"/>
        </w:rPr>
        <w:fldChar w:fldCharType="begin"/>
      </w:r>
      <w:r w:rsidRPr="006F67B7" w:rsidR="005906EC">
        <w:rPr>
          <w:rFonts w:ascii="Trebuchet MS" w:hAnsi="Trebuchet MS"/>
        </w:rPr>
        <w:instrText xml:space="preserve"> REF _Ref205953879 \r \h </w:instrText>
      </w:r>
      <w:r w:rsidRPr="006F67B7" w:rsidR="005906EC">
        <w:rPr>
          <w:rFonts w:ascii="Trebuchet MS" w:hAnsi="Trebuchet MS"/>
        </w:rPr>
        <w:fldChar w:fldCharType="separate"/>
      </w:r>
      <w:r w:rsidR="00EB2867">
        <w:rPr>
          <w:rFonts w:ascii="Trebuchet MS" w:hAnsi="Trebuchet MS"/>
        </w:rPr>
        <w:t>16.1</w:t>
      </w:r>
      <w:r w:rsidRPr="006F67B7" w:rsidR="005906EC">
        <w:rPr>
          <w:rFonts w:ascii="Trebuchet MS" w:hAnsi="Trebuchet MS"/>
        </w:rPr>
        <w:fldChar w:fldCharType="end"/>
      </w:r>
      <w:r w:rsidRPr="006F67B7">
        <w:rPr>
          <w:rFonts w:ascii="Trebuchet MS" w:hAnsi="Trebuchet MS"/>
        </w:rPr>
        <w:t>;</w:t>
      </w:r>
    </w:p>
    <w:p w:rsidR="007B3F00" w:rsidRPr="006F67B7" w:rsidP="006F67B7" w14:paraId="074C8959" w14:textId="7777777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Business Day</w:t>
      </w:r>
      <w:r w:rsidRPr="006F67B7">
        <w:rPr>
          <w:rFonts w:ascii="Trebuchet MS" w:hAnsi="Trebuchet MS"/>
        </w:rPr>
        <w:t>” means a day (other than a Saturday or Sunday) on which banks are generally open for business in London;</w:t>
      </w:r>
    </w:p>
    <w:p w:rsidR="007A3D2D" w:rsidRPr="006F67B7" w:rsidP="006F67B7" w14:paraId="1E3DCA04" w14:textId="05673296">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Change Control Procedure</w:t>
      </w:r>
      <w:r w:rsidRPr="006F67B7">
        <w:rPr>
          <w:rFonts w:ascii="Trebuchet MS" w:hAnsi="Trebuchet MS"/>
        </w:rPr>
        <w:t>” means the process for requesting and making changes to this Contract or the Se</w:t>
      </w:r>
      <w:r w:rsidRPr="006F67B7" w:rsidR="00270D16">
        <w:rPr>
          <w:rFonts w:ascii="Trebuchet MS" w:hAnsi="Trebuchet MS"/>
        </w:rPr>
        <w:t xml:space="preserve">rvices as set out in </w:t>
      </w:r>
      <w:r w:rsidR="00E961FB">
        <w:rPr>
          <w:rFonts w:ascii="Trebuchet MS" w:hAnsi="Trebuchet MS"/>
        </w:rPr>
        <w:t>Schedule 2</w:t>
      </w:r>
      <w:r w:rsidRPr="006F67B7" w:rsidR="00270D16">
        <w:rPr>
          <w:rFonts w:ascii="Trebuchet MS" w:hAnsi="Trebuchet MS"/>
        </w:rPr>
        <w:t>;</w:t>
      </w:r>
    </w:p>
    <w:p w:rsidR="00270D16" w:rsidP="006F67B7" w14:paraId="437BB526" w14:textId="427AC498">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Change Request</w:t>
      </w:r>
      <w:r w:rsidRPr="006F67B7">
        <w:rPr>
          <w:rFonts w:ascii="Trebuchet MS" w:hAnsi="Trebuchet MS"/>
        </w:rPr>
        <w:t xml:space="preserve">” means </w:t>
      </w:r>
      <w:r w:rsidRPr="006F67B7" w:rsidR="004241B0">
        <w:rPr>
          <w:rFonts w:ascii="Trebuchet MS" w:hAnsi="Trebuchet MS"/>
        </w:rPr>
        <w:t xml:space="preserve">a request for a change to this </w:t>
      </w:r>
      <w:r w:rsidRPr="006F67B7" w:rsidR="001B604C">
        <w:rPr>
          <w:rFonts w:ascii="Trebuchet MS" w:hAnsi="Trebuchet MS"/>
        </w:rPr>
        <w:t>Contract,</w:t>
      </w:r>
      <w:r w:rsidRPr="006F67B7" w:rsidR="004241B0">
        <w:rPr>
          <w:rFonts w:ascii="Trebuchet MS" w:hAnsi="Trebuchet MS"/>
        </w:rPr>
        <w:t xml:space="preserve"> or the Services made in the format</w:t>
      </w:r>
      <w:r w:rsidRPr="006F67B7">
        <w:rPr>
          <w:rFonts w:ascii="Trebuchet MS" w:hAnsi="Trebuchet MS"/>
        </w:rPr>
        <w:t xml:space="preserve"> as set out in the annex to </w:t>
      </w:r>
      <w:r w:rsidR="00E961FB">
        <w:rPr>
          <w:rFonts w:ascii="Trebuchet MS" w:hAnsi="Trebuchet MS"/>
        </w:rPr>
        <w:t>Schedule 2</w:t>
      </w:r>
      <w:r w:rsidRPr="006F67B7">
        <w:rPr>
          <w:rFonts w:ascii="Trebuchet MS" w:hAnsi="Trebuchet MS"/>
        </w:rPr>
        <w:t>;</w:t>
      </w:r>
    </w:p>
    <w:p w:rsidR="007E2E70" w:rsidRPr="006F67B7" w:rsidP="006F67B7" w14:paraId="3E595D30" w14:textId="52BAA75B">
      <w:pPr>
        <w:spacing w:before="120" w:after="120" w:line="23" w:lineRule="atLeast"/>
        <w:ind w:left="720"/>
        <w:rPr>
          <w:rFonts w:ascii="Trebuchet MS" w:hAnsi="Trebuchet MS"/>
        </w:rPr>
      </w:pPr>
      <w:r w:rsidRPr="007E2E70">
        <w:rPr>
          <w:rFonts w:ascii="Trebuchet MS" w:hAnsi="Trebuchet MS"/>
        </w:rPr>
        <w:t>“</w:t>
      </w:r>
      <w:r w:rsidRPr="007E2E70">
        <w:rPr>
          <w:rFonts w:ascii="Trebuchet MS" w:hAnsi="Trebuchet MS"/>
          <w:b/>
          <w:bCs/>
        </w:rPr>
        <w:t>Conditions of Participation</w:t>
      </w:r>
      <w:r w:rsidRPr="007E2E70">
        <w:rPr>
          <w:rFonts w:ascii="Trebuchet MS" w:hAnsi="Trebuchet MS"/>
        </w:rPr>
        <w:t xml:space="preserve">” means the conditions of participation the Supplier was required to satisfy in order to be awarded this </w:t>
      </w:r>
      <w:r w:rsidR="00A86440">
        <w:rPr>
          <w:rFonts w:ascii="Trebuchet MS" w:hAnsi="Trebuchet MS"/>
        </w:rPr>
        <w:t>Contract</w:t>
      </w:r>
      <w:r w:rsidRPr="007E2E70">
        <w:rPr>
          <w:rFonts w:ascii="Trebuchet MS" w:hAnsi="Trebuchet MS"/>
        </w:rPr>
        <w:t xml:space="preserve"> and as set out in the </w:t>
      </w:r>
      <w:r w:rsidR="004302D0">
        <w:rPr>
          <w:rFonts w:ascii="Trebuchet MS" w:hAnsi="Trebuchet MS"/>
        </w:rPr>
        <w:t>Fund</w:t>
      </w:r>
      <w:r w:rsidRPr="007E2E70">
        <w:rPr>
          <w:rFonts w:ascii="Trebuchet MS" w:hAnsi="Trebuchet MS"/>
        </w:rPr>
        <w:t>’s invitation to tender;</w:t>
      </w:r>
    </w:p>
    <w:p w:rsidR="00903715" w:rsidRPr="006F67B7" w:rsidP="006F67B7" w14:paraId="0C7CF0AB" w14:textId="5713D220">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Confidential Information</w:t>
      </w:r>
      <w:r w:rsidRPr="006F67B7">
        <w:rPr>
          <w:rFonts w:ascii="Trebuchet MS" w:hAnsi="Trebuchet MS"/>
        </w:rPr>
        <w:t xml:space="preserve">” means </w:t>
      </w:r>
      <w:r w:rsidRPr="006F67B7" w:rsidR="00C0619B">
        <w:rPr>
          <w:rFonts w:ascii="Trebuchet MS" w:hAnsi="Trebuchet MS" w:cs="Arial"/>
          <w:szCs w:val="24"/>
        </w:rPr>
        <w:t>any commercial, technical, financial and other information of whatever nature and in whatever form belonging to either Party, including, without limitation, information and documentation in or relating to requirements for goods or services, including IT systems, processes, software, data and hardware, pricing, business procedures, know-how, trade secrets, trading practices, assets, personnel, customers and suppliers, business or financial plans and financial projections, whether such content and information is disclosed or supplied by either Party or their directors, employees, representatives, officers, agents or advisors to the other (whether before or after the Start Date) or directly or indirectly comes to the attention of the other Party and whether or not marked as “Confidential”, “Proprietary” or otherwise and this definition expressly includes the existence and terms of this Contract;</w:t>
      </w:r>
    </w:p>
    <w:p w:rsidR="006F022E" w:rsidRPr="006F67B7" w:rsidP="006F67B7" w14:paraId="6EDE4217" w14:textId="39A3A0B6">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Continuous Improvement Plan</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_Ref120338128 \r \h </w:instrText>
      </w:r>
      <w:r w:rsidRPr="006F67B7">
        <w:rPr>
          <w:rFonts w:ascii="Trebuchet MS" w:hAnsi="Trebuchet MS"/>
        </w:rPr>
        <w:fldChar w:fldCharType="separate"/>
      </w:r>
      <w:r w:rsidR="00EB2867">
        <w:rPr>
          <w:rFonts w:ascii="Trebuchet MS" w:hAnsi="Trebuchet MS"/>
        </w:rPr>
        <w:t>7.3</w:t>
      </w:r>
      <w:r w:rsidRPr="006F67B7">
        <w:rPr>
          <w:rFonts w:ascii="Trebuchet MS" w:hAnsi="Trebuchet MS"/>
        </w:rPr>
        <w:fldChar w:fldCharType="end"/>
      </w:r>
      <w:r w:rsidRPr="006F67B7">
        <w:rPr>
          <w:rFonts w:ascii="Trebuchet MS" w:hAnsi="Trebuchet MS"/>
        </w:rPr>
        <w:t xml:space="preserve">; </w:t>
      </w:r>
    </w:p>
    <w:p w:rsidR="00174271" w:rsidRPr="006F67B7" w:rsidP="006F67B7" w14:paraId="30299714" w14:textId="02A0D37E">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Contract Details</w:t>
      </w:r>
      <w:r w:rsidRPr="006F67B7">
        <w:rPr>
          <w:rFonts w:ascii="Trebuchet MS" w:hAnsi="Trebuchet MS"/>
        </w:rPr>
        <w:t>” means the section of this Contract so titled;</w:t>
      </w:r>
    </w:p>
    <w:p w:rsidR="00174271" w:rsidRPr="006F67B7" w:rsidP="006F67B7" w14:paraId="4695B4A1" w14:textId="38F42BE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Contracting Authority</w:t>
      </w:r>
      <w:r w:rsidRPr="006F67B7">
        <w:rPr>
          <w:rFonts w:ascii="Trebuchet MS" w:hAnsi="Trebuchet MS"/>
        </w:rPr>
        <w:t xml:space="preserve">” </w:t>
      </w:r>
      <w:r w:rsidRPr="006F67B7" w:rsidR="007A3D2D">
        <w:rPr>
          <w:rFonts w:ascii="Trebuchet MS" w:hAnsi="Trebuchet MS"/>
        </w:rPr>
        <w:t xml:space="preserve">has the meaning given in </w:t>
      </w:r>
      <w:r w:rsidR="00C7568A">
        <w:rPr>
          <w:rFonts w:ascii="Trebuchet MS" w:hAnsi="Trebuchet MS"/>
        </w:rPr>
        <w:t xml:space="preserve">Section 2 </w:t>
      </w:r>
      <w:r w:rsidRPr="006F67B7" w:rsidR="007A3D2D">
        <w:rPr>
          <w:rFonts w:ascii="Trebuchet MS" w:hAnsi="Trebuchet MS"/>
        </w:rPr>
        <w:t xml:space="preserve"> of the </w:t>
      </w:r>
      <w:r w:rsidR="00C7568A">
        <w:rPr>
          <w:rFonts w:ascii="Trebuchet MS" w:hAnsi="Trebuchet MS"/>
        </w:rPr>
        <w:t>Procurement Act</w:t>
      </w:r>
      <w:r w:rsidRPr="006F67B7">
        <w:rPr>
          <w:rFonts w:ascii="Trebuchet MS" w:hAnsi="Trebuchet MS"/>
        </w:rPr>
        <w:t>;</w:t>
      </w:r>
    </w:p>
    <w:p w:rsidR="00A8642E" w:rsidRPr="006F67B7" w:rsidP="006F67B7" w14:paraId="783F6092" w14:textId="7777777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Control</w:t>
      </w:r>
      <w:r w:rsidRPr="006F67B7">
        <w:rPr>
          <w:rFonts w:ascii="Trebuchet MS" w:hAnsi="Trebuchet MS"/>
        </w:rPr>
        <w:t>” means the ability to direct the affairs of another party whether by virtue of the ownership of shares, contract or otherwise (and “</w:t>
      </w:r>
      <w:r w:rsidRPr="006F67B7">
        <w:rPr>
          <w:rFonts w:ascii="Trebuchet MS" w:hAnsi="Trebuchet MS"/>
          <w:b/>
        </w:rPr>
        <w:t>Controlled</w:t>
      </w:r>
      <w:r w:rsidRPr="006F67B7">
        <w:rPr>
          <w:rFonts w:ascii="Trebuchet MS" w:hAnsi="Trebuchet MS"/>
        </w:rPr>
        <w:t>” shall be construed accordingly);</w:t>
      </w:r>
    </w:p>
    <w:p w:rsidR="00924DB9" w:rsidRPr="006F67B7" w:rsidP="006F67B7" w14:paraId="3268CA4F" w14:textId="403F955C">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Controller</w:t>
      </w:r>
      <w:r w:rsidRPr="006F67B7">
        <w:rPr>
          <w:rFonts w:ascii="Trebuchet MS" w:hAnsi="Trebuchet MS"/>
        </w:rPr>
        <w:t>”</w:t>
      </w:r>
      <w:r w:rsidR="00D93CED">
        <w:rPr>
          <w:rFonts w:ascii="Trebuchet MS" w:hAnsi="Trebuchet MS"/>
        </w:rPr>
        <w:t>, “</w:t>
      </w:r>
      <w:r w:rsidRPr="00D93CED" w:rsidR="00D93CED">
        <w:rPr>
          <w:rFonts w:ascii="Trebuchet MS" w:hAnsi="Trebuchet MS"/>
          <w:b/>
          <w:bCs/>
        </w:rPr>
        <w:t>Processor</w:t>
      </w:r>
      <w:r w:rsidR="00D93CED">
        <w:rPr>
          <w:rFonts w:ascii="Trebuchet MS" w:hAnsi="Trebuchet MS"/>
        </w:rPr>
        <w:t>”, “</w:t>
      </w:r>
      <w:r w:rsidRPr="00F2640A" w:rsidR="00D93CED">
        <w:rPr>
          <w:rFonts w:ascii="Trebuchet MS" w:hAnsi="Trebuchet MS"/>
          <w:b/>
          <w:bCs/>
        </w:rPr>
        <w:t>Data Subject</w:t>
      </w:r>
      <w:r w:rsidR="00D93CED">
        <w:rPr>
          <w:rFonts w:ascii="Trebuchet MS" w:hAnsi="Trebuchet MS"/>
        </w:rPr>
        <w:t>”</w:t>
      </w:r>
      <w:r w:rsidR="00F2640A">
        <w:rPr>
          <w:rFonts w:ascii="Trebuchet MS" w:hAnsi="Trebuchet MS"/>
        </w:rPr>
        <w:t>, “Personal Data Br</w:t>
      </w:r>
      <w:r w:rsidR="00D93E30">
        <w:rPr>
          <w:rFonts w:ascii="Trebuchet MS" w:hAnsi="Trebuchet MS"/>
        </w:rPr>
        <w:t>e</w:t>
      </w:r>
      <w:r w:rsidR="00F2640A">
        <w:rPr>
          <w:rFonts w:ascii="Trebuchet MS" w:hAnsi="Trebuchet MS"/>
        </w:rPr>
        <w:t>ach” and “</w:t>
      </w:r>
      <w:r w:rsidRPr="00F2640A" w:rsidR="00F2640A">
        <w:rPr>
          <w:rFonts w:ascii="Trebuchet MS" w:hAnsi="Trebuchet MS"/>
          <w:b/>
          <w:bCs/>
        </w:rPr>
        <w:t>Processing</w:t>
      </w:r>
      <w:r w:rsidR="00F2640A">
        <w:rPr>
          <w:rFonts w:ascii="Trebuchet MS" w:hAnsi="Trebuchet MS"/>
        </w:rPr>
        <w:t xml:space="preserve">” shall have the meanings given to them in the </w:t>
      </w:r>
      <w:r w:rsidRPr="006F67B7" w:rsidR="00DB7516">
        <w:rPr>
          <w:rFonts w:ascii="Trebuchet MS" w:hAnsi="Trebuchet MS"/>
        </w:rPr>
        <w:t>Data Protection Legislation</w:t>
      </w:r>
      <w:r w:rsidR="00F2640A">
        <w:rPr>
          <w:rFonts w:ascii="Trebuchet MS" w:hAnsi="Trebuchet MS"/>
        </w:rPr>
        <w:t xml:space="preserve"> (and “process” and “processes” shall be construed accordingly)</w:t>
      </w:r>
      <w:r w:rsidRPr="006F67B7">
        <w:rPr>
          <w:rFonts w:ascii="Trebuchet MS" w:hAnsi="Trebuchet MS"/>
        </w:rPr>
        <w:t>;</w:t>
      </w:r>
    </w:p>
    <w:p w:rsidR="00A861DB" w:rsidRPr="006F67B7" w:rsidP="006F67B7" w14:paraId="727441FC" w14:textId="3D261204">
      <w:pPr>
        <w:autoSpaceDE w:val="0"/>
        <w:autoSpaceDN w:val="0"/>
        <w:adjustRightInd w:val="0"/>
        <w:spacing w:before="120" w:after="120" w:line="23" w:lineRule="atLeast"/>
        <w:ind w:left="720"/>
        <w:jc w:val="left"/>
        <w:rPr>
          <w:rFonts w:ascii="Trebuchet MS" w:hAnsi="Trebuchet MS"/>
        </w:rPr>
      </w:pPr>
      <w:r w:rsidRPr="006F67B7">
        <w:rPr>
          <w:rFonts w:ascii="Trebuchet MS" w:hAnsi="Trebuchet MS"/>
        </w:rPr>
        <w:t>“</w:t>
      </w:r>
      <w:r w:rsidRPr="006F67B7">
        <w:rPr>
          <w:rFonts w:ascii="Trebuchet MS" w:hAnsi="Trebuchet MS"/>
          <w:b/>
        </w:rPr>
        <w:t>Data Protection Legislation</w:t>
      </w:r>
      <w:r w:rsidRPr="006F67B7">
        <w:rPr>
          <w:rFonts w:ascii="Trebuchet MS" w:hAnsi="Trebuchet MS"/>
        </w:rPr>
        <w:t xml:space="preserve">” </w:t>
      </w:r>
      <w:r w:rsidRPr="006F67B7" w:rsidR="004173E5">
        <w:rPr>
          <w:rFonts w:ascii="Trebuchet MS" w:hAnsi="Trebuchet MS"/>
        </w:rPr>
        <w:t xml:space="preserve">shall mean, for the periods in which they are in force and to the extent applicable to a Party, the UK GDPR, the EU GDPR, the DPA, Privacy and Electronic Communications Regulations 2003 (SI 2003/2426), and all applicable laws and regulations relating to the processing of </w:t>
      </w:r>
      <w:r w:rsidR="00E64275">
        <w:rPr>
          <w:rFonts w:ascii="Trebuchet MS" w:hAnsi="Trebuchet MS"/>
        </w:rPr>
        <w:t>Personal Data</w:t>
      </w:r>
      <w:r w:rsidRPr="006F67B7" w:rsidR="004173E5">
        <w:rPr>
          <w:rFonts w:ascii="Trebuchet MS" w:hAnsi="Trebuchet MS"/>
        </w:rPr>
        <w:t xml:space="preserve"> and privacy, including where applicable the guidance and codes of practice issued by the Information Commissioner or other regulatory authority, in each case as amended or substituted from time to time;</w:t>
      </w:r>
    </w:p>
    <w:p w:rsidR="00C77B3A" w:rsidP="006F67B7" w14:paraId="665D5A7E" w14:textId="1578D012">
      <w:pPr>
        <w:spacing w:before="120" w:after="120" w:line="23" w:lineRule="atLeast"/>
        <w:ind w:left="720"/>
        <w:rPr>
          <w:rFonts w:ascii="Trebuchet MS" w:hAnsi="Trebuchet MS"/>
        </w:rPr>
      </w:pPr>
      <w:r w:rsidRPr="003F6FFF">
        <w:rPr>
          <w:rFonts w:ascii="Trebuchet MS" w:hAnsi="Trebuchet MS"/>
        </w:rPr>
        <w:t>“</w:t>
      </w:r>
      <w:r w:rsidRPr="003F6FFF">
        <w:rPr>
          <w:rFonts w:ascii="Trebuchet MS" w:hAnsi="Trebuchet MS"/>
          <w:b/>
        </w:rPr>
        <w:t>Deliverables</w:t>
      </w:r>
      <w:r w:rsidRPr="003F6FFF">
        <w:rPr>
          <w:rFonts w:ascii="Trebuchet MS" w:hAnsi="Trebuchet MS"/>
        </w:rPr>
        <w:t>” means</w:t>
      </w:r>
      <w:r w:rsidR="003F6FFF">
        <w:rPr>
          <w:rFonts w:ascii="Trebuchet MS" w:hAnsi="Trebuchet MS"/>
        </w:rPr>
        <w:t xml:space="preserve"> </w:t>
      </w:r>
      <w:r w:rsidRPr="003F6FFF" w:rsidR="003F6FFF">
        <w:rPr>
          <w:rFonts w:ascii="Trebuchet MS" w:hAnsi="Trebuchet MS"/>
        </w:rPr>
        <w:t xml:space="preserve">any outputs of the Services and any other documents, products and materials provided by the Supplier to the </w:t>
      </w:r>
      <w:r w:rsidR="003F6FFF">
        <w:rPr>
          <w:rFonts w:ascii="Trebuchet MS" w:hAnsi="Trebuchet MS"/>
        </w:rPr>
        <w:t>Fund</w:t>
      </w:r>
      <w:r w:rsidRPr="003F6FFF" w:rsidR="003F6FFF">
        <w:rPr>
          <w:rFonts w:ascii="Trebuchet MS" w:hAnsi="Trebuchet MS"/>
        </w:rPr>
        <w:t xml:space="preserve"> as specified in </w:t>
      </w:r>
      <w:r w:rsidR="003F6FFF">
        <w:rPr>
          <w:rFonts w:ascii="Trebuchet MS" w:hAnsi="Trebuchet MS"/>
        </w:rPr>
        <w:t xml:space="preserve">section 2 (Goods and/or Services) of the Contract Details </w:t>
      </w:r>
      <w:r w:rsidRPr="003F6FFF" w:rsidR="003F6FFF">
        <w:rPr>
          <w:rFonts w:ascii="Trebuchet MS" w:hAnsi="Trebuchet MS"/>
        </w:rPr>
        <w:t>and any other documents, products and materials provided by the Supplier to the Customer in relation to the Services</w:t>
      </w:r>
      <w:r w:rsidRPr="003F6FFF">
        <w:rPr>
          <w:rFonts w:ascii="Trebuchet MS" w:hAnsi="Trebuchet MS"/>
        </w:rPr>
        <w:t>;</w:t>
      </w:r>
    </w:p>
    <w:p w:rsidR="00285531" w:rsidP="006F67B7" w14:paraId="31E60BF0" w14:textId="034F2F5B">
      <w:pPr>
        <w:spacing w:before="120" w:after="120" w:line="23" w:lineRule="atLeast"/>
        <w:ind w:left="720"/>
        <w:rPr>
          <w:rFonts w:ascii="Trebuchet MS" w:hAnsi="Trebuchet MS"/>
        </w:rPr>
      </w:pPr>
      <w:r>
        <w:rPr>
          <w:rFonts w:ascii="Trebuchet MS" w:hAnsi="Trebuchet MS"/>
        </w:rPr>
        <w:t>“</w:t>
      </w:r>
      <w:r w:rsidRPr="00285531">
        <w:rPr>
          <w:rFonts w:ascii="Trebuchet MS" w:hAnsi="Trebuchet MS"/>
          <w:b/>
          <w:bCs/>
        </w:rPr>
        <w:t>Delivery Date</w:t>
      </w:r>
      <w:r w:rsidRPr="00285531">
        <w:rPr>
          <w:rFonts w:ascii="Trebuchet MS" w:hAnsi="Trebuchet MS"/>
        </w:rPr>
        <w:t>”</w:t>
      </w:r>
      <w:r>
        <w:rPr>
          <w:rFonts w:ascii="Trebuchet MS" w:hAnsi="Trebuchet MS"/>
        </w:rPr>
        <w:t xml:space="preserve"> has the meaning given to it in </w:t>
      </w:r>
      <w:r w:rsidR="00BE4BB2">
        <w:rPr>
          <w:rFonts w:ascii="Trebuchet MS" w:hAnsi="Trebuchet MS"/>
        </w:rPr>
        <w:t>the Specification</w:t>
      </w:r>
      <w:r>
        <w:rPr>
          <w:rFonts w:ascii="Trebuchet MS" w:hAnsi="Trebuchet MS"/>
        </w:rPr>
        <w:t>;</w:t>
      </w:r>
    </w:p>
    <w:p w:rsidR="00285531" w:rsidRPr="006F67B7" w:rsidP="006F67B7" w14:paraId="3E7B4522" w14:textId="552A237B">
      <w:pPr>
        <w:spacing w:before="120" w:after="120" w:line="23" w:lineRule="atLeast"/>
        <w:ind w:left="720"/>
        <w:rPr>
          <w:rFonts w:ascii="Trebuchet MS" w:hAnsi="Trebuchet MS"/>
        </w:rPr>
      </w:pPr>
      <w:r>
        <w:rPr>
          <w:rFonts w:ascii="Trebuchet MS" w:hAnsi="Trebuchet MS"/>
        </w:rPr>
        <w:t>“</w:t>
      </w:r>
      <w:r w:rsidRPr="00285531">
        <w:rPr>
          <w:rFonts w:ascii="Trebuchet MS" w:hAnsi="Trebuchet MS"/>
          <w:b/>
          <w:bCs/>
        </w:rPr>
        <w:t>Delivery Location</w:t>
      </w:r>
      <w:r>
        <w:rPr>
          <w:rFonts w:ascii="Trebuchet MS" w:hAnsi="Trebuchet MS"/>
        </w:rPr>
        <w:t xml:space="preserve">” has the meaning given to it in </w:t>
      </w:r>
      <w:r w:rsidR="00BE4BB2">
        <w:rPr>
          <w:rFonts w:ascii="Trebuchet MS" w:hAnsi="Trebuchet MS"/>
        </w:rPr>
        <w:t>the Specification</w:t>
      </w:r>
      <w:r>
        <w:rPr>
          <w:rFonts w:ascii="Trebuchet MS" w:hAnsi="Trebuchet MS"/>
        </w:rPr>
        <w:t>;</w:t>
      </w:r>
    </w:p>
    <w:p w:rsidR="003A20EC" w:rsidRPr="006F67B7" w:rsidP="006F67B7" w14:paraId="26658FB5" w14:textId="5BB26EC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Delivery Plan</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_Ref508901227 \r \h </w:instrText>
      </w:r>
      <w:r w:rsidRPr="006F67B7" w:rsidR="00B7270D">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3.7</w:t>
      </w:r>
      <w:r w:rsidRPr="006F67B7">
        <w:rPr>
          <w:rFonts w:ascii="Trebuchet MS" w:hAnsi="Trebuchet MS"/>
        </w:rPr>
        <w:fldChar w:fldCharType="end"/>
      </w:r>
      <w:r w:rsidRPr="006F67B7">
        <w:rPr>
          <w:rFonts w:ascii="Trebuchet MS" w:hAnsi="Trebuchet MS"/>
        </w:rPr>
        <w:t>;</w:t>
      </w:r>
    </w:p>
    <w:p w:rsidR="000C0144" w:rsidRPr="006F67B7" w:rsidP="006F67B7" w14:paraId="2146D6DE" w14:textId="232EF212">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DPA</w:t>
      </w:r>
      <w:r w:rsidRPr="006F67B7">
        <w:rPr>
          <w:rFonts w:ascii="Trebuchet MS" w:hAnsi="Trebuchet MS"/>
        </w:rPr>
        <w:t xml:space="preserve">” means </w:t>
      </w:r>
      <w:r w:rsidR="00605726">
        <w:rPr>
          <w:rFonts w:ascii="Trebuchet MS" w:hAnsi="Trebuchet MS"/>
        </w:rPr>
        <w:t xml:space="preserve">ta </w:t>
      </w:r>
      <w:r w:rsidRPr="006F67B7">
        <w:rPr>
          <w:rFonts w:ascii="Trebuchet MS" w:hAnsi="Trebuchet MS"/>
        </w:rPr>
        <w:t xml:space="preserve">the UK Data Protection Act </w:t>
      </w:r>
      <w:r w:rsidRPr="006F67B7" w:rsidR="00036E53">
        <w:rPr>
          <w:rFonts w:ascii="Trebuchet MS" w:hAnsi="Trebuchet MS"/>
        </w:rPr>
        <w:t>2018</w:t>
      </w:r>
      <w:r w:rsidRPr="006F67B7">
        <w:rPr>
          <w:rFonts w:ascii="Trebuchet MS" w:hAnsi="Trebuchet MS"/>
        </w:rPr>
        <w:t>;</w:t>
      </w:r>
    </w:p>
    <w:p w:rsidR="00782560" w:rsidRPr="006F67B7" w:rsidP="006F67B7" w14:paraId="6CADC0BC" w14:textId="1EAA5E85">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Discloser</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_Ref129008110 \r \h </w:instrText>
      </w:r>
      <w:r w:rsidRPr="006F67B7">
        <w:rPr>
          <w:rFonts w:ascii="Trebuchet MS" w:hAnsi="Trebuchet MS"/>
        </w:rPr>
        <w:fldChar w:fldCharType="separate"/>
      </w:r>
      <w:r w:rsidR="00EB2867">
        <w:rPr>
          <w:rFonts w:ascii="Trebuchet MS" w:hAnsi="Trebuchet MS"/>
        </w:rPr>
        <w:t>24.1</w:t>
      </w:r>
      <w:r w:rsidRPr="006F67B7">
        <w:rPr>
          <w:rFonts w:ascii="Trebuchet MS" w:hAnsi="Trebuchet MS"/>
        </w:rPr>
        <w:fldChar w:fldCharType="end"/>
      </w:r>
      <w:r w:rsidRPr="006F67B7">
        <w:rPr>
          <w:rFonts w:ascii="Trebuchet MS" w:hAnsi="Trebuchet MS"/>
        </w:rPr>
        <w:t>;</w:t>
      </w:r>
    </w:p>
    <w:p w:rsidR="007F421F" w:rsidRPr="006F67B7" w:rsidP="006F67B7" w14:paraId="22DB5218" w14:textId="35A5DAC0">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EIRs</w:t>
      </w:r>
      <w:r w:rsidRPr="006F67B7">
        <w:rPr>
          <w:rFonts w:ascii="Trebuchet MS" w:hAnsi="Trebuchet MS"/>
        </w:rPr>
        <w:t>” means the Environmental Information Regulations 2004 (SI 2004/3391) (or in Scotland, the Environmental Information (Scotland) Regulations 2004) together with any guidance and/or codes of practice issued by the Information Commissioner or relevant government department in relation to such regulations</w:t>
      </w:r>
      <w:r w:rsidR="001F7BED">
        <w:rPr>
          <w:rFonts w:ascii="Trebuchet MS" w:hAnsi="Trebuchet MS"/>
        </w:rPr>
        <w:t>;</w:t>
      </w:r>
    </w:p>
    <w:p w:rsidR="00055AB4" w:rsidRPr="006F67B7" w:rsidP="006F67B7" w14:paraId="35ADBA65" w14:textId="2902D4E3">
      <w:pPr>
        <w:spacing w:before="120" w:after="120" w:line="23" w:lineRule="atLeast"/>
        <w:ind w:left="720"/>
        <w:rPr>
          <w:rFonts w:ascii="Trebuchet MS" w:hAnsi="Trebuchet MS" w:cs="Arial"/>
          <w:w w:val="0"/>
        </w:rPr>
      </w:pPr>
      <w:r w:rsidRPr="006F67B7">
        <w:rPr>
          <w:rFonts w:ascii="Trebuchet MS" w:hAnsi="Trebuchet MS"/>
        </w:rPr>
        <w:t>“</w:t>
      </w:r>
      <w:r w:rsidRPr="006F67B7">
        <w:rPr>
          <w:rFonts w:ascii="Trebuchet MS" w:hAnsi="Trebuchet MS"/>
          <w:b/>
        </w:rPr>
        <w:t>Equality Legislation</w:t>
      </w:r>
      <w:r w:rsidRPr="006F67B7">
        <w:rPr>
          <w:rFonts w:ascii="Trebuchet MS" w:hAnsi="Trebuchet MS"/>
        </w:rPr>
        <w:t xml:space="preserve">” means </w:t>
      </w:r>
      <w:r w:rsidRPr="006F67B7">
        <w:rPr>
          <w:rFonts w:ascii="Trebuchet MS" w:hAnsi="Trebuchet MS" w:cs="Arial"/>
        </w:rPr>
        <w:t>any and all legislation, applicable guidance and statutory codes of practice relating to equality, diversity, non-discrimination and human rights a</w:t>
      </w:r>
      <w:r w:rsidRPr="006F67B7" w:rsidR="001C1C59">
        <w:rPr>
          <w:rFonts w:ascii="Trebuchet MS" w:hAnsi="Trebuchet MS" w:cs="Arial"/>
        </w:rPr>
        <w:t xml:space="preserve">s may be in force in </w:t>
      </w:r>
      <w:r w:rsidRPr="006F67B7" w:rsidR="003B49BD">
        <w:rPr>
          <w:rFonts w:ascii="Trebuchet MS" w:hAnsi="Trebuchet MS" w:cs="Arial"/>
        </w:rPr>
        <w:t>Great Britain</w:t>
      </w:r>
      <w:r w:rsidRPr="006F67B7" w:rsidR="001C1C59">
        <w:rPr>
          <w:rFonts w:ascii="Trebuchet MS" w:hAnsi="Trebuchet MS" w:cs="Arial"/>
        </w:rPr>
        <w:t xml:space="preserve"> </w:t>
      </w:r>
      <w:r w:rsidRPr="006F67B7" w:rsidR="003B49BD">
        <w:rPr>
          <w:rFonts w:ascii="Trebuchet MS" w:hAnsi="Trebuchet MS" w:cs="Arial"/>
        </w:rPr>
        <w:t>and Northern Ireland (“</w:t>
      </w:r>
      <w:r w:rsidRPr="006F67B7" w:rsidR="003B49BD">
        <w:rPr>
          <w:rFonts w:ascii="Trebuchet MS" w:hAnsi="Trebuchet MS" w:cs="Arial"/>
          <w:b/>
        </w:rPr>
        <w:t>NI</w:t>
      </w:r>
      <w:r w:rsidRPr="006F67B7" w:rsidR="003B49BD">
        <w:rPr>
          <w:rFonts w:ascii="Trebuchet MS" w:hAnsi="Trebuchet MS" w:cs="Arial"/>
        </w:rPr>
        <w:t>”)</w:t>
      </w:r>
      <w:r w:rsidRPr="006F67B7">
        <w:rPr>
          <w:rFonts w:ascii="Trebuchet MS" w:hAnsi="Trebuchet MS" w:cs="Arial"/>
        </w:rPr>
        <w:t xml:space="preserve"> from time to ti</w:t>
      </w:r>
      <w:r w:rsidRPr="006F67B7" w:rsidR="001C1C59">
        <w:rPr>
          <w:rFonts w:ascii="Trebuchet MS" w:hAnsi="Trebuchet MS" w:cs="Arial"/>
        </w:rPr>
        <w:t>me including</w:t>
      </w:r>
      <w:r w:rsidRPr="006F67B7">
        <w:rPr>
          <w:rFonts w:ascii="Trebuchet MS" w:hAnsi="Trebuchet MS" w:cs="Arial"/>
        </w:rPr>
        <w:t xml:space="preserve"> the Equality Act 2010, the </w:t>
      </w:r>
      <w:r w:rsidRPr="006F67B7">
        <w:rPr>
          <w:rFonts w:ascii="Trebuchet MS" w:hAnsi="Trebuchet MS" w:cs="Arial"/>
          <w:w w:val="0"/>
        </w:rPr>
        <w:t>Part-time Workers (Prevention of Less Favourable Treatment) Regulati</w:t>
      </w:r>
      <w:r w:rsidRPr="006F67B7" w:rsidR="001C1C59">
        <w:rPr>
          <w:rFonts w:ascii="Trebuchet MS" w:hAnsi="Trebuchet MS" w:cs="Arial"/>
          <w:w w:val="0"/>
        </w:rPr>
        <w:t>ons 2000,</w:t>
      </w:r>
      <w:r w:rsidRPr="006F67B7">
        <w:rPr>
          <w:rFonts w:ascii="Trebuchet MS" w:hAnsi="Trebuchet MS" w:cs="Arial"/>
          <w:w w:val="0"/>
        </w:rPr>
        <w:t xml:space="preserve"> the Fixed-term Employees (Prevention of Less Favourable Treatment) Reg</w:t>
      </w:r>
      <w:r w:rsidRPr="006F67B7" w:rsidR="001C1C59">
        <w:rPr>
          <w:rFonts w:ascii="Trebuchet MS" w:hAnsi="Trebuchet MS" w:cs="Arial"/>
          <w:w w:val="0"/>
        </w:rPr>
        <w:t>ulations 2002 (SI 2002/2034),</w:t>
      </w:r>
      <w:r w:rsidRPr="006F67B7">
        <w:rPr>
          <w:rFonts w:ascii="Trebuchet MS" w:hAnsi="Trebuchet MS" w:cs="Arial"/>
          <w:w w:val="0"/>
        </w:rPr>
        <w:t xml:space="preserve"> the Human Rights Act 1998</w:t>
      </w:r>
      <w:r w:rsidRPr="006F67B7" w:rsidR="001C1C59">
        <w:rPr>
          <w:rFonts w:ascii="Trebuchet MS" w:hAnsi="Trebuchet MS" w:cs="Arial"/>
          <w:w w:val="0"/>
        </w:rPr>
        <w:t>, the Sex Discrimination (NI) Order 19</w:t>
      </w:r>
      <w:r w:rsidRPr="006F67B7" w:rsidR="003B49BD">
        <w:rPr>
          <w:rFonts w:ascii="Trebuchet MS" w:hAnsi="Trebuchet MS" w:cs="Arial"/>
          <w:w w:val="0"/>
        </w:rPr>
        <w:t>75, the Race Relations (NI) Order 1997, the Fair Employment Act (NI) Order 1970, the Employment Equality (Sexual Orientation) Regulations (NI) 2003 and the Employment Equality (Age) Regulations (NI) 2006;</w:t>
      </w:r>
    </w:p>
    <w:p w:rsidR="00044752" w:rsidP="006F67B7" w14:paraId="086E39FE" w14:textId="3E89BCC1">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EU</w:t>
      </w:r>
      <w:r w:rsidRPr="006F67B7">
        <w:rPr>
          <w:rFonts w:ascii="Trebuchet MS" w:hAnsi="Trebuchet MS"/>
        </w:rPr>
        <w:t xml:space="preserve"> </w:t>
      </w:r>
      <w:r w:rsidRPr="006F67B7">
        <w:rPr>
          <w:rFonts w:ascii="Trebuchet MS" w:hAnsi="Trebuchet MS"/>
          <w:b/>
        </w:rPr>
        <w:t>GDPR</w:t>
      </w:r>
      <w:r w:rsidRPr="006F67B7">
        <w:rPr>
          <w:rFonts w:ascii="Trebuchet MS" w:hAnsi="Trebuchet MS"/>
        </w:rPr>
        <w:t>” means the General Data Protection Regulation (EU) 2016/679;</w:t>
      </w:r>
    </w:p>
    <w:p w:rsidR="007E2E70" w:rsidRPr="007E2E70" w:rsidP="007E2E70" w14:paraId="3DF88CF7" w14:textId="6FCBF17B">
      <w:pPr>
        <w:spacing w:before="120" w:after="120" w:line="23" w:lineRule="atLeast"/>
        <w:ind w:left="720"/>
        <w:rPr>
          <w:rFonts w:ascii="Trebuchet MS" w:hAnsi="Trebuchet MS"/>
        </w:rPr>
      </w:pPr>
      <w:r w:rsidRPr="007E2E70">
        <w:rPr>
          <w:rFonts w:ascii="Trebuchet MS" w:hAnsi="Trebuchet MS"/>
        </w:rPr>
        <w:t>“</w:t>
      </w:r>
      <w:r w:rsidRPr="007E2E70">
        <w:rPr>
          <w:rFonts w:ascii="Trebuchet MS" w:hAnsi="Trebuchet MS"/>
          <w:b/>
          <w:bCs/>
        </w:rPr>
        <w:t>Excluded Supplier</w:t>
      </w:r>
      <w:r w:rsidRPr="007E2E70">
        <w:rPr>
          <w:rFonts w:ascii="Trebuchet MS" w:hAnsi="Trebuchet MS"/>
        </w:rPr>
        <w:t>” shall have the same meaning as in section 57 of the Procurement Act;</w:t>
      </w:r>
    </w:p>
    <w:p w:rsidR="007E2E70" w:rsidRPr="006F67B7" w:rsidP="007E2E70" w14:paraId="5B3DAB59" w14:textId="78DA44CC">
      <w:pPr>
        <w:spacing w:before="120" w:after="120" w:line="23" w:lineRule="atLeast"/>
        <w:ind w:left="720"/>
        <w:rPr>
          <w:rFonts w:ascii="Trebuchet MS" w:hAnsi="Trebuchet MS"/>
        </w:rPr>
      </w:pPr>
      <w:r w:rsidRPr="007E2E70">
        <w:rPr>
          <w:rFonts w:ascii="Trebuchet MS" w:hAnsi="Trebuchet MS"/>
        </w:rPr>
        <w:t>“</w:t>
      </w:r>
      <w:r w:rsidRPr="007E2E70">
        <w:rPr>
          <w:rFonts w:ascii="Trebuchet MS" w:hAnsi="Trebuchet MS"/>
          <w:b/>
          <w:bCs/>
        </w:rPr>
        <w:t>Excludable Supplier</w:t>
      </w:r>
      <w:r w:rsidRPr="007E2E70">
        <w:rPr>
          <w:rFonts w:ascii="Trebuchet MS" w:hAnsi="Trebuchet MS"/>
        </w:rPr>
        <w:t>” shall have the same meaning as in section 57 of the Procurement Act;</w:t>
      </w:r>
    </w:p>
    <w:p w:rsidR="008225E4" w:rsidRPr="006F67B7" w:rsidP="006F67B7" w14:paraId="4444A9A4" w14:textId="4FE3D111">
      <w:pPr>
        <w:spacing w:before="120" w:after="120" w:line="23" w:lineRule="atLeast"/>
        <w:ind w:left="720"/>
        <w:rPr>
          <w:rFonts w:ascii="Trebuchet MS" w:hAnsi="Trebuchet MS" w:cs="Arial"/>
          <w:w w:val="0"/>
        </w:rPr>
      </w:pPr>
      <w:r w:rsidRPr="006F67B7">
        <w:rPr>
          <w:rFonts w:ascii="Trebuchet MS" w:hAnsi="Trebuchet MS"/>
        </w:rPr>
        <w:t>“</w:t>
      </w:r>
      <w:r w:rsidRPr="006F67B7">
        <w:rPr>
          <w:rFonts w:ascii="Trebuchet MS" w:hAnsi="Trebuchet MS"/>
          <w:b/>
        </w:rPr>
        <w:t>Exit Management Plan</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_Ref511554457 \r \h </w:instrText>
      </w:r>
      <w:r w:rsidRPr="006F67B7" w:rsidR="00664A76">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15.1</w:t>
      </w:r>
      <w:r w:rsidRPr="006F67B7">
        <w:rPr>
          <w:rFonts w:ascii="Trebuchet MS" w:hAnsi="Trebuchet MS"/>
        </w:rPr>
        <w:fldChar w:fldCharType="end"/>
      </w:r>
      <w:r w:rsidRPr="006F67B7">
        <w:rPr>
          <w:rFonts w:ascii="Trebuchet MS" w:hAnsi="Trebuchet MS"/>
        </w:rPr>
        <w:t>;</w:t>
      </w:r>
    </w:p>
    <w:p w:rsidR="00595E1D" w:rsidRPr="006F67B7" w:rsidP="006F67B7" w14:paraId="64D493EC" w14:textId="1306D15A">
      <w:pPr>
        <w:spacing w:before="120" w:after="120" w:line="23" w:lineRule="atLeast"/>
        <w:ind w:left="720"/>
        <w:rPr>
          <w:rFonts w:ascii="Trebuchet MS" w:hAnsi="Trebuchet MS" w:cs="Arial"/>
          <w:w w:val="0"/>
        </w:rPr>
      </w:pPr>
      <w:r w:rsidRPr="006F67B7">
        <w:rPr>
          <w:rFonts w:ascii="Trebuchet MS" w:hAnsi="Trebuchet MS" w:cs="Arial"/>
          <w:w w:val="0"/>
        </w:rPr>
        <w:t>“</w:t>
      </w:r>
      <w:r w:rsidRPr="006F67B7">
        <w:rPr>
          <w:rFonts w:ascii="Trebuchet MS" w:hAnsi="Trebuchet MS" w:cs="Arial"/>
          <w:b/>
          <w:w w:val="0"/>
        </w:rPr>
        <w:t>Exit Requirements</w:t>
      </w:r>
      <w:r w:rsidRPr="006F67B7">
        <w:rPr>
          <w:rFonts w:ascii="Trebuchet MS" w:hAnsi="Trebuchet MS" w:cs="Arial"/>
          <w:w w:val="0"/>
        </w:rPr>
        <w:t xml:space="preserve">” means </w:t>
      </w:r>
      <w:r w:rsidRPr="006F67B7">
        <w:rPr>
          <w:rFonts w:ascii="Trebuchet MS" w:hAnsi="Trebuchet MS" w:cs="Arial"/>
        </w:rPr>
        <w:t xml:space="preserve">Fund’s requirements with which the </w:t>
      </w:r>
      <w:r w:rsidR="00FB62BA">
        <w:rPr>
          <w:rFonts w:ascii="Trebuchet MS" w:hAnsi="Trebuchet MS"/>
        </w:rPr>
        <w:t>Supplier</w:t>
      </w:r>
      <w:r w:rsidRPr="006F67B7">
        <w:rPr>
          <w:rFonts w:ascii="Trebuchet MS" w:hAnsi="Trebuchet MS" w:cs="Arial"/>
        </w:rPr>
        <w:t xml:space="preserve"> must comply in relation to any expiry or early termination of this Contract</w:t>
      </w:r>
      <w:r w:rsidR="00A131ED">
        <w:rPr>
          <w:rFonts w:ascii="Trebuchet MS" w:hAnsi="Trebuchet MS" w:cs="Arial"/>
        </w:rPr>
        <w:t xml:space="preserve"> including the provision of an Exit Management Plan as defined in Clause </w:t>
      </w:r>
      <w:r w:rsidR="00A131ED">
        <w:rPr>
          <w:rFonts w:ascii="Trebuchet MS" w:hAnsi="Trebuchet MS" w:cs="Arial"/>
        </w:rPr>
        <w:fldChar w:fldCharType="begin"/>
      </w:r>
      <w:r w:rsidR="00A131ED">
        <w:rPr>
          <w:rFonts w:ascii="Trebuchet MS" w:hAnsi="Trebuchet MS" w:cs="Arial"/>
        </w:rPr>
        <w:instrText xml:space="preserve"> REF _Ref511554457 \r \h </w:instrText>
      </w:r>
      <w:r w:rsidR="00A131ED">
        <w:rPr>
          <w:rFonts w:ascii="Trebuchet MS" w:hAnsi="Trebuchet MS" w:cs="Arial"/>
        </w:rPr>
        <w:fldChar w:fldCharType="separate"/>
      </w:r>
      <w:r w:rsidR="00EB2867">
        <w:rPr>
          <w:rFonts w:ascii="Trebuchet MS" w:hAnsi="Trebuchet MS" w:cs="Arial"/>
        </w:rPr>
        <w:t>15.1</w:t>
      </w:r>
      <w:r w:rsidR="00A131ED">
        <w:rPr>
          <w:rFonts w:ascii="Trebuchet MS" w:hAnsi="Trebuchet MS" w:cs="Arial"/>
        </w:rPr>
        <w:fldChar w:fldCharType="end"/>
      </w:r>
      <w:r w:rsidRPr="006F67B7" w:rsidR="00235DB8">
        <w:rPr>
          <w:rFonts w:ascii="Trebuchet MS" w:hAnsi="Trebuchet MS" w:cs="Arial"/>
        </w:rPr>
        <w:t>;</w:t>
      </w:r>
    </w:p>
    <w:p w:rsidR="00F6626B" w:rsidRPr="006F67B7" w:rsidP="006F67B7" w14:paraId="7A555E1E" w14:textId="0B8F4B98">
      <w:pPr>
        <w:spacing w:before="120" w:after="120" w:line="23" w:lineRule="atLeast"/>
        <w:ind w:left="720"/>
        <w:rPr>
          <w:rFonts w:ascii="Trebuchet MS" w:hAnsi="Trebuchet MS" w:cs="Arial"/>
          <w:w w:val="0"/>
        </w:rPr>
      </w:pPr>
      <w:r w:rsidRPr="006F67B7">
        <w:rPr>
          <w:rFonts w:ascii="Trebuchet MS" w:hAnsi="Trebuchet MS"/>
        </w:rPr>
        <w:t>“</w:t>
      </w:r>
      <w:r w:rsidRPr="006F67B7">
        <w:rPr>
          <w:rFonts w:ascii="Trebuchet MS" w:hAnsi="Trebuchet MS"/>
          <w:b/>
        </w:rPr>
        <w:t>Expiry Date</w:t>
      </w:r>
      <w:r w:rsidRPr="006F67B7">
        <w:rPr>
          <w:rFonts w:ascii="Trebuchet MS" w:hAnsi="Trebuchet MS"/>
        </w:rPr>
        <w:t>” means as set out in</w:t>
      </w:r>
      <w:r w:rsidRPr="006F67B7" w:rsidR="0035010E">
        <w:rPr>
          <w:rFonts w:ascii="Trebuchet MS" w:hAnsi="Trebuchet MS"/>
        </w:rPr>
        <w:t xml:space="preserve"> section 1 (K</w:t>
      </w:r>
      <w:r w:rsidRPr="006F67B7">
        <w:rPr>
          <w:rFonts w:ascii="Trebuchet MS" w:hAnsi="Trebuchet MS"/>
        </w:rPr>
        <w:t xml:space="preserve">ey </w:t>
      </w:r>
      <w:r w:rsidRPr="006F67B7" w:rsidR="0035010E">
        <w:rPr>
          <w:rFonts w:ascii="Trebuchet MS" w:hAnsi="Trebuchet MS"/>
        </w:rPr>
        <w:t>D</w:t>
      </w:r>
      <w:r w:rsidRPr="006F67B7">
        <w:rPr>
          <w:rFonts w:ascii="Trebuchet MS" w:hAnsi="Trebuchet MS"/>
        </w:rPr>
        <w:t>ates</w:t>
      </w:r>
      <w:r w:rsidRPr="006F67B7" w:rsidR="0035010E">
        <w:rPr>
          <w:rFonts w:ascii="Trebuchet MS" w:hAnsi="Trebuchet MS"/>
        </w:rPr>
        <w:t>)</w:t>
      </w:r>
      <w:r w:rsidRPr="006F67B7">
        <w:rPr>
          <w:rFonts w:ascii="Trebuchet MS" w:hAnsi="Trebuchet MS"/>
        </w:rPr>
        <w:t xml:space="preserve"> of the Contract Details</w:t>
      </w:r>
      <w:r w:rsidRPr="006F67B7" w:rsidR="00793EE9">
        <w:rPr>
          <w:rFonts w:ascii="Trebuchet MS" w:hAnsi="Trebuchet MS"/>
        </w:rPr>
        <w:t xml:space="preserve"> and is the date on which the provision of the</w:t>
      </w:r>
      <w:r w:rsidR="00300EC0">
        <w:rPr>
          <w:rFonts w:ascii="Trebuchet MS" w:hAnsi="Trebuchet MS"/>
        </w:rPr>
        <w:t xml:space="preserve"> Goods and/or</w:t>
      </w:r>
      <w:r w:rsidRPr="006F67B7" w:rsidR="00793EE9">
        <w:rPr>
          <w:rFonts w:ascii="Trebuchet MS" w:hAnsi="Trebuchet MS"/>
        </w:rPr>
        <w:t xml:space="preserve"> Services</w:t>
      </w:r>
      <w:r w:rsidR="00300EC0">
        <w:rPr>
          <w:rFonts w:ascii="Trebuchet MS" w:hAnsi="Trebuchet MS"/>
        </w:rPr>
        <w:t xml:space="preserve"> (as applicable)</w:t>
      </w:r>
      <w:r w:rsidRPr="006F67B7" w:rsidR="00793EE9">
        <w:rPr>
          <w:rFonts w:ascii="Trebuchet MS" w:hAnsi="Trebuchet MS"/>
        </w:rPr>
        <w:t xml:space="preserve"> will end or be completed by the </w:t>
      </w:r>
      <w:r w:rsidR="001B604C">
        <w:rPr>
          <w:rFonts w:ascii="Trebuchet MS" w:hAnsi="Trebuchet MS"/>
        </w:rPr>
        <w:t>Supplier,</w:t>
      </w:r>
      <w:r w:rsidRPr="006F67B7" w:rsidR="00793EE9">
        <w:rPr>
          <w:rFonts w:ascii="Trebuchet MS" w:hAnsi="Trebuchet MS"/>
        </w:rPr>
        <w:t xml:space="preserve"> and which may be stated as “completion of the </w:t>
      </w:r>
      <w:r w:rsidR="00300EC0">
        <w:rPr>
          <w:rFonts w:ascii="Trebuchet MS" w:hAnsi="Trebuchet MS"/>
        </w:rPr>
        <w:t xml:space="preserve">Goods and/or </w:t>
      </w:r>
      <w:r w:rsidRPr="006F67B7" w:rsidR="00793EE9">
        <w:rPr>
          <w:rFonts w:ascii="Trebuchet MS" w:hAnsi="Trebuchet MS"/>
        </w:rPr>
        <w:t>Services”</w:t>
      </w:r>
      <w:r w:rsidRPr="006F67B7">
        <w:rPr>
          <w:rFonts w:ascii="Trebuchet MS" w:hAnsi="Trebuchet MS"/>
        </w:rPr>
        <w:t>;</w:t>
      </w:r>
      <w:r w:rsidRPr="006F67B7">
        <w:rPr>
          <w:rFonts w:ascii="Trebuchet MS" w:hAnsi="Trebuchet MS" w:cs="Arial"/>
          <w:w w:val="0"/>
        </w:rPr>
        <w:t xml:space="preserve"> </w:t>
      </w:r>
    </w:p>
    <w:p w:rsidR="008413E9" w:rsidRPr="006F67B7" w:rsidP="006F67B7" w14:paraId="509554F6" w14:textId="0EC61234">
      <w:pPr>
        <w:spacing w:before="120" w:after="120" w:line="23" w:lineRule="atLeast"/>
        <w:ind w:left="720"/>
        <w:rPr>
          <w:rFonts w:ascii="Trebuchet MS" w:hAnsi="Trebuchet MS" w:cs="Arial"/>
          <w:w w:val="0"/>
        </w:rPr>
      </w:pPr>
      <w:r w:rsidRPr="006F67B7">
        <w:rPr>
          <w:rFonts w:ascii="Trebuchet MS" w:hAnsi="Trebuchet MS" w:cs="Arial"/>
          <w:w w:val="0"/>
        </w:rPr>
        <w:t>“</w:t>
      </w:r>
      <w:r w:rsidRPr="006F67B7">
        <w:rPr>
          <w:rFonts w:ascii="Trebuchet MS" w:hAnsi="Trebuchet MS" w:cs="Arial"/>
          <w:b/>
          <w:w w:val="0"/>
        </w:rPr>
        <w:t>Extension Period</w:t>
      </w:r>
      <w:r w:rsidRPr="006F67B7">
        <w:rPr>
          <w:rFonts w:ascii="Trebuchet MS" w:hAnsi="Trebuchet MS" w:cs="Arial"/>
          <w:w w:val="0"/>
        </w:rPr>
        <w:t xml:space="preserve">” means the period, if any, by which this Contract may be extended as set out in </w:t>
      </w:r>
      <w:r w:rsidRPr="006F67B7" w:rsidR="0035010E">
        <w:rPr>
          <w:rFonts w:ascii="Trebuchet MS" w:hAnsi="Trebuchet MS"/>
        </w:rPr>
        <w:t>section 1 (</w:t>
      </w:r>
      <w:r w:rsidRPr="006F67B7" w:rsidR="002C0989">
        <w:rPr>
          <w:rFonts w:ascii="Trebuchet MS" w:hAnsi="Trebuchet MS"/>
        </w:rPr>
        <w:t>k</w:t>
      </w:r>
      <w:r w:rsidRPr="006F67B7" w:rsidR="0035010E">
        <w:rPr>
          <w:rFonts w:ascii="Trebuchet MS" w:hAnsi="Trebuchet MS"/>
        </w:rPr>
        <w:t xml:space="preserve">ey </w:t>
      </w:r>
      <w:r w:rsidRPr="006F67B7" w:rsidR="002C0989">
        <w:rPr>
          <w:rFonts w:ascii="Trebuchet MS" w:hAnsi="Trebuchet MS"/>
        </w:rPr>
        <w:t>d</w:t>
      </w:r>
      <w:r w:rsidRPr="006F67B7" w:rsidR="0035010E">
        <w:rPr>
          <w:rFonts w:ascii="Trebuchet MS" w:hAnsi="Trebuchet MS"/>
        </w:rPr>
        <w:t xml:space="preserve">ates) </w:t>
      </w:r>
      <w:r w:rsidRPr="006F67B7">
        <w:rPr>
          <w:rFonts w:ascii="Trebuchet MS" w:hAnsi="Trebuchet MS" w:cs="Arial"/>
          <w:w w:val="0"/>
        </w:rPr>
        <w:t>of the Contract Details;</w:t>
      </w:r>
    </w:p>
    <w:p w:rsidR="0070570B" w:rsidRPr="006F67B7" w:rsidP="006F67B7" w14:paraId="4A3BBFC4" w14:textId="735B7CF8">
      <w:pPr>
        <w:spacing w:before="120" w:after="120" w:line="23" w:lineRule="atLeast"/>
        <w:ind w:left="720"/>
        <w:rPr>
          <w:rFonts w:ascii="Trebuchet MS" w:hAnsi="Trebuchet MS"/>
        </w:rPr>
      </w:pPr>
      <w:r w:rsidRPr="006F67B7">
        <w:rPr>
          <w:rFonts w:ascii="Trebuchet MS" w:hAnsi="Trebuchet MS" w:cs="Arial"/>
          <w:w w:val="0"/>
        </w:rPr>
        <w:t>“</w:t>
      </w:r>
      <w:r w:rsidRPr="006F67B7">
        <w:rPr>
          <w:rFonts w:ascii="Trebuchet MS" w:hAnsi="Trebuchet MS" w:cs="Arial"/>
          <w:b/>
          <w:w w:val="0"/>
        </w:rPr>
        <w:t>Fees</w:t>
      </w:r>
      <w:r w:rsidRPr="006F67B7">
        <w:rPr>
          <w:rFonts w:ascii="Trebuchet MS" w:hAnsi="Trebuchet MS" w:cs="Arial"/>
          <w:w w:val="0"/>
        </w:rPr>
        <w:t xml:space="preserve">” </w:t>
      </w:r>
      <w:r w:rsidRPr="006F67B7">
        <w:rPr>
          <w:rFonts w:ascii="Trebuchet MS" w:hAnsi="Trebuchet MS"/>
        </w:rPr>
        <w:t xml:space="preserve">means as set out in </w:t>
      </w:r>
      <w:r w:rsidRPr="006F67B7" w:rsidR="00EF40E9">
        <w:rPr>
          <w:rFonts w:ascii="Trebuchet MS" w:hAnsi="Trebuchet MS"/>
        </w:rPr>
        <w:t xml:space="preserve">section 6 (Fees and </w:t>
      </w:r>
      <w:r w:rsidRPr="006F67B7" w:rsidR="002C0989">
        <w:rPr>
          <w:rFonts w:ascii="Trebuchet MS" w:hAnsi="Trebuchet MS"/>
        </w:rPr>
        <w:t>p</w:t>
      </w:r>
      <w:r w:rsidRPr="006F67B7" w:rsidR="00EF40E9">
        <w:rPr>
          <w:rFonts w:ascii="Trebuchet MS" w:hAnsi="Trebuchet MS"/>
        </w:rPr>
        <w:t xml:space="preserve">ayment) of </w:t>
      </w:r>
      <w:r w:rsidRPr="006F67B7" w:rsidR="00F6626B">
        <w:rPr>
          <w:rFonts w:ascii="Trebuchet MS" w:hAnsi="Trebuchet MS"/>
        </w:rPr>
        <w:t xml:space="preserve">the </w:t>
      </w:r>
      <w:r w:rsidRPr="006F67B7">
        <w:rPr>
          <w:rFonts w:ascii="Trebuchet MS" w:hAnsi="Trebuchet MS"/>
        </w:rPr>
        <w:t>Contract Details;</w:t>
      </w:r>
    </w:p>
    <w:p w:rsidR="002A546A" w:rsidRPr="006F67B7" w:rsidP="006F67B7" w14:paraId="7138A5C8" w14:textId="7777777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Final Report</w:t>
      </w:r>
      <w:r w:rsidRPr="006F67B7">
        <w:rPr>
          <w:rFonts w:ascii="Trebuchet MS" w:hAnsi="Trebuchet MS"/>
        </w:rPr>
        <w:t>” means a report setting out:</w:t>
      </w:r>
    </w:p>
    <w:p w:rsidR="002A546A" w:rsidRPr="006F67B7" w:rsidP="006F67B7" w14:paraId="253CD2DC" w14:textId="4573BB64">
      <w:pPr>
        <w:numPr>
          <w:ilvl w:val="0"/>
          <w:numId w:val="17"/>
        </w:numPr>
        <w:spacing w:before="120" w:after="120" w:line="23" w:lineRule="atLeast"/>
        <w:rPr>
          <w:rFonts w:ascii="Trebuchet MS" w:hAnsi="Trebuchet MS"/>
        </w:rPr>
      </w:pPr>
      <w:r w:rsidRPr="006F67B7">
        <w:rPr>
          <w:rFonts w:ascii="Trebuchet MS" w:hAnsi="Trebuchet MS"/>
        </w:rPr>
        <w:t xml:space="preserve">an executive summary of the </w:t>
      </w:r>
      <w:r w:rsidR="006C4C30">
        <w:rPr>
          <w:rFonts w:ascii="Trebuchet MS" w:hAnsi="Trebuchet MS"/>
        </w:rPr>
        <w:t xml:space="preserve">Goods and/or </w:t>
      </w:r>
      <w:r w:rsidRPr="006F67B7">
        <w:rPr>
          <w:rFonts w:ascii="Trebuchet MS" w:hAnsi="Trebuchet MS"/>
        </w:rPr>
        <w:t>Services;</w:t>
      </w:r>
    </w:p>
    <w:p w:rsidR="002A546A" w:rsidRPr="006F67B7" w:rsidP="006F67B7" w14:paraId="2971F64C" w14:textId="03E8D80E">
      <w:pPr>
        <w:numPr>
          <w:ilvl w:val="0"/>
          <w:numId w:val="17"/>
        </w:numPr>
        <w:spacing w:before="120" w:after="120" w:line="23" w:lineRule="atLeast"/>
        <w:rPr>
          <w:rFonts w:ascii="Trebuchet MS" w:hAnsi="Trebuchet MS"/>
        </w:rPr>
      </w:pPr>
      <w:r w:rsidRPr="006F67B7">
        <w:rPr>
          <w:rFonts w:ascii="Trebuchet MS" w:hAnsi="Trebuchet MS"/>
        </w:rPr>
        <w:t xml:space="preserve">a copy of any products and resources produced as part of the </w:t>
      </w:r>
      <w:r w:rsidR="006C4C30">
        <w:rPr>
          <w:rFonts w:ascii="Trebuchet MS" w:hAnsi="Trebuchet MS"/>
        </w:rPr>
        <w:t xml:space="preserve">Goods and/or </w:t>
      </w:r>
      <w:r w:rsidRPr="006F67B7">
        <w:rPr>
          <w:rFonts w:ascii="Trebuchet MS" w:hAnsi="Trebuchet MS"/>
        </w:rPr>
        <w:t>Services;</w:t>
      </w:r>
    </w:p>
    <w:p w:rsidR="002A546A" w:rsidRPr="006F67B7" w:rsidP="006F67B7" w14:paraId="14029A2D" w14:textId="16B533B5">
      <w:pPr>
        <w:numPr>
          <w:ilvl w:val="0"/>
          <w:numId w:val="17"/>
        </w:numPr>
        <w:spacing w:before="120" w:after="120" w:line="23" w:lineRule="atLeast"/>
        <w:rPr>
          <w:rFonts w:ascii="Trebuchet MS" w:hAnsi="Trebuchet MS"/>
        </w:rPr>
      </w:pPr>
      <w:r w:rsidRPr="006F67B7">
        <w:rPr>
          <w:rFonts w:ascii="Trebuchet MS" w:hAnsi="Trebuchet MS"/>
        </w:rPr>
        <w:t xml:space="preserve">any outcomes of the </w:t>
      </w:r>
      <w:r w:rsidR="006C4C30">
        <w:rPr>
          <w:rFonts w:ascii="Trebuchet MS" w:hAnsi="Trebuchet MS"/>
        </w:rPr>
        <w:t xml:space="preserve">Goods and/or </w:t>
      </w:r>
      <w:r w:rsidRPr="006F67B7">
        <w:rPr>
          <w:rFonts w:ascii="Trebuchet MS" w:hAnsi="Trebuchet MS"/>
        </w:rPr>
        <w:t>Services;</w:t>
      </w:r>
    </w:p>
    <w:p w:rsidR="002A546A" w:rsidRPr="006F67B7" w:rsidP="006F67B7" w14:paraId="42E17EA6" w14:textId="408D5715">
      <w:pPr>
        <w:numPr>
          <w:ilvl w:val="0"/>
          <w:numId w:val="17"/>
        </w:numPr>
        <w:spacing w:before="120" w:after="120" w:line="23" w:lineRule="atLeast"/>
        <w:rPr>
          <w:rFonts w:ascii="Trebuchet MS" w:hAnsi="Trebuchet MS"/>
        </w:rPr>
      </w:pPr>
      <w:r w:rsidRPr="006F67B7">
        <w:rPr>
          <w:rFonts w:ascii="Trebuchet MS" w:hAnsi="Trebuchet MS"/>
        </w:rPr>
        <w:t xml:space="preserve">a copy of any media releases or coverage relating to the </w:t>
      </w:r>
      <w:r w:rsidR="006C4C30">
        <w:rPr>
          <w:rFonts w:ascii="Trebuchet MS" w:hAnsi="Trebuchet MS"/>
        </w:rPr>
        <w:t xml:space="preserve">Goods and/or </w:t>
      </w:r>
      <w:r w:rsidRPr="006F67B7">
        <w:rPr>
          <w:rFonts w:ascii="Trebuchet MS" w:hAnsi="Trebuchet MS"/>
        </w:rPr>
        <w:t>Services;</w:t>
      </w:r>
    </w:p>
    <w:p w:rsidR="002A546A" w:rsidRPr="006F67B7" w:rsidP="006F67B7" w14:paraId="5FC47906" w14:textId="1959D215">
      <w:pPr>
        <w:numPr>
          <w:ilvl w:val="0"/>
          <w:numId w:val="17"/>
        </w:numPr>
        <w:spacing w:before="120" w:after="120" w:line="23" w:lineRule="atLeast"/>
        <w:rPr>
          <w:rFonts w:ascii="Trebuchet MS" w:hAnsi="Trebuchet MS"/>
        </w:rPr>
      </w:pPr>
      <w:r w:rsidRPr="006F67B7">
        <w:rPr>
          <w:rFonts w:ascii="Trebuchet MS" w:hAnsi="Trebuchet MS"/>
        </w:rPr>
        <w:t xml:space="preserve">details of any problems encountered by the </w:t>
      </w:r>
      <w:r w:rsidR="00FB62BA">
        <w:rPr>
          <w:rFonts w:ascii="Trebuchet MS" w:hAnsi="Trebuchet MS"/>
        </w:rPr>
        <w:t>Supplier</w:t>
      </w:r>
      <w:r w:rsidRPr="006F67B7">
        <w:rPr>
          <w:rFonts w:ascii="Trebuchet MS" w:hAnsi="Trebuchet MS"/>
        </w:rPr>
        <w:t xml:space="preserve"> in conducting the Services </w:t>
      </w:r>
      <w:r w:rsidR="006C4C30">
        <w:rPr>
          <w:rFonts w:ascii="Trebuchet MS" w:hAnsi="Trebuchet MS"/>
        </w:rPr>
        <w:t xml:space="preserve">and using the Goods </w:t>
      </w:r>
      <w:r w:rsidRPr="006F67B7">
        <w:rPr>
          <w:rFonts w:ascii="Trebuchet MS" w:hAnsi="Trebuchet MS"/>
        </w:rPr>
        <w:t>and solutions (including timeframes) identified to overcome those problems;</w:t>
      </w:r>
    </w:p>
    <w:p w:rsidR="002A546A" w:rsidRPr="006F67B7" w:rsidP="006F67B7" w14:paraId="0F63C967" w14:textId="0985605F">
      <w:pPr>
        <w:numPr>
          <w:ilvl w:val="0"/>
          <w:numId w:val="17"/>
        </w:numPr>
        <w:spacing w:before="120" w:after="120" w:line="23" w:lineRule="atLeast"/>
        <w:rPr>
          <w:rFonts w:ascii="Trebuchet MS" w:hAnsi="Trebuchet MS"/>
        </w:rPr>
      </w:pPr>
      <w:r w:rsidRPr="006F67B7">
        <w:rPr>
          <w:rFonts w:ascii="Trebuchet MS" w:hAnsi="Trebuchet MS"/>
        </w:rPr>
        <w:t xml:space="preserve">a review of any factors likely to affect the satisfactory completion of the delivery of the </w:t>
      </w:r>
      <w:r w:rsidR="006C4C30">
        <w:rPr>
          <w:rFonts w:ascii="Trebuchet MS" w:hAnsi="Trebuchet MS"/>
        </w:rPr>
        <w:t xml:space="preserve">Goods and/or </w:t>
      </w:r>
      <w:r w:rsidRPr="006F67B7">
        <w:rPr>
          <w:rFonts w:ascii="Trebuchet MS" w:hAnsi="Trebuchet MS"/>
        </w:rPr>
        <w:t xml:space="preserve">Services in accordance with the </w:t>
      </w:r>
      <w:r w:rsidR="003E5448">
        <w:rPr>
          <w:rFonts w:ascii="Trebuchet MS" w:hAnsi="Trebuchet MS"/>
        </w:rPr>
        <w:t>T</w:t>
      </w:r>
      <w:r w:rsidRPr="006F67B7">
        <w:rPr>
          <w:rFonts w:ascii="Trebuchet MS" w:hAnsi="Trebuchet MS"/>
        </w:rPr>
        <w:t>imetable or due dates; and</w:t>
      </w:r>
    </w:p>
    <w:p w:rsidR="002A546A" w:rsidRPr="006F67B7" w:rsidP="006F67B7" w14:paraId="02322F51" w14:textId="77777777">
      <w:pPr>
        <w:numPr>
          <w:ilvl w:val="0"/>
          <w:numId w:val="17"/>
        </w:numPr>
        <w:spacing w:before="120" w:after="120" w:line="23" w:lineRule="atLeast"/>
        <w:rPr>
          <w:rFonts w:ascii="Trebuchet MS" w:hAnsi="Trebuchet MS"/>
        </w:rPr>
      </w:pPr>
      <w:r w:rsidRPr="006F67B7">
        <w:rPr>
          <w:rFonts w:ascii="Trebuchet MS" w:hAnsi="Trebuchet MS"/>
        </w:rPr>
        <w:t>any other information reasonably requested by the Fund;</w:t>
      </w:r>
    </w:p>
    <w:p w:rsidR="000B5810" w:rsidRPr="006F67B7" w:rsidP="006F67B7" w14:paraId="5A4DE10F" w14:textId="44F96E81">
      <w:pPr>
        <w:spacing w:before="120" w:after="120" w:line="23" w:lineRule="atLeast"/>
        <w:ind w:left="720"/>
        <w:rPr>
          <w:rFonts w:ascii="Trebuchet MS" w:hAnsi="Trebuchet MS" w:cs="Arial"/>
          <w:w w:val="0"/>
        </w:rPr>
      </w:pPr>
      <w:r w:rsidRPr="006F67B7">
        <w:rPr>
          <w:rFonts w:ascii="Trebuchet MS" w:hAnsi="Trebuchet MS" w:cs="Arial"/>
          <w:w w:val="0"/>
        </w:rPr>
        <w:t>“</w:t>
      </w:r>
      <w:r w:rsidRPr="006F67B7">
        <w:rPr>
          <w:rFonts w:ascii="Trebuchet MS" w:hAnsi="Trebuchet MS" w:cs="Arial"/>
          <w:b/>
          <w:w w:val="0"/>
        </w:rPr>
        <w:t>FOI Act</w:t>
      </w:r>
      <w:r w:rsidRPr="006F67B7">
        <w:rPr>
          <w:rFonts w:ascii="Trebuchet MS" w:hAnsi="Trebuchet MS" w:cs="Arial"/>
          <w:w w:val="0"/>
        </w:rPr>
        <w:t>” means the Freedom of Information Act 2000</w:t>
      </w:r>
      <w:r w:rsidRPr="006F67B7" w:rsidR="007F421F">
        <w:rPr>
          <w:rFonts w:ascii="Trebuchet MS" w:hAnsi="Trebuchet MS" w:cs="Arial"/>
          <w:w w:val="0"/>
        </w:rPr>
        <w:t xml:space="preserve"> (or in Scotland, the Freedom of Information (Scotland) Act 2002) together with any guidance or codes of practice issued by the Information Commissioner or relevant government department in relation to such legislation</w:t>
      </w:r>
      <w:r w:rsidRPr="006F67B7">
        <w:rPr>
          <w:rFonts w:ascii="Trebuchet MS" w:hAnsi="Trebuchet MS" w:cs="Arial"/>
          <w:w w:val="0"/>
        </w:rPr>
        <w:t>;</w:t>
      </w:r>
    </w:p>
    <w:p w:rsidR="007B3F00" w:rsidRPr="003F6FFF" w:rsidP="006F67B7" w14:paraId="78BFE3D9" w14:textId="47014BDA">
      <w:pPr>
        <w:spacing w:before="120" w:after="120" w:line="23" w:lineRule="atLeast"/>
        <w:ind w:left="720"/>
        <w:rPr>
          <w:rFonts w:ascii="Trebuchet MS" w:hAnsi="Trebuchet MS"/>
        </w:rPr>
      </w:pPr>
      <w:r w:rsidRPr="003F6FFF">
        <w:rPr>
          <w:rFonts w:ascii="Trebuchet MS" w:hAnsi="Trebuchet MS" w:cs="Arial"/>
          <w:w w:val="0"/>
        </w:rPr>
        <w:t>“</w:t>
      </w:r>
      <w:r w:rsidRPr="003F6FFF">
        <w:rPr>
          <w:rFonts w:ascii="Trebuchet MS" w:hAnsi="Trebuchet MS" w:cs="Arial"/>
          <w:b/>
          <w:w w:val="0"/>
        </w:rPr>
        <w:t>Fund’s Background IP</w:t>
      </w:r>
      <w:r w:rsidRPr="003F6FFF">
        <w:rPr>
          <w:rFonts w:ascii="Trebuchet MS" w:hAnsi="Trebuchet MS" w:cs="Arial"/>
          <w:w w:val="0"/>
        </w:rPr>
        <w:t>” means all Intellectual Property Rights owned or licensed by the Fund</w:t>
      </w:r>
      <w:r w:rsidRPr="003F6FFF" w:rsidR="00F654B2">
        <w:rPr>
          <w:rFonts w:ascii="Trebuchet MS" w:hAnsi="Trebuchet MS" w:cs="Arial"/>
          <w:w w:val="0"/>
        </w:rPr>
        <w:t xml:space="preserve">, excluding the Logos, </w:t>
      </w:r>
      <w:r w:rsidRPr="003F6FFF">
        <w:rPr>
          <w:rFonts w:ascii="Trebuchet MS" w:hAnsi="Trebuchet MS" w:cs="Arial"/>
          <w:w w:val="0"/>
        </w:rPr>
        <w:t>which are made available</w:t>
      </w:r>
      <w:r w:rsidRPr="003F6FFF" w:rsidR="001B604C">
        <w:rPr>
          <w:rFonts w:ascii="Trebuchet MS" w:hAnsi="Trebuchet MS" w:cs="Arial"/>
          <w:w w:val="0"/>
        </w:rPr>
        <w:t>,</w:t>
      </w:r>
      <w:r w:rsidRPr="003F6FFF">
        <w:rPr>
          <w:rFonts w:ascii="Trebuchet MS" w:hAnsi="Trebuchet MS" w:cs="Arial"/>
          <w:w w:val="0"/>
        </w:rPr>
        <w:t xml:space="preserve"> or which become known to the</w:t>
      </w:r>
      <w:r w:rsidRPr="003F6FFF">
        <w:rPr>
          <w:rFonts w:ascii="Trebuchet MS" w:hAnsi="Trebuchet MS"/>
        </w:rPr>
        <w:t xml:space="preserve"> </w:t>
      </w:r>
      <w:r w:rsidRPr="003F6FFF" w:rsidR="00FB62BA">
        <w:rPr>
          <w:rFonts w:ascii="Trebuchet MS" w:hAnsi="Trebuchet MS"/>
        </w:rPr>
        <w:t>Supplier</w:t>
      </w:r>
      <w:r w:rsidRPr="003F6FFF">
        <w:rPr>
          <w:rFonts w:ascii="Trebuchet MS" w:hAnsi="Trebuchet MS"/>
        </w:rPr>
        <w:t xml:space="preserve"> or its Staff in performing the Services or in relation to this Contract; </w:t>
      </w:r>
    </w:p>
    <w:p w:rsidR="00A47A18" w:rsidRPr="006F67B7" w:rsidP="006F67B7" w14:paraId="547EE398" w14:textId="051D01E7">
      <w:pPr>
        <w:spacing w:before="120" w:after="120" w:line="23" w:lineRule="atLeast"/>
        <w:ind w:left="720"/>
        <w:rPr>
          <w:rFonts w:ascii="Trebuchet MS" w:hAnsi="Trebuchet MS" w:cs="Arial"/>
          <w:w w:val="0"/>
        </w:rPr>
      </w:pPr>
      <w:r w:rsidRPr="003F6FFF">
        <w:rPr>
          <w:rFonts w:ascii="Trebuchet MS" w:hAnsi="Trebuchet MS" w:cs="Arial"/>
          <w:w w:val="0"/>
        </w:rPr>
        <w:t>“</w:t>
      </w:r>
      <w:r w:rsidRPr="003F6FFF">
        <w:rPr>
          <w:rFonts w:ascii="Trebuchet MS" w:hAnsi="Trebuchet MS" w:cs="Arial"/>
          <w:b/>
          <w:w w:val="0"/>
        </w:rPr>
        <w:t>Fund Deliverables</w:t>
      </w:r>
      <w:r w:rsidRPr="003F6FFF">
        <w:rPr>
          <w:rFonts w:ascii="Trebuchet MS" w:hAnsi="Trebuchet MS" w:cs="Arial"/>
          <w:w w:val="0"/>
        </w:rPr>
        <w:t>” means any assistance (in any form) to be provided by the Fund</w:t>
      </w:r>
      <w:r w:rsidRPr="003F6FFF" w:rsidR="00F6626B">
        <w:rPr>
          <w:rFonts w:ascii="Trebuchet MS" w:hAnsi="Trebuchet MS" w:cs="Arial"/>
          <w:w w:val="0"/>
        </w:rPr>
        <w:t xml:space="preserve"> in relation to the </w:t>
      </w:r>
      <w:r w:rsidRPr="003F6FFF" w:rsidR="00300EC0">
        <w:rPr>
          <w:rFonts w:ascii="Trebuchet MS" w:hAnsi="Trebuchet MS" w:cs="Arial"/>
          <w:w w:val="0"/>
        </w:rPr>
        <w:t xml:space="preserve">Goods and/or the </w:t>
      </w:r>
      <w:r w:rsidRPr="003F6FFF" w:rsidR="00F6626B">
        <w:rPr>
          <w:rFonts w:ascii="Trebuchet MS" w:hAnsi="Trebuchet MS" w:cs="Arial"/>
          <w:w w:val="0"/>
        </w:rPr>
        <w:t>Services</w:t>
      </w:r>
      <w:r w:rsidRPr="003F6FFF" w:rsidR="00300EC0">
        <w:rPr>
          <w:rFonts w:ascii="Trebuchet MS" w:hAnsi="Trebuchet MS" w:cs="Arial"/>
          <w:w w:val="0"/>
        </w:rPr>
        <w:t xml:space="preserve"> (as applicable)</w:t>
      </w:r>
      <w:r w:rsidRPr="003F6FFF">
        <w:rPr>
          <w:rFonts w:ascii="Trebuchet MS" w:hAnsi="Trebuchet MS" w:cs="Arial"/>
          <w:w w:val="0"/>
        </w:rPr>
        <w:t xml:space="preserve">, </w:t>
      </w:r>
      <w:r w:rsidRPr="003F6FFF">
        <w:rPr>
          <w:rFonts w:ascii="Trebuchet MS" w:hAnsi="Trebuchet MS"/>
        </w:rPr>
        <w:t xml:space="preserve">as set out in </w:t>
      </w:r>
      <w:r w:rsidRPr="003F6FFF" w:rsidR="002C0989">
        <w:rPr>
          <w:rFonts w:ascii="Trebuchet MS" w:hAnsi="Trebuchet MS"/>
        </w:rPr>
        <w:t xml:space="preserve">section </w:t>
      </w:r>
      <w:r w:rsidRPr="003F6FFF" w:rsidR="00876385">
        <w:rPr>
          <w:rFonts w:ascii="Trebuchet MS" w:hAnsi="Trebuchet MS"/>
        </w:rPr>
        <w:t xml:space="preserve">2 </w:t>
      </w:r>
      <w:r w:rsidRPr="003F6FFF" w:rsidR="002C0989">
        <w:rPr>
          <w:rFonts w:ascii="Trebuchet MS" w:hAnsi="Trebuchet MS"/>
        </w:rPr>
        <w:t>(</w:t>
      </w:r>
      <w:r w:rsidRPr="003F6FFF" w:rsidR="007D0D28">
        <w:rPr>
          <w:rFonts w:ascii="Trebuchet MS" w:hAnsi="Trebuchet MS"/>
        </w:rPr>
        <w:t>Goods and</w:t>
      </w:r>
      <w:r w:rsidRPr="003F6FFF" w:rsidR="009B25E0">
        <w:rPr>
          <w:rFonts w:ascii="Trebuchet MS" w:hAnsi="Trebuchet MS"/>
        </w:rPr>
        <w:t>/or</w:t>
      </w:r>
      <w:r w:rsidRPr="003F6FFF" w:rsidR="007D0D28">
        <w:rPr>
          <w:rFonts w:ascii="Trebuchet MS" w:hAnsi="Trebuchet MS"/>
        </w:rPr>
        <w:t xml:space="preserve"> </w:t>
      </w:r>
      <w:r w:rsidRPr="003F6FFF" w:rsidR="002C0989">
        <w:rPr>
          <w:rFonts w:ascii="Trebuchet MS" w:hAnsi="Trebuchet MS"/>
        </w:rPr>
        <w:t xml:space="preserve">Services) </w:t>
      </w:r>
      <w:r w:rsidRPr="003F6FFF">
        <w:rPr>
          <w:rFonts w:ascii="Trebuchet MS" w:hAnsi="Trebuchet MS"/>
        </w:rPr>
        <w:t>of the Contract Details</w:t>
      </w:r>
      <w:r w:rsidRPr="003F6FFF" w:rsidR="00F6626B">
        <w:rPr>
          <w:rFonts w:ascii="Trebuchet MS" w:hAnsi="Trebuchet MS"/>
        </w:rPr>
        <w:t>;</w:t>
      </w:r>
    </w:p>
    <w:p w:rsidR="00AA754C" w:rsidRPr="006F67B7" w:rsidP="006F67B7" w14:paraId="74950626" w14:textId="623E168E">
      <w:pPr>
        <w:spacing w:before="120" w:after="120" w:line="23" w:lineRule="atLeast"/>
        <w:ind w:left="720"/>
        <w:rPr>
          <w:rFonts w:ascii="Trebuchet MS" w:hAnsi="Trebuchet MS" w:cs="Arial"/>
          <w:w w:val="0"/>
        </w:rPr>
      </w:pPr>
      <w:r w:rsidRPr="006F67B7">
        <w:rPr>
          <w:rFonts w:ascii="Trebuchet MS" w:hAnsi="Trebuchet MS" w:cs="Arial"/>
          <w:w w:val="0"/>
        </w:rPr>
        <w:t>“</w:t>
      </w:r>
      <w:r w:rsidRPr="006F67B7">
        <w:rPr>
          <w:rFonts w:ascii="Trebuchet MS" w:hAnsi="Trebuchet MS" w:cs="Arial"/>
          <w:b/>
          <w:w w:val="0"/>
        </w:rPr>
        <w:t>Fund Property</w:t>
      </w:r>
      <w:r w:rsidRPr="006F67B7">
        <w:rPr>
          <w:rFonts w:ascii="Trebuchet MS" w:hAnsi="Trebuchet MS" w:cs="Arial"/>
          <w:w w:val="0"/>
        </w:rPr>
        <w:t xml:space="preserve">” </w:t>
      </w:r>
      <w:r w:rsidRPr="006F67B7">
        <w:rPr>
          <w:rFonts w:ascii="Trebuchet MS" w:hAnsi="Trebuchet MS"/>
          <w:w w:val="0"/>
        </w:rPr>
        <w:t xml:space="preserve">means any property or equipment issued or otherwise furnished by the Fund to the </w:t>
      </w:r>
      <w:r w:rsidR="00FB62BA">
        <w:rPr>
          <w:rFonts w:ascii="Trebuchet MS" w:hAnsi="Trebuchet MS"/>
          <w:w w:val="0"/>
        </w:rPr>
        <w:t>Supplier</w:t>
      </w:r>
      <w:r w:rsidRPr="006F67B7">
        <w:rPr>
          <w:rFonts w:ascii="Trebuchet MS" w:hAnsi="Trebuchet MS"/>
          <w:w w:val="0"/>
        </w:rPr>
        <w:t xml:space="preserve"> under this Contract</w:t>
      </w:r>
      <w:r w:rsidRPr="006F67B7" w:rsidR="006C30A1">
        <w:rPr>
          <w:rFonts w:ascii="Trebuchet MS" w:hAnsi="Trebuchet MS"/>
          <w:w w:val="0"/>
        </w:rPr>
        <w:t>;</w:t>
      </w:r>
    </w:p>
    <w:p w:rsidR="005E21D8" w:rsidRPr="006F67B7" w:rsidP="006F67B7" w14:paraId="1419C5A3" w14:textId="1BD5F5FB">
      <w:pPr>
        <w:spacing w:before="120" w:after="120" w:line="23" w:lineRule="atLeast"/>
        <w:ind w:left="720"/>
        <w:rPr>
          <w:rFonts w:ascii="Trebuchet MS" w:hAnsi="Trebuchet MS"/>
        </w:rPr>
      </w:pPr>
      <w:r w:rsidRPr="006F67B7">
        <w:rPr>
          <w:rFonts w:ascii="Trebuchet MS" w:hAnsi="Trebuchet MS" w:cs="Arial"/>
          <w:w w:val="0"/>
        </w:rPr>
        <w:t>“</w:t>
      </w:r>
      <w:r w:rsidRPr="006F67B7">
        <w:rPr>
          <w:rFonts w:ascii="Trebuchet MS" w:hAnsi="Trebuchet MS" w:cs="Arial"/>
          <w:b/>
          <w:w w:val="0"/>
        </w:rPr>
        <w:t>Fund’s Representative</w:t>
      </w:r>
      <w:r w:rsidRPr="006F67B7">
        <w:rPr>
          <w:rFonts w:ascii="Trebuchet MS" w:hAnsi="Trebuchet MS" w:cs="Arial"/>
          <w:w w:val="0"/>
        </w:rPr>
        <w:t xml:space="preserve">” means as set out in </w:t>
      </w:r>
      <w:r w:rsidRPr="006F67B7" w:rsidR="002C0989">
        <w:rPr>
          <w:rFonts w:ascii="Trebuchet MS" w:hAnsi="Trebuchet MS"/>
        </w:rPr>
        <w:t xml:space="preserve">section </w:t>
      </w:r>
      <w:r w:rsidR="003E5448">
        <w:rPr>
          <w:rFonts w:ascii="Trebuchet MS" w:hAnsi="Trebuchet MS"/>
        </w:rPr>
        <w:t>4</w:t>
      </w:r>
      <w:r w:rsidRPr="006F67B7" w:rsidR="002C0989">
        <w:rPr>
          <w:rFonts w:ascii="Trebuchet MS" w:hAnsi="Trebuchet MS"/>
        </w:rPr>
        <w:t xml:space="preserve"> (</w:t>
      </w:r>
      <w:r w:rsidRPr="006F67B7" w:rsidR="006E5349">
        <w:rPr>
          <w:rFonts w:ascii="Trebuchet MS" w:hAnsi="Trebuchet MS" w:cs="Arial"/>
          <w:w w:val="0"/>
        </w:rPr>
        <w:t>Representatives</w:t>
      </w:r>
      <w:r w:rsidRPr="006F67B7" w:rsidR="002C0989">
        <w:rPr>
          <w:rFonts w:ascii="Trebuchet MS" w:hAnsi="Trebuchet MS" w:cs="Arial"/>
          <w:w w:val="0"/>
        </w:rPr>
        <w:t>)</w:t>
      </w:r>
      <w:r w:rsidRPr="006F67B7" w:rsidR="006E5349">
        <w:rPr>
          <w:rFonts w:ascii="Trebuchet MS" w:hAnsi="Trebuchet MS" w:cs="Arial"/>
          <w:w w:val="0"/>
        </w:rPr>
        <w:t xml:space="preserve"> of the </w:t>
      </w:r>
      <w:r w:rsidRPr="006F67B7">
        <w:rPr>
          <w:rFonts w:ascii="Trebuchet MS" w:hAnsi="Trebuchet MS" w:cs="Arial"/>
          <w:w w:val="0"/>
        </w:rPr>
        <w:t>Contract Details;</w:t>
      </w:r>
    </w:p>
    <w:p w:rsidR="00F76DC7" w:rsidRPr="006F67B7" w:rsidP="006F67B7" w14:paraId="10AE4E29" w14:textId="3CDF0DC4">
      <w:pPr>
        <w:spacing w:before="120" w:after="120" w:line="23" w:lineRule="atLeast"/>
        <w:ind w:left="720"/>
        <w:rPr>
          <w:rFonts w:ascii="Trebuchet MS" w:hAnsi="Trebuchet MS"/>
        </w:rPr>
      </w:pPr>
      <w:r w:rsidRPr="006F67B7">
        <w:rPr>
          <w:rFonts w:ascii="Trebuchet MS" w:hAnsi="Trebuchet MS" w:cs="Arial"/>
          <w:w w:val="0"/>
        </w:rPr>
        <w:t>“</w:t>
      </w:r>
      <w:r w:rsidRPr="006F67B7">
        <w:rPr>
          <w:rFonts w:ascii="Trebuchet MS" w:hAnsi="Trebuchet MS" w:cs="Arial"/>
          <w:b/>
          <w:w w:val="0"/>
        </w:rPr>
        <w:t>Fund’s Requirements</w:t>
      </w:r>
      <w:r w:rsidRPr="006F67B7">
        <w:rPr>
          <w:rFonts w:ascii="Trebuchet MS" w:hAnsi="Trebuchet MS" w:cs="Arial"/>
          <w:w w:val="0"/>
        </w:rPr>
        <w:t xml:space="preserve">” means the requirements of the Fund in relation to the </w:t>
      </w:r>
      <w:r w:rsidR="00300EC0">
        <w:rPr>
          <w:rFonts w:ascii="Trebuchet MS" w:hAnsi="Trebuchet MS" w:cs="Arial"/>
          <w:w w:val="0"/>
        </w:rPr>
        <w:t xml:space="preserve">Goods and </w:t>
      </w:r>
      <w:r w:rsidRPr="006F67B7">
        <w:rPr>
          <w:rFonts w:ascii="Trebuchet MS" w:hAnsi="Trebuchet MS" w:cs="Arial"/>
          <w:w w:val="0"/>
        </w:rPr>
        <w:t>Services</w:t>
      </w:r>
      <w:r w:rsidRPr="006F67B7" w:rsidR="00EC179F">
        <w:rPr>
          <w:rFonts w:ascii="Trebuchet MS" w:hAnsi="Trebuchet MS" w:cs="Arial"/>
          <w:w w:val="0"/>
        </w:rPr>
        <w:t xml:space="preserve"> </w:t>
      </w:r>
      <w:r w:rsidR="00300EC0">
        <w:rPr>
          <w:rFonts w:ascii="Trebuchet MS" w:hAnsi="Trebuchet MS" w:cs="Arial"/>
          <w:w w:val="0"/>
        </w:rPr>
        <w:t>(as applicable)</w:t>
      </w:r>
      <w:r w:rsidR="00BA0D69">
        <w:rPr>
          <w:rFonts w:ascii="Trebuchet MS" w:hAnsi="Trebuchet MS" w:cs="Arial"/>
          <w:w w:val="0"/>
        </w:rPr>
        <w:t xml:space="preserve"> as set out in Schedule 1</w:t>
      </w:r>
      <w:r w:rsidRPr="006F67B7">
        <w:rPr>
          <w:rFonts w:ascii="Trebuchet MS" w:hAnsi="Trebuchet MS" w:cs="Arial"/>
          <w:w w:val="0"/>
        </w:rPr>
        <w:t>;</w:t>
      </w:r>
      <w:r w:rsidRPr="006F67B7" w:rsidR="00EC179F">
        <w:rPr>
          <w:rFonts w:ascii="Trebuchet MS" w:hAnsi="Trebuchet MS" w:cs="Arial"/>
          <w:w w:val="0"/>
        </w:rPr>
        <w:t xml:space="preserve"> </w:t>
      </w:r>
      <w:r w:rsidRPr="006F67B7">
        <w:rPr>
          <w:rFonts w:ascii="Trebuchet MS" w:hAnsi="Trebuchet MS"/>
        </w:rPr>
        <w:t>“</w:t>
      </w:r>
      <w:r w:rsidRPr="006F67B7">
        <w:rPr>
          <w:rFonts w:ascii="Trebuchet MS" w:hAnsi="Trebuchet MS"/>
          <w:b/>
        </w:rPr>
        <w:t>Good Industry Practice</w:t>
      </w:r>
      <w:r w:rsidRPr="006F67B7">
        <w:rPr>
          <w:rFonts w:ascii="Trebuchet MS" w:hAnsi="Trebuchet MS"/>
        </w:rPr>
        <w:t xml:space="preserve">” means the exercise of that degree of care, skill, diligence, prudence, efficiency, foresight and timeliness which would be reasonably expected at the time of relevant performance from a leading and expert supplier of </w:t>
      </w:r>
      <w:r w:rsidR="00106FAB">
        <w:rPr>
          <w:rFonts w:ascii="Trebuchet MS" w:hAnsi="Trebuchet MS"/>
        </w:rPr>
        <w:t xml:space="preserve">goods and/or </w:t>
      </w:r>
      <w:r w:rsidRPr="006F67B7">
        <w:rPr>
          <w:rFonts w:ascii="Trebuchet MS" w:hAnsi="Trebuchet MS"/>
        </w:rPr>
        <w:t xml:space="preserve">services </w:t>
      </w:r>
      <w:r w:rsidR="00106FAB">
        <w:rPr>
          <w:rFonts w:ascii="Trebuchet MS" w:hAnsi="Trebuchet MS"/>
        </w:rPr>
        <w:t xml:space="preserve">(as applicable) </w:t>
      </w:r>
      <w:r w:rsidRPr="006F67B7">
        <w:rPr>
          <w:rFonts w:ascii="Trebuchet MS" w:hAnsi="Trebuchet MS"/>
        </w:rPr>
        <w:t xml:space="preserve">similar to the </w:t>
      </w:r>
      <w:r w:rsidR="00106FAB">
        <w:rPr>
          <w:rFonts w:ascii="Trebuchet MS" w:hAnsi="Trebuchet MS"/>
        </w:rPr>
        <w:t xml:space="preserve">Goods and/or the </w:t>
      </w:r>
      <w:r w:rsidRPr="006F67B7">
        <w:rPr>
          <w:rFonts w:ascii="Trebuchet MS" w:hAnsi="Trebuchet MS"/>
        </w:rPr>
        <w:t>Services</w:t>
      </w:r>
      <w:r w:rsidR="00106FAB">
        <w:rPr>
          <w:rFonts w:ascii="Trebuchet MS" w:hAnsi="Trebuchet MS"/>
        </w:rPr>
        <w:t xml:space="preserve"> (as applicable)</w:t>
      </w:r>
      <w:r w:rsidRPr="006F67B7">
        <w:rPr>
          <w:rFonts w:ascii="Trebuchet MS" w:hAnsi="Trebuchet MS"/>
        </w:rPr>
        <w:t xml:space="preserve"> to a customer like the Fund, such supplier seeking to comply with its contractual obligations in full and complying with all applicable laws;</w:t>
      </w:r>
    </w:p>
    <w:p w:rsidR="009F6178" w:rsidP="006F67B7" w14:paraId="7454D3D6" w14:textId="44DEB4FD">
      <w:pPr>
        <w:spacing w:before="120" w:after="120" w:line="23" w:lineRule="atLeast"/>
        <w:ind w:left="720"/>
        <w:rPr>
          <w:rFonts w:ascii="Trebuchet MS" w:hAnsi="Trebuchet MS"/>
        </w:rPr>
      </w:pPr>
      <w:r w:rsidRPr="003F6FFF">
        <w:rPr>
          <w:rFonts w:ascii="Trebuchet MS" w:hAnsi="Trebuchet MS"/>
        </w:rPr>
        <w:t>“</w:t>
      </w:r>
      <w:r w:rsidRPr="003F6FFF">
        <w:rPr>
          <w:rFonts w:ascii="Trebuchet MS" w:hAnsi="Trebuchet MS"/>
          <w:b/>
        </w:rPr>
        <w:t>Goods</w:t>
      </w:r>
      <w:r w:rsidRPr="003F6FFF">
        <w:rPr>
          <w:rFonts w:ascii="Trebuchet MS" w:hAnsi="Trebuchet MS"/>
        </w:rPr>
        <w:t xml:space="preserve">” means the goods (including any instalment, component, part of or raw materials used in such goods) to be supplied by the </w:t>
      </w:r>
      <w:r w:rsidRPr="003F6FFF" w:rsidR="00FB62BA">
        <w:rPr>
          <w:rFonts w:ascii="Trebuchet MS" w:hAnsi="Trebuchet MS"/>
        </w:rPr>
        <w:t>Supplier</w:t>
      </w:r>
      <w:r w:rsidRPr="003F6FFF">
        <w:rPr>
          <w:rFonts w:ascii="Trebuchet MS" w:hAnsi="Trebuchet MS"/>
        </w:rPr>
        <w:t xml:space="preserve"> as</w:t>
      </w:r>
      <w:r w:rsidRPr="003F6FFF" w:rsidR="007F4547">
        <w:rPr>
          <w:rFonts w:ascii="Trebuchet MS" w:hAnsi="Trebuchet MS"/>
        </w:rPr>
        <w:t xml:space="preserve"> require</w:t>
      </w:r>
      <w:r w:rsidRPr="003F6FFF">
        <w:rPr>
          <w:rFonts w:ascii="Trebuchet MS" w:hAnsi="Trebuchet MS"/>
        </w:rPr>
        <w:t xml:space="preserve"> set out in section 2 (Goods</w:t>
      </w:r>
      <w:r w:rsidRPr="003F6FFF" w:rsidR="001C6B52">
        <w:rPr>
          <w:rFonts w:ascii="Trebuchet MS" w:hAnsi="Trebuchet MS"/>
        </w:rPr>
        <w:t xml:space="preserve"> and</w:t>
      </w:r>
      <w:r w:rsidRPr="003F6FFF" w:rsidR="009B25E0">
        <w:rPr>
          <w:rFonts w:ascii="Trebuchet MS" w:hAnsi="Trebuchet MS"/>
        </w:rPr>
        <w:t>/or</w:t>
      </w:r>
      <w:r w:rsidRPr="003F6FFF" w:rsidR="001C6B52">
        <w:rPr>
          <w:rFonts w:ascii="Trebuchet MS" w:hAnsi="Trebuchet MS"/>
        </w:rPr>
        <w:t xml:space="preserve"> </w:t>
      </w:r>
      <w:r w:rsidRPr="003F6FFF">
        <w:rPr>
          <w:rFonts w:ascii="Trebuchet MS" w:hAnsi="Trebuchet MS"/>
        </w:rPr>
        <w:t>Services) of the Contract Details and includes the provision of any Deliverables;</w:t>
      </w:r>
    </w:p>
    <w:p w:rsidR="00467E1C" w:rsidRPr="006F67B7" w:rsidP="00467E1C" w14:paraId="72E28BF9" w14:textId="2ED21EFC">
      <w:pPr>
        <w:spacing w:before="120" w:after="120" w:line="23" w:lineRule="atLeast"/>
        <w:ind w:left="720"/>
        <w:rPr>
          <w:rFonts w:ascii="Trebuchet MS" w:hAnsi="Trebuchet MS"/>
        </w:rPr>
      </w:pPr>
      <w:r w:rsidRPr="006F67B7">
        <w:rPr>
          <w:rFonts w:ascii="Trebuchet MS" w:hAnsi="Trebuchet MS"/>
        </w:rPr>
        <w:t>“</w:t>
      </w:r>
      <w:r w:rsidRPr="00300EC0">
        <w:rPr>
          <w:rFonts w:ascii="Trebuchet MS" w:hAnsi="Trebuchet MS"/>
          <w:b/>
          <w:bCs/>
        </w:rPr>
        <w:t xml:space="preserve">Goods and </w:t>
      </w:r>
      <w:r w:rsidRPr="006F67B7">
        <w:rPr>
          <w:rFonts w:ascii="Trebuchet MS" w:hAnsi="Trebuchet MS"/>
          <w:b/>
        </w:rPr>
        <w:t>Services Description</w:t>
      </w:r>
      <w:r w:rsidRPr="006F67B7">
        <w:rPr>
          <w:rFonts w:ascii="Trebuchet MS" w:hAnsi="Trebuchet MS"/>
        </w:rPr>
        <w:t xml:space="preserve">” means the description of the </w:t>
      </w:r>
      <w:r>
        <w:rPr>
          <w:rFonts w:ascii="Trebuchet MS" w:hAnsi="Trebuchet MS"/>
        </w:rPr>
        <w:t xml:space="preserve">Goods and/or </w:t>
      </w:r>
      <w:r w:rsidRPr="006F67B7">
        <w:rPr>
          <w:rFonts w:ascii="Trebuchet MS" w:hAnsi="Trebuchet MS"/>
        </w:rPr>
        <w:t xml:space="preserve">Services as set out in section </w:t>
      </w:r>
      <w:r>
        <w:rPr>
          <w:rFonts w:ascii="Trebuchet MS" w:hAnsi="Trebuchet MS"/>
        </w:rPr>
        <w:t>2</w:t>
      </w:r>
      <w:r w:rsidRPr="006F67B7">
        <w:rPr>
          <w:rFonts w:ascii="Trebuchet MS" w:hAnsi="Trebuchet MS"/>
        </w:rPr>
        <w:t xml:space="preserve"> (</w:t>
      </w:r>
      <w:r>
        <w:rPr>
          <w:rFonts w:ascii="Trebuchet MS" w:hAnsi="Trebuchet MS"/>
        </w:rPr>
        <w:t>Goods and</w:t>
      </w:r>
      <w:r w:rsidR="009B25E0">
        <w:rPr>
          <w:rFonts w:ascii="Trebuchet MS" w:hAnsi="Trebuchet MS"/>
        </w:rPr>
        <w:t>/or</w:t>
      </w:r>
      <w:r>
        <w:rPr>
          <w:rFonts w:ascii="Trebuchet MS" w:hAnsi="Trebuchet MS"/>
        </w:rPr>
        <w:t xml:space="preserve"> </w:t>
      </w:r>
      <w:r w:rsidRPr="006F67B7">
        <w:rPr>
          <w:rFonts w:ascii="Trebuchet MS" w:hAnsi="Trebuchet MS"/>
        </w:rPr>
        <w:t xml:space="preserve">Services) of the Contract Details </w:t>
      </w:r>
      <w:r w:rsidR="006C4C30">
        <w:rPr>
          <w:rFonts w:ascii="Trebuchet MS" w:hAnsi="Trebuchet MS"/>
        </w:rPr>
        <w:t>as complies with the Fund</w:t>
      </w:r>
      <w:r w:rsidR="002471FA">
        <w:rPr>
          <w:rFonts w:ascii="Trebuchet MS" w:hAnsi="Trebuchet MS"/>
        </w:rPr>
        <w:t>’</w:t>
      </w:r>
      <w:r w:rsidR="006C4C30">
        <w:rPr>
          <w:rFonts w:ascii="Trebuchet MS" w:hAnsi="Trebuchet MS"/>
        </w:rPr>
        <w:t>s Requirements</w:t>
      </w:r>
      <w:r w:rsidRPr="006F67B7">
        <w:rPr>
          <w:rFonts w:ascii="Trebuchet MS" w:hAnsi="Trebuchet MS"/>
        </w:rPr>
        <w:t>;</w:t>
      </w:r>
    </w:p>
    <w:p w:rsidR="003E7E1E" w:rsidRPr="006F67B7" w:rsidP="003E7E1E" w14:paraId="51030ECB" w14:textId="5542242D">
      <w:pPr>
        <w:spacing w:before="120" w:after="120" w:line="23" w:lineRule="atLeast"/>
        <w:ind w:left="720"/>
        <w:rPr>
          <w:rFonts w:ascii="Trebuchet MS" w:hAnsi="Trebuchet MS"/>
        </w:rPr>
      </w:pPr>
      <w:r w:rsidRPr="00AC6D75">
        <w:rPr>
          <w:rFonts w:ascii="Trebuchet MS" w:hAnsi="Trebuchet MS"/>
        </w:rPr>
        <w:t>“</w:t>
      </w:r>
      <w:r w:rsidRPr="00AC6D75">
        <w:rPr>
          <w:rFonts w:ascii="Trebuchet MS" w:hAnsi="Trebuchet MS"/>
          <w:b/>
        </w:rPr>
        <w:t>Intellectual Property Rights</w:t>
      </w:r>
      <w:r w:rsidRPr="00AC6D75">
        <w:rPr>
          <w:rFonts w:ascii="Trebuchet MS" w:hAnsi="Trebuchet MS"/>
        </w:rPr>
        <w:t xml:space="preserve">” means any copyright and related rights, patents, rights to inventions, trademarks and service marks, </w:t>
      </w:r>
      <w:r w:rsidRPr="00AC6D75" w:rsidR="009A66CE">
        <w:rPr>
          <w:rFonts w:ascii="Trebuchet MS" w:hAnsi="Trebuchet MS"/>
        </w:rPr>
        <w:t xml:space="preserve">trade names, </w:t>
      </w:r>
      <w:r w:rsidRPr="00AC6D75">
        <w:rPr>
          <w:rFonts w:ascii="Trebuchet MS" w:hAnsi="Trebuchet MS"/>
        </w:rPr>
        <w:t xml:space="preserve">business names and domain names, goodwill and the right to sue for passing off, rights in designs, database rights, rights to use, and protect the confidentiality of, </w:t>
      </w:r>
      <w:r w:rsidRPr="00AC6D75" w:rsidR="003E5448">
        <w:rPr>
          <w:rFonts w:ascii="Trebuchet MS" w:hAnsi="Trebuchet MS"/>
        </w:rPr>
        <w:t>C</w:t>
      </w:r>
      <w:r w:rsidRPr="00AC6D75">
        <w:rPr>
          <w:rFonts w:ascii="Trebuchet MS" w:hAnsi="Trebuchet MS"/>
        </w:rPr>
        <w:t xml:space="preserve">onfidential </w:t>
      </w:r>
      <w:r w:rsidRPr="00AC6D75" w:rsidR="003E5448">
        <w:rPr>
          <w:rFonts w:ascii="Trebuchet MS" w:hAnsi="Trebuchet MS"/>
        </w:rPr>
        <w:t>I</w:t>
      </w:r>
      <w:r w:rsidRPr="00AC6D75" w:rsidR="009A66CE">
        <w:rPr>
          <w:rFonts w:ascii="Trebuchet MS" w:hAnsi="Trebuchet MS"/>
        </w:rPr>
        <w:t xml:space="preserve">nformation (including know-how </w:t>
      </w:r>
      <w:r w:rsidRPr="00AC6D75">
        <w:rPr>
          <w:rFonts w:ascii="Trebuchet MS" w:hAnsi="Trebuchet MS"/>
        </w:rPr>
        <w:t xml:space="preserve">and trade secrets) and all other intellectual </w:t>
      </w:r>
      <w:r w:rsidRPr="00AC6D75" w:rsidR="009A66CE">
        <w:rPr>
          <w:rFonts w:ascii="Trebuchet MS" w:hAnsi="Trebuchet MS"/>
        </w:rPr>
        <w:t xml:space="preserve">or industrial </w:t>
      </w:r>
      <w:r w:rsidRPr="00AC6D75">
        <w:rPr>
          <w:rFonts w:ascii="Trebuchet MS" w:hAnsi="Trebuchet MS"/>
        </w:rPr>
        <w:t>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r w:rsidRPr="00AC6D75" w:rsidR="009A66CE">
        <w:rPr>
          <w:rFonts w:ascii="Trebuchet MS" w:hAnsi="Trebuchet MS"/>
        </w:rPr>
        <w:t>;</w:t>
      </w:r>
    </w:p>
    <w:p w:rsidR="00235DB8" w:rsidP="006F67B7" w14:paraId="3732A729" w14:textId="11592A26">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Key Personnel</w:t>
      </w:r>
      <w:r w:rsidRPr="006F67B7">
        <w:rPr>
          <w:rFonts w:ascii="Trebuchet MS" w:hAnsi="Trebuchet MS"/>
        </w:rPr>
        <w:t>” means</w:t>
      </w:r>
      <w:r w:rsidRPr="006F67B7" w:rsidR="001A6E01">
        <w:rPr>
          <w:rFonts w:ascii="Trebuchet MS" w:hAnsi="Trebuchet MS"/>
        </w:rPr>
        <w:t xml:space="preserve">, in relation to the </w:t>
      </w:r>
      <w:r w:rsidR="00FB62BA">
        <w:rPr>
          <w:rFonts w:ascii="Trebuchet MS" w:hAnsi="Trebuchet MS"/>
        </w:rPr>
        <w:t>Supplier</w:t>
      </w:r>
      <w:r w:rsidRPr="006F67B7" w:rsidR="001A6E01">
        <w:rPr>
          <w:rFonts w:ascii="Trebuchet MS" w:hAnsi="Trebuchet MS"/>
        </w:rPr>
        <w:t>,</w:t>
      </w:r>
      <w:r w:rsidRPr="006F67B7">
        <w:rPr>
          <w:rFonts w:ascii="Trebuchet MS" w:hAnsi="Trebuchet MS"/>
        </w:rPr>
        <w:t xml:space="preserve"> the individuals or roles set out in </w:t>
      </w:r>
      <w:r w:rsidRPr="006F67B7" w:rsidR="002C0989">
        <w:rPr>
          <w:rFonts w:ascii="Trebuchet MS" w:hAnsi="Trebuchet MS"/>
        </w:rPr>
        <w:t xml:space="preserve">section </w:t>
      </w:r>
      <w:r w:rsidR="001C6B52">
        <w:rPr>
          <w:rFonts w:ascii="Trebuchet MS" w:hAnsi="Trebuchet MS"/>
        </w:rPr>
        <w:t>4</w:t>
      </w:r>
      <w:r w:rsidRPr="006F67B7" w:rsidR="002C0989">
        <w:rPr>
          <w:rFonts w:ascii="Trebuchet MS" w:hAnsi="Trebuchet MS"/>
        </w:rPr>
        <w:t xml:space="preserve"> (Representatives) </w:t>
      </w:r>
      <w:r w:rsidRPr="006F67B7" w:rsidR="001C359B">
        <w:rPr>
          <w:rFonts w:ascii="Trebuchet MS" w:hAnsi="Trebuchet MS"/>
        </w:rPr>
        <w:t xml:space="preserve">of the </w:t>
      </w:r>
      <w:r w:rsidRPr="006F67B7">
        <w:rPr>
          <w:rFonts w:ascii="Trebuchet MS" w:hAnsi="Trebuchet MS"/>
        </w:rPr>
        <w:t>Contract Details;</w:t>
      </w:r>
    </w:p>
    <w:p w:rsidR="00F654B2" w:rsidRPr="006F67B7" w:rsidP="006F67B7" w14:paraId="4D99E1D4" w14:textId="2A830DA3">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Logos</w:t>
      </w:r>
      <w:r w:rsidRPr="006F67B7">
        <w:rPr>
          <w:rFonts w:ascii="Trebuchet MS" w:hAnsi="Trebuchet MS"/>
        </w:rPr>
        <w:t xml:space="preserve">” has the same meaning as in the form of sub-licence set out in </w:t>
      </w:r>
      <w:r w:rsidR="00E961FB">
        <w:rPr>
          <w:rFonts w:ascii="Trebuchet MS" w:hAnsi="Trebuchet MS"/>
        </w:rPr>
        <w:t>Schedule 4</w:t>
      </w:r>
      <w:r w:rsidRPr="006F67B7">
        <w:rPr>
          <w:rFonts w:ascii="Trebuchet MS" w:hAnsi="Trebuchet MS"/>
        </w:rPr>
        <w:t>;</w:t>
      </w:r>
    </w:p>
    <w:p w:rsidR="00AD3FFB" w:rsidRPr="006F67B7" w:rsidP="006F67B7" w14:paraId="2D4394FB" w14:textId="61B5C48E">
      <w:pPr>
        <w:spacing w:before="120" w:after="120" w:line="23" w:lineRule="atLeast"/>
        <w:ind w:left="720"/>
        <w:rPr>
          <w:rFonts w:ascii="Trebuchet MS" w:hAnsi="Trebuchet MS"/>
        </w:rPr>
      </w:pPr>
      <w:r w:rsidRPr="006E505E">
        <w:rPr>
          <w:rFonts w:ascii="Trebuchet MS" w:hAnsi="Trebuchet MS"/>
        </w:rPr>
        <w:t>“</w:t>
      </w:r>
      <w:r w:rsidRPr="006E505E">
        <w:rPr>
          <w:rFonts w:ascii="Trebuchet MS" w:hAnsi="Trebuchet MS"/>
          <w:b/>
        </w:rPr>
        <w:t>Materials</w:t>
      </w:r>
      <w:r w:rsidRPr="006E505E">
        <w:rPr>
          <w:rFonts w:ascii="Trebuchet MS" w:hAnsi="Trebuchet MS"/>
        </w:rPr>
        <w:t xml:space="preserve">” means all materials created by the </w:t>
      </w:r>
      <w:r w:rsidRPr="006E505E" w:rsidR="00FB62BA">
        <w:rPr>
          <w:rFonts w:ascii="Trebuchet MS" w:hAnsi="Trebuchet MS"/>
        </w:rPr>
        <w:t>Supplier</w:t>
      </w:r>
      <w:r w:rsidRPr="006E505E">
        <w:rPr>
          <w:rFonts w:ascii="Trebuchet MS" w:hAnsi="Trebuchet MS"/>
        </w:rPr>
        <w:t xml:space="preserve"> or its Staff (including any material created jointly with the Fund) relating to or in the </w:t>
      </w:r>
      <w:r w:rsidRPr="006E505E" w:rsidR="00300EC0">
        <w:rPr>
          <w:rFonts w:ascii="Trebuchet MS" w:hAnsi="Trebuchet MS"/>
        </w:rPr>
        <w:t xml:space="preserve">provision of the Goods or </w:t>
      </w:r>
      <w:r w:rsidRPr="006E505E">
        <w:rPr>
          <w:rFonts w:ascii="Trebuchet MS" w:hAnsi="Trebuchet MS"/>
        </w:rPr>
        <w:t xml:space="preserve">performance of the Services </w:t>
      </w:r>
      <w:r w:rsidRPr="006E505E" w:rsidR="00300EC0">
        <w:rPr>
          <w:rFonts w:ascii="Trebuchet MS" w:hAnsi="Trebuchet MS"/>
        </w:rPr>
        <w:t xml:space="preserve">(as applicable) </w:t>
      </w:r>
      <w:r w:rsidRPr="006E505E">
        <w:rPr>
          <w:rFonts w:ascii="Trebuchet MS" w:hAnsi="Trebuchet MS"/>
        </w:rPr>
        <w:t xml:space="preserve">and includes software, data, reports, case studies, schedules, drawings, specifications, designs, </w:t>
      </w:r>
      <w:r w:rsidRPr="006E505E" w:rsidR="001B604C">
        <w:rPr>
          <w:rFonts w:ascii="Trebuchet MS" w:hAnsi="Trebuchet MS"/>
        </w:rPr>
        <w:t>inventions,</w:t>
      </w:r>
      <w:r w:rsidRPr="006E505E">
        <w:rPr>
          <w:rFonts w:ascii="Trebuchet MS" w:hAnsi="Trebuchet MS"/>
        </w:rPr>
        <w:t xml:space="preserve"> and other materials;</w:t>
      </w:r>
    </w:p>
    <w:p w:rsidR="00C96640" w:rsidRPr="006F67B7" w:rsidP="006F67B7" w14:paraId="373A9DBF" w14:textId="0618998D">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National Lottery</w:t>
      </w:r>
      <w:r w:rsidRPr="006F67B7">
        <w:rPr>
          <w:rFonts w:ascii="Trebuchet MS" w:hAnsi="Trebuchet MS" w:cs="Arial"/>
        </w:rPr>
        <w:t xml:space="preserve">” means the National Lottery as defined in the National Lottery Act 1993 as amended by the National Lottery Act 1998, the National Lottery Act 2006 and any other statute, regulation or statutory instrument which amends, extends, </w:t>
      </w:r>
      <w:r w:rsidRPr="006F67B7" w:rsidR="001B604C">
        <w:rPr>
          <w:rFonts w:ascii="Trebuchet MS" w:hAnsi="Trebuchet MS" w:cs="Arial"/>
        </w:rPr>
        <w:t>consolidates,</w:t>
      </w:r>
      <w:r w:rsidRPr="006F67B7">
        <w:rPr>
          <w:rFonts w:ascii="Trebuchet MS" w:hAnsi="Trebuchet MS" w:cs="Arial"/>
        </w:rPr>
        <w:t xml:space="preserve"> or replaces the same; </w:t>
      </w:r>
    </w:p>
    <w:p w:rsidR="00CA1AD7" w:rsidRPr="006F67B7" w:rsidP="006F67B7" w14:paraId="75190786" w14:textId="68654484">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Payment Profile</w:t>
      </w:r>
      <w:r w:rsidRPr="006F67B7">
        <w:rPr>
          <w:rFonts w:ascii="Trebuchet MS" w:hAnsi="Trebuchet MS"/>
        </w:rPr>
        <w:t>” means the timing for payment of any invoices by the Fund</w:t>
      </w:r>
      <w:r w:rsidR="002471FA">
        <w:rPr>
          <w:rFonts w:ascii="Trebuchet MS" w:hAnsi="Trebuchet MS"/>
        </w:rPr>
        <w:t xml:space="preserve"> as set out in section 6 of the Contract Details</w:t>
      </w:r>
      <w:r w:rsidRPr="006F67B7">
        <w:rPr>
          <w:rFonts w:ascii="Trebuchet MS" w:hAnsi="Trebuchet MS"/>
        </w:rPr>
        <w:t>;</w:t>
      </w:r>
    </w:p>
    <w:p w:rsidR="00AD3FFB" w:rsidP="006F67B7" w14:paraId="14B726CC" w14:textId="6F75A4AA">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Personal Data</w:t>
      </w:r>
      <w:r w:rsidRPr="006F67B7">
        <w:rPr>
          <w:rFonts w:ascii="Trebuchet MS" w:hAnsi="Trebuchet MS"/>
        </w:rPr>
        <w:t>”</w:t>
      </w:r>
      <w:r w:rsidRPr="00F2640A" w:rsidR="00F2640A">
        <w:t xml:space="preserve"> </w:t>
      </w:r>
      <w:r w:rsidRPr="00F2640A" w:rsidR="00F2640A">
        <w:rPr>
          <w:rFonts w:ascii="Trebuchet MS" w:hAnsi="Trebuchet MS"/>
        </w:rPr>
        <w:t xml:space="preserve">has the meaning given to it in the </w:t>
      </w:r>
      <w:r w:rsidR="00292265">
        <w:rPr>
          <w:rFonts w:ascii="Trebuchet MS" w:hAnsi="Trebuchet MS"/>
        </w:rPr>
        <w:t>Data Protection Legislation</w:t>
      </w:r>
      <w:r w:rsidRPr="00F2640A" w:rsidR="00F2640A">
        <w:rPr>
          <w:rFonts w:ascii="Trebuchet MS" w:hAnsi="Trebuchet MS"/>
        </w:rPr>
        <w:t xml:space="preserve">  and relates only to personal data, or any part of such personal data, collected or processed as a result of or in connection with </w:t>
      </w:r>
      <w:r w:rsidR="0065235A">
        <w:rPr>
          <w:rFonts w:ascii="Trebuchet MS" w:hAnsi="Trebuchet MS"/>
        </w:rPr>
        <w:t>this Contract</w:t>
      </w:r>
      <w:r w:rsidRPr="006F67B7">
        <w:rPr>
          <w:rFonts w:ascii="Trebuchet MS" w:hAnsi="Trebuchet MS"/>
        </w:rPr>
        <w:t>;</w:t>
      </w:r>
    </w:p>
    <w:p w:rsidR="00F2640A" w:rsidRPr="006F67B7" w:rsidP="006F67B7" w14:paraId="4BBC424B" w14:textId="25CBE289">
      <w:pPr>
        <w:spacing w:before="120" w:after="120" w:line="23" w:lineRule="atLeast"/>
        <w:ind w:left="720"/>
        <w:rPr>
          <w:rFonts w:ascii="Trebuchet MS" w:hAnsi="Trebuchet MS"/>
        </w:rPr>
      </w:pPr>
      <w:r>
        <w:rPr>
          <w:rFonts w:ascii="Trebuchet MS" w:hAnsi="Trebuchet MS"/>
        </w:rPr>
        <w:t>“</w:t>
      </w:r>
      <w:r w:rsidRPr="00F2640A">
        <w:rPr>
          <w:rFonts w:ascii="Trebuchet MS" w:hAnsi="Trebuchet MS"/>
          <w:b/>
          <w:bCs/>
        </w:rPr>
        <w:t>Personal Data Breach</w:t>
      </w:r>
      <w:r>
        <w:rPr>
          <w:rFonts w:ascii="Trebuchet MS" w:hAnsi="Trebuchet MS"/>
        </w:rPr>
        <w:t xml:space="preserve">” </w:t>
      </w:r>
      <w:r w:rsidRPr="00F2640A">
        <w:rPr>
          <w:rFonts w:ascii="Trebuchet MS" w:hAnsi="Trebuchet MS"/>
        </w:rPr>
        <w:t>means a breach of security leading to the accidental or unlawful destruction, loss, alteration, unauthorised disclosure of, or access to, Personal Data transmitted, stored or otherwise processed;</w:t>
      </w:r>
    </w:p>
    <w:p w:rsidR="00F66A46" w:rsidP="006F67B7" w14:paraId="044FC3E0" w14:textId="69CDCC6E">
      <w:pPr>
        <w:pStyle w:val="Paragraph"/>
        <w:spacing w:before="120" w:line="23" w:lineRule="atLeast"/>
        <w:rPr>
          <w:rFonts w:ascii="Trebuchet MS" w:eastAsia="Calibri" w:hAnsi="Trebuchet MS"/>
          <w:szCs w:val="22"/>
          <w:lang w:eastAsia="en-GB"/>
        </w:rPr>
      </w:pPr>
      <w:r w:rsidRPr="00F66A46">
        <w:rPr>
          <w:rFonts w:ascii="Trebuchet MS" w:eastAsia="Calibri" w:hAnsi="Trebuchet MS"/>
          <w:szCs w:val="22"/>
          <w:lang w:eastAsia="en-GB"/>
        </w:rPr>
        <w:t>“</w:t>
      </w:r>
      <w:r w:rsidRPr="00F66A46">
        <w:rPr>
          <w:rFonts w:ascii="Trebuchet MS" w:eastAsia="Calibri" w:hAnsi="Trebuchet MS"/>
          <w:b/>
          <w:bCs/>
          <w:szCs w:val="22"/>
          <w:lang w:eastAsia="en-GB"/>
        </w:rPr>
        <w:t>Procurement Act</w:t>
      </w:r>
      <w:r w:rsidRPr="00F66A46">
        <w:rPr>
          <w:rFonts w:ascii="Trebuchet MS" w:eastAsia="Calibri" w:hAnsi="Trebuchet MS"/>
          <w:szCs w:val="22"/>
          <w:lang w:eastAsia="en-GB"/>
        </w:rPr>
        <w:t>” means the Procurement Act 2023 (as amended from time to time) and related secondary legislation (including the Procurement Regulations 2024);</w:t>
      </w:r>
    </w:p>
    <w:p w:rsidR="000F50DE" w:rsidRPr="006F67B7" w:rsidP="006F67B7" w14:paraId="38C7C2F8" w14:textId="5DCFB496">
      <w:pPr>
        <w:pStyle w:val="Paragraph"/>
        <w:spacing w:before="120" w:line="23" w:lineRule="atLeast"/>
        <w:rPr>
          <w:rFonts w:ascii="Trebuchet MS" w:eastAsia="Calibri" w:hAnsi="Trebuchet MS"/>
          <w:szCs w:val="22"/>
          <w:lang w:eastAsia="en-GB"/>
        </w:rPr>
      </w:pPr>
      <w:r w:rsidRPr="006F67B7">
        <w:rPr>
          <w:rFonts w:ascii="Trebuchet MS" w:eastAsia="Calibri" w:hAnsi="Trebuchet MS"/>
          <w:szCs w:val="22"/>
          <w:lang w:eastAsia="en-GB"/>
        </w:rPr>
        <w:t>“</w:t>
      </w:r>
      <w:r w:rsidRPr="006F67B7">
        <w:rPr>
          <w:rFonts w:ascii="Trebuchet MS" w:eastAsia="Calibri" w:hAnsi="Trebuchet MS"/>
          <w:b/>
          <w:szCs w:val="22"/>
          <w:lang w:eastAsia="en-GB"/>
        </w:rPr>
        <w:t>Progress Report</w:t>
      </w:r>
      <w:r w:rsidRPr="006F67B7">
        <w:rPr>
          <w:rFonts w:ascii="Trebuchet MS" w:eastAsia="Calibri" w:hAnsi="Trebuchet MS"/>
          <w:szCs w:val="22"/>
          <w:lang w:eastAsia="en-GB"/>
        </w:rPr>
        <w:t xml:space="preserve">” means a report which sets out: </w:t>
      </w:r>
    </w:p>
    <w:p w:rsidR="000F50DE" w:rsidRPr="006F67B7" w:rsidP="006F67B7" w14:paraId="628F70D2" w14:textId="6C43F84E">
      <w:pPr>
        <w:numPr>
          <w:ilvl w:val="0"/>
          <w:numId w:val="16"/>
        </w:numPr>
        <w:tabs>
          <w:tab w:val="clear" w:pos="1440"/>
          <w:tab w:val="num" w:pos="2160"/>
        </w:tabs>
        <w:spacing w:before="120" w:after="120" w:line="23" w:lineRule="atLeast"/>
        <w:ind w:left="2160"/>
        <w:rPr>
          <w:rFonts w:ascii="Trebuchet MS" w:hAnsi="Trebuchet MS"/>
        </w:rPr>
      </w:pPr>
      <w:r w:rsidRPr="006F67B7">
        <w:rPr>
          <w:rFonts w:ascii="Trebuchet MS" w:hAnsi="Trebuchet MS"/>
        </w:rPr>
        <w:t xml:space="preserve">the progress of the provision of the Services in relation to any contractual programme or </w:t>
      </w:r>
      <w:r w:rsidR="00A54FFA">
        <w:rPr>
          <w:rFonts w:ascii="Trebuchet MS" w:hAnsi="Trebuchet MS"/>
        </w:rPr>
        <w:t>T</w:t>
      </w:r>
      <w:r w:rsidRPr="006F67B7">
        <w:rPr>
          <w:rFonts w:ascii="Trebuchet MS" w:hAnsi="Trebuchet MS"/>
        </w:rPr>
        <w:t>imetable</w:t>
      </w:r>
      <w:r w:rsidR="00A54FFA">
        <w:rPr>
          <w:rFonts w:ascii="Trebuchet MS" w:hAnsi="Trebuchet MS"/>
        </w:rPr>
        <w:t xml:space="preserve">, to be delivered by the Supplier to the Fund within two (2) weeks of the </w:t>
      </w:r>
      <w:r w:rsidR="00962C83">
        <w:rPr>
          <w:rFonts w:ascii="Trebuchet MS" w:hAnsi="Trebuchet MS"/>
        </w:rPr>
        <w:t xml:space="preserve">Contract </w:t>
      </w:r>
      <w:r w:rsidR="00A54FFA">
        <w:rPr>
          <w:rFonts w:ascii="Trebuchet MS" w:hAnsi="Trebuchet MS"/>
        </w:rPr>
        <w:t>being executed</w:t>
      </w:r>
      <w:r w:rsidRPr="006F67B7">
        <w:rPr>
          <w:rFonts w:ascii="Trebuchet MS" w:hAnsi="Trebuchet MS"/>
        </w:rPr>
        <w:t>;</w:t>
      </w:r>
    </w:p>
    <w:p w:rsidR="000F50DE" w:rsidRPr="006F67B7" w:rsidP="006F67B7" w14:paraId="33E80221" w14:textId="77777777">
      <w:pPr>
        <w:numPr>
          <w:ilvl w:val="0"/>
          <w:numId w:val="16"/>
        </w:numPr>
        <w:spacing w:before="120" w:after="120" w:line="23" w:lineRule="atLeast"/>
        <w:ind w:left="2160"/>
        <w:rPr>
          <w:rFonts w:ascii="Trebuchet MS" w:hAnsi="Trebuchet MS"/>
        </w:rPr>
      </w:pPr>
      <w:r w:rsidRPr="006F67B7">
        <w:rPr>
          <w:rFonts w:ascii="Trebuchet MS" w:hAnsi="Trebuchet MS"/>
        </w:rPr>
        <w:t>the cost of the work carried out in relation to the Services during the period covered by the report;</w:t>
      </w:r>
    </w:p>
    <w:p w:rsidR="000F50DE" w:rsidRPr="006F67B7" w:rsidP="006F67B7" w14:paraId="66A67DA8" w14:textId="20A6A725">
      <w:pPr>
        <w:numPr>
          <w:ilvl w:val="0"/>
          <w:numId w:val="16"/>
        </w:numPr>
        <w:spacing w:before="120" w:after="120" w:line="23" w:lineRule="atLeast"/>
        <w:ind w:left="2160"/>
        <w:rPr>
          <w:rFonts w:ascii="Trebuchet MS" w:hAnsi="Trebuchet MS"/>
        </w:rPr>
      </w:pPr>
      <w:r w:rsidRPr="006F67B7">
        <w:rPr>
          <w:rFonts w:ascii="Trebuchet MS" w:hAnsi="Trebuchet MS"/>
        </w:rPr>
        <w:t xml:space="preserve">details of any problems encountered by the </w:t>
      </w:r>
      <w:r w:rsidR="00FB62BA">
        <w:rPr>
          <w:rFonts w:ascii="Trebuchet MS" w:hAnsi="Trebuchet MS"/>
        </w:rPr>
        <w:t>Supplier</w:t>
      </w:r>
      <w:r w:rsidRPr="006F67B7">
        <w:rPr>
          <w:rFonts w:ascii="Trebuchet MS" w:hAnsi="Trebuchet MS"/>
        </w:rPr>
        <w:t xml:space="preserve"> in conducting the Services and solutions (including timeframes) identified to overcome those problems; </w:t>
      </w:r>
    </w:p>
    <w:p w:rsidR="000F50DE" w:rsidRPr="006F67B7" w:rsidP="006F67B7" w14:paraId="1C2F95C9" w14:textId="77777777">
      <w:pPr>
        <w:numPr>
          <w:ilvl w:val="0"/>
          <w:numId w:val="16"/>
        </w:numPr>
        <w:spacing w:before="120" w:after="120" w:line="23" w:lineRule="atLeast"/>
        <w:ind w:left="2160"/>
        <w:rPr>
          <w:rFonts w:ascii="Trebuchet MS" w:hAnsi="Trebuchet MS"/>
        </w:rPr>
      </w:pPr>
      <w:r w:rsidRPr="006F67B7">
        <w:rPr>
          <w:rFonts w:ascii="Trebuchet MS" w:hAnsi="Trebuchet MS"/>
        </w:rPr>
        <w:t>a review of any factors likely to affect the satisfactory completion of the delivery of the Services in accordance with the timetable or due dates; and</w:t>
      </w:r>
    </w:p>
    <w:p w:rsidR="000F50DE" w:rsidRPr="006F67B7" w:rsidP="006F67B7" w14:paraId="68920E3E" w14:textId="77777777">
      <w:pPr>
        <w:numPr>
          <w:ilvl w:val="0"/>
          <w:numId w:val="16"/>
        </w:numPr>
        <w:spacing w:before="120" w:after="120" w:line="23" w:lineRule="atLeast"/>
        <w:ind w:left="2160"/>
        <w:rPr>
          <w:rFonts w:ascii="Trebuchet MS" w:hAnsi="Trebuchet MS"/>
        </w:rPr>
      </w:pPr>
      <w:r w:rsidRPr="006F67B7">
        <w:rPr>
          <w:rFonts w:ascii="Trebuchet MS" w:hAnsi="Trebuchet MS"/>
        </w:rPr>
        <w:t>any other information reasonably requested by the Fund;</w:t>
      </w:r>
    </w:p>
    <w:p w:rsidR="00782560" w:rsidRPr="006F67B7" w:rsidP="006F67B7" w14:paraId="4395ABD4" w14:textId="4057DBE5">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Recipient</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_Ref129008110 \r \h </w:instrText>
      </w:r>
      <w:r w:rsidRPr="006F67B7">
        <w:rPr>
          <w:rFonts w:ascii="Trebuchet MS" w:hAnsi="Trebuchet MS"/>
        </w:rPr>
        <w:fldChar w:fldCharType="separate"/>
      </w:r>
      <w:r w:rsidR="00EB2867">
        <w:rPr>
          <w:rFonts w:ascii="Trebuchet MS" w:hAnsi="Trebuchet MS"/>
        </w:rPr>
        <w:t>24.1</w:t>
      </w:r>
      <w:r w:rsidRPr="006F67B7">
        <w:rPr>
          <w:rFonts w:ascii="Trebuchet MS" w:hAnsi="Trebuchet MS"/>
        </w:rPr>
        <w:fldChar w:fldCharType="end"/>
      </w:r>
      <w:r w:rsidRPr="006F67B7">
        <w:rPr>
          <w:rFonts w:ascii="Trebuchet MS" w:hAnsi="Trebuchet MS"/>
        </w:rPr>
        <w:t xml:space="preserve">; </w:t>
      </w:r>
    </w:p>
    <w:p w:rsidR="00FB16D8" w:rsidRPr="006F67B7" w:rsidP="006F67B7" w14:paraId="77592F80" w14:textId="44BC6BEB">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Replacement Services</w:t>
      </w:r>
      <w:r w:rsidRPr="006F67B7">
        <w:rPr>
          <w:rFonts w:ascii="Trebuchet MS" w:hAnsi="Trebuchet MS"/>
        </w:rPr>
        <w:t xml:space="preserve">” means any services that are identical or substantially similar to any of the Services and which the Fund receives in substitution for any of the Services following the termination or expiry of this Contract, whether those services are provided by the Fund internally or by any Replacement </w:t>
      </w:r>
      <w:r w:rsidR="00FB62BA">
        <w:rPr>
          <w:rFonts w:ascii="Trebuchet MS" w:hAnsi="Trebuchet MS"/>
        </w:rPr>
        <w:t>Supplier</w:t>
      </w:r>
      <w:r w:rsidR="001F7BED">
        <w:rPr>
          <w:rFonts w:ascii="Trebuchet MS" w:hAnsi="Trebuchet MS"/>
        </w:rPr>
        <w:t>;</w:t>
      </w:r>
    </w:p>
    <w:p w:rsidR="00FB16D8" w:rsidRPr="006F67B7" w:rsidP="006F67B7" w14:paraId="736FDFD0" w14:textId="5C45F3B3">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 xml:space="preserve">Replacement </w:t>
      </w:r>
      <w:r w:rsidR="00FB62BA">
        <w:rPr>
          <w:rFonts w:ascii="Trebuchet MS" w:hAnsi="Trebuchet MS"/>
          <w:b/>
          <w:bCs/>
        </w:rPr>
        <w:t>Supplier</w:t>
      </w:r>
      <w:r w:rsidRPr="006F67B7">
        <w:rPr>
          <w:rFonts w:ascii="Trebuchet MS" w:hAnsi="Trebuchet MS"/>
        </w:rPr>
        <w:t xml:space="preserve">” </w:t>
      </w:r>
      <w:r w:rsidRPr="006F67B7" w:rsidR="001B604C">
        <w:rPr>
          <w:rFonts w:ascii="Trebuchet MS" w:hAnsi="Trebuchet MS"/>
        </w:rPr>
        <w:t>means any</w:t>
      </w:r>
      <w:r w:rsidRPr="006F67B7">
        <w:rPr>
          <w:rFonts w:ascii="Trebuchet MS" w:hAnsi="Trebuchet MS"/>
        </w:rPr>
        <w:t xml:space="preserve"> </w:t>
      </w:r>
      <w:r w:rsidRPr="006F67B7" w:rsidR="001B604C">
        <w:rPr>
          <w:rFonts w:ascii="Trebuchet MS" w:hAnsi="Trebuchet MS"/>
        </w:rPr>
        <w:t>third-party</w:t>
      </w:r>
      <w:r w:rsidRPr="006F67B7">
        <w:rPr>
          <w:rFonts w:ascii="Trebuchet MS" w:hAnsi="Trebuchet MS"/>
        </w:rPr>
        <w:t xml:space="preserve"> supplier of Replacement Services appointed by the Fund from time to time</w:t>
      </w:r>
      <w:r w:rsidR="001F7BED">
        <w:rPr>
          <w:rFonts w:ascii="Trebuchet MS" w:hAnsi="Trebuchet MS"/>
        </w:rPr>
        <w:t>;</w:t>
      </w:r>
    </w:p>
    <w:p w:rsidR="000000AF" w:rsidRPr="006F67B7" w:rsidP="006F67B7" w14:paraId="463952A4" w14:textId="25AE9E0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Representatives</w:t>
      </w:r>
      <w:r w:rsidRPr="006F67B7">
        <w:rPr>
          <w:rFonts w:ascii="Trebuchet MS" w:hAnsi="Trebuchet MS"/>
        </w:rPr>
        <w:t xml:space="preserve">” means the </w:t>
      </w:r>
      <w:r w:rsidR="00FB62BA">
        <w:rPr>
          <w:rFonts w:ascii="Trebuchet MS" w:hAnsi="Trebuchet MS"/>
        </w:rPr>
        <w:t>Supplier</w:t>
      </w:r>
      <w:r w:rsidRPr="006F67B7">
        <w:rPr>
          <w:rFonts w:ascii="Trebuchet MS" w:hAnsi="Trebuchet MS"/>
        </w:rPr>
        <w:t>’s Representative and the Fund’s Representative;</w:t>
      </w:r>
    </w:p>
    <w:p w:rsidR="000F50DE" w:rsidRPr="006F67B7" w:rsidP="006F67B7" w14:paraId="2024298F" w14:textId="42B55126">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Risk Report</w:t>
      </w:r>
      <w:r w:rsidRPr="006F67B7">
        <w:rPr>
          <w:rFonts w:ascii="Trebuchet MS" w:hAnsi="Trebuchet MS"/>
        </w:rPr>
        <w:t xml:space="preserve">” means a report evidencing the </w:t>
      </w:r>
      <w:r w:rsidR="00FB62BA">
        <w:rPr>
          <w:rFonts w:ascii="Trebuchet MS" w:hAnsi="Trebuchet MS"/>
        </w:rPr>
        <w:t>Supplier</w:t>
      </w:r>
      <w:r w:rsidRPr="006F67B7">
        <w:rPr>
          <w:rFonts w:ascii="Trebuchet MS" w:hAnsi="Trebuchet MS"/>
        </w:rPr>
        <w:t xml:space="preserve">’s compliance with Clause </w:t>
      </w:r>
      <w:r w:rsidRPr="006F67B7" w:rsidR="002A546A">
        <w:rPr>
          <w:rFonts w:ascii="Trebuchet MS" w:hAnsi="Trebuchet MS"/>
        </w:rPr>
        <w:fldChar w:fldCharType="begin"/>
      </w:r>
      <w:r w:rsidRPr="006F67B7" w:rsidR="002A546A">
        <w:rPr>
          <w:rFonts w:ascii="Trebuchet MS" w:hAnsi="Trebuchet MS"/>
        </w:rPr>
        <w:instrText xml:space="preserve"> REF _Ref508891240 \r \h </w:instrText>
      </w:r>
      <w:r w:rsidRPr="006F67B7" w:rsidR="00B7270D">
        <w:rPr>
          <w:rFonts w:ascii="Trebuchet MS" w:hAnsi="Trebuchet MS"/>
        </w:rPr>
        <w:instrText xml:space="preserve"> \* MERGEFORMAT </w:instrText>
      </w:r>
      <w:r w:rsidRPr="006F67B7" w:rsidR="002A546A">
        <w:rPr>
          <w:rFonts w:ascii="Trebuchet MS" w:hAnsi="Trebuchet MS"/>
        </w:rPr>
        <w:fldChar w:fldCharType="separate"/>
      </w:r>
      <w:r w:rsidR="00EB2867">
        <w:rPr>
          <w:rFonts w:ascii="Trebuchet MS" w:hAnsi="Trebuchet MS"/>
        </w:rPr>
        <w:t>3.4</w:t>
      </w:r>
      <w:r w:rsidRPr="006F67B7" w:rsidR="002A546A">
        <w:rPr>
          <w:rFonts w:ascii="Trebuchet MS" w:hAnsi="Trebuchet MS"/>
        </w:rPr>
        <w:fldChar w:fldCharType="end"/>
      </w:r>
      <w:r w:rsidRPr="006F67B7" w:rsidR="002A546A">
        <w:rPr>
          <w:rFonts w:ascii="Trebuchet MS" w:hAnsi="Trebuchet MS"/>
        </w:rPr>
        <w:t>;</w:t>
      </w:r>
    </w:p>
    <w:p w:rsidR="007B3F00" w:rsidRPr="006F67B7" w:rsidP="006F67B7" w14:paraId="265B0D78" w14:textId="2883CF0F">
      <w:pPr>
        <w:spacing w:before="120" w:after="120" w:line="23" w:lineRule="atLeast"/>
        <w:ind w:left="720"/>
        <w:rPr>
          <w:rFonts w:ascii="Trebuchet MS" w:hAnsi="Trebuchet MS"/>
        </w:rPr>
      </w:pPr>
      <w:r w:rsidRPr="006F67B7">
        <w:rPr>
          <w:rFonts w:ascii="Trebuchet MS" w:hAnsi="Trebuchet MS"/>
        </w:rPr>
        <w:t>“</w:t>
      </w:r>
      <w:r w:rsidR="00FB62BA">
        <w:rPr>
          <w:rFonts w:ascii="Trebuchet MS" w:hAnsi="Trebuchet MS"/>
          <w:b/>
        </w:rPr>
        <w:t>Supplier</w:t>
      </w:r>
      <w:r w:rsidRPr="006F67B7">
        <w:rPr>
          <w:rFonts w:ascii="Trebuchet MS" w:hAnsi="Trebuchet MS"/>
          <w:b/>
        </w:rPr>
        <w:t>’s Background IP</w:t>
      </w:r>
      <w:r w:rsidRPr="006F67B7">
        <w:rPr>
          <w:rFonts w:ascii="Trebuchet MS" w:hAnsi="Trebuchet MS"/>
        </w:rPr>
        <w:t xml:space="preserve">” means all Intellectual Property Rights used by the </w:t>
      </w:r>
      <w:r w:rsidR="00FB62BA">
        <w:rPr>
          <w:rFonts w:ascii="Trebuchet MS" w:hAnsi="Trebuchet MS"/>
        </w:rPr>
        <w:t>Supplier</w:t>
      </w:r>
      <w:r w:rsidRPr="006F67B7">
        <w:rPr>
          <w:rFonts w:ascii="Trebuchet MS" w:hAnsi="Trebuchet MS"/>
        </w:rPr>
        <w:t xml:space="preserve"> or its Staff in </w:t>
      </w:r>
      <w:r w:rsidR="00300EC0">
        <w:rPr>
          <w:rFonts w:ascii="Trebuchet MS" w:hAnsi="Trebuchet MS"/>
        </w:rPr>
        <w:t xml:space="preserve">providing the Goods or </w:t>
      </w:r>
      <w:r w:rsidRPr="006F67B7">
        <w:rPr>
          <w:rFonts w:ascii="Trebuchet MS" w:hAnsi="Trebuchet MS"/>
        </w:rPr>
        <w:t>performing the Services</w:t>
      </w:r>
      <w:r w:rsidR="00300EC0">
        <w:rPr>
          <w:rFonts w:ascii="Trebuchet MS" w:hAnsi="Trebuchet MS"/>
        </w:rPr>
        <w:t xml:space="preserve"> (as applicable)</w:t>
      </w:r>
      <w:r w:rsidRPr="006F67B7">
        <w:rPr>
          <w:rFonts w:ascii="Trebuchet MS" w:hAnsi="Trebuchet MS"/>
        </w:rPr>
        <w:t xml:space="preserve"> excluding the Intellectual Property Rights in the Materials created by the </w:t>
      </w:r>
      <w:r w:rsidR="00FB62BA">
        <w:rPr>
          <w:rFonts w:ascii="Trebuchet MS" w:hAnsi="Trebuchet MS"/>
        </w:rPr>
        <w:t>Supplier</w:t>
      </w:r>
      <w:r w:rsidRPr="006F67B7">
        <w:rPr>
          <w:rFonts w:ascii="Trebuchet MS" w:hAnsi="Trebuchet MS"/>
        </w:rPr>
        <w:t xml:space="preserve"> or its Staff in </w:t>
      </w:r>
      <w:r w:rsidR="00300EC0">
        <w:rPr>
          <w:rFonts w:ascii="Trebuchet MS" w:hAnsi="Trebuchet MS"/>
        </w:rPr>
        <w:t xml:space="preserve">providing the Goods or </w:t>
      </w:r>
      <w:r w:rsidRPr="006F67B7">
        <w:rPr>
          <w:rFonts w:ascii="Trebuchet MS" w:hAnsi="Trebuchet MS"/>
        </w:rPr>
        <w:t>performing the Services</w:t>
      </w:r>
      <w:r w:rsidR="00300EC0">
        <w:rPr>
          <w:rFonts w:ascii="Trebuchet MS" w:hAnsi="Trebuchet MS"/>
        </w:rPr>
        <w:t xml:space="preserve"> (as applicable</w:t>
      </w:r>
      <w:r w:rsidR="00954E7E">
        <w:rPr>
          <w:rFonts w:ascii="Trebuchet MS" w:hAnsi="Trebuchet MS"/>
        </w:rPr>
        <w:t>)</w:t>
      </w:r>
      <w:r w:rsidRPr="006F67B7">
        <w:rPr>
          <w:rFonts w:ascii="Trebuchet MS" w:hAnsi="Trebuchet MS"/>
        </w:rPr>
        <w:t xml:space="preserve">; </w:t>
      </w:r>
    </w:p>
    <w:p w:rsidR="005E21D8" w:rsidRPr="006F67B7" w:rsidP="006F67B7" w14:paraId="0E20891E" w14:textId="15BCE65F">
      <w:pPr>
        <w:spacing w:before="120" w:after="120" w:line="23" w:lineRule="atLeast"/>
        <w:ind w:left="720"/>
        <w:rPr>
          <w:rFonts w:ascii="Trebuchet MS" w:hAnsi="Trebuchet MS"/>
        </w:rPr>
      </w:pPr>
      <w:r w:rsidRPr="006F67B7">
        <w:rPr>
          <w:rFonts w:ascii="Trebuchet MS" w:hAnsi="Trebuchet MS"/>
        </w:rPr>
        <w:t>“</w:t>
      </w:r>
      <w:r w:rsidR="00FB62BA">
        <w:rPr>
          <w:rFonts w:ascii="Trebuchet MS" w:hAnsi="Trebuchet MS"/>
          <w:b/>
        </w:rPr>
        <w:t>Supplier</w:t>
      </w:r>
      <w:r w:rsidRPr="006F67B7">
        <w:rPr>
          <w:rFonts w:ascii="Trebuchet MS" w:hAnsi="Trebuchet MS"/>
          <w:b/>
        </w:rPr>
        <w:t>’s Representative</w:t>
      </w:r>
      <w:r w:rsidRPr="006F67B7">
        <w:rPr>
          <w:rFonts w:ascii="Trebuchet MS" w:hAnsi="Trebuchet MS"/>
        </w:rPr>
        <w:t>” means as set out in the</w:t>
      </w:r>
      <w:r w:rsidRPr="006F67B7" w:rsidR="00F6626B">
        <w:rPr>
          <w:rFonts w:ascii="Trebuchet MS" w:hAnsi="Trebuchet MS"/>
        </w:rPr>
        <w:t xml:space="preserve"> </w:t>
      </w:r>
      <w:r w:rsidRPr="006F67B7" w:rsidR="002C0989">
        <w:rPr>
          <w:rFonts w:ascii="Trebuchet MS" w:hAnsi="Trebuchet MS"/>
        </w:rPr>
        <w:t xml:space="preserve">section </w:t>
      </w:r>
      <w:r w:rsidR="003E5448">
        <w:rPr>
          <w:rFonts w:ascii="Trebuchet MS" w:hAnsi="Trebuchet MS"/>
        </w:rPr>
        <w:t>4</w:t>
      </w:r>
      <w:r w:rsidRPr="006F67B7" w:rsidR="002C0989">
        <w:rPr>
          <w:rFonts w:ascii="Trebuchet MS" w:hAnsi="Trebuchet MS"/>
        </w:rPr>
        <w:t xml:space="preserve"> (Representatives)</w:t>
      </w:r>
      <w:r w:rsidRPr="006F67B7" w:rsidR="00F6626B">
        <w:rPr>
          <w:rFonts w:ascii="Trebuchet MS" w:hAnsi="Trebuchet MS"/>
        </w:rPr>
        <w:t xml:space="preserve"> of the</w:t>
      </w:r>
      <w:r w:rsidRPr="006F67B7">
        <w:rPr>
          <w:rFonts w:ascii="Trebuchet MS" w:hAnsi="Trebuchet MS"/>
        </w:rPr>
        <w:t xml:space="preserve"> Contract Details;</w:t>
      </w:r>
    </w:p>
    <w:p w:rsidR="00903715" w:rsidRPr="006F67B7" w:rsidP="006F67B7" w14:paraId="1138F32E" w14:textId="4DFB718D">
      <w:pPr>
        <w:spacing w:before="120" w:after="120" w:line="23" w:lineRule="atLeast"/>
        <w:ind w:left="720"/>
        <w:rPr>
          <w:rFonts w:ascii="Trebuchet MS" w:hAnsi="Trebuchet MS"/>
        </w:rPr>
      </w:pPr>
      <w:bookmarkStart w:id="6" w:name="_Hlk132731663"/>
      <w:r w:rsidRPr="00631638">
        <w:rPr>
          <w:rFonts w:ascii="Trebuchet MS" w:hAnsi="Trebuchet MS"/>
        </w:rPr>
        <w:t>“</w:t>
      </w:r>
      <w:r w:rsidRPr="00631638">
        <w:rPr>
          <w:rFonts w:ascii="Trebuchet MS" w:hAnsi="Trebuchet MS"/>
          <w:b/>
        </w:rPr>
        <w:t>Services</w:t>
      </w:r>
      <w:r w:rsidRPr="00631638">
        <w:rPr>
          <w:rFonts w:ascii="Trebuchet MS" w:hAnsi="Trebuchet MS"/>
        </w:rPr>
        <w:t xml:space="preserve">” means the services to be provided by the </w:t>
      </w:r>
      <w:r w:rsidRPr="00631638" w:rsidR="00FB62BA">
        <w:rPr>
          <w:rFonts w:ascii="Trebuchet MS" w:hAnsi="Trebuchet MS"/>
        </w:rPr>
        <w:t>Supplier</w:t>
      </w:r>
      <w:r w:rsidRPr="00631638" w:rsidR="002C0989">
        <w:rPr>
          <w:rFonts w:ascii="Trebuchet MS" w:hAnsi="Trebuchet MS"/>
        </w:rPr>
        <w:t xml:space="preserve"> as set out in </w:t>
      </w:r>
      <w:r w:rsidRPr="00631638" w:rsidR="00F6626B">
        <w:rPr>
          <w:rFonts w:ascii="Trebuchet MS" w:hAnsi="Trebuchet MS"/>
        </w:rPr>
        <w:t xml:space="preserve">section </w:t>
      </w:r>
      <w:r w:rsidRPr="00631638" w:rsidR="002C0989">
        <w:rPr>
          <w:rFonts w:ascii="Trebuchet MS" w:hAnsi="Trebuchet MS"/>
        </w:rPr>
        <w:t>2 (</w:t>
      </w:r>
      <w:r w:rsidRPr="00631638" w:rsidR="001C6B52">
        <w:rPr>
          <w:rFonts w:ascii="Trebuchet MS" w:hAnsi="Trebuchet MS"/>
        </w:rPr>
        <w:t>Good</w:t>
      </w:r>
      <w:r w:rsidRPr="00631638" w:rsidR="00300EC0">
        <w:rPr>
          <w:rFonts w:ascii="Trebuchet MS" w:hAnsi="Trebuchet MS"/>
        </w:rPr>
        <w:t>s</w:t>
      </w:r>
      <w:r w:rsidRPr="00631638" w:rsidR="001C6B52">
        <w:rPr>
          <w:rFonts w:ascii="Trebuchet MS" w:hAnsi="Trebuchet MS"/>
        </w:rPr>
        <w:t xml:space="preserve"> and</w:t>
      </w:r>
      <w:r w:rsidRPr="00631638" w:rsidR="009B25E0">
        <w:rPr>
          <w:rFonts w:ascii="Trebuchet MS" w:hAnsi="Trebuchet MS"/>
        </w:rPr>
        <w:t>/or</w:t>
      </w:r>
      <w:r w:rsidRPr="00631638" w:rsidR="001C6B52">
        <w:rPr>
          <w:rFonts w:ascii="Trebuchet MS" w:hAnsi="Trebuchet MS"/>
        </w:rPr>
        <w:t xml:space="preserve"> </w:t>
      </w:r>
      <w:r w:rsidRPr="00631638" w:rsidR="002C0989">
        <w:rPr>
          <w:rFonts w:ascii="Trebuchet MS" w:hAnsi="Trebuchet MS"/>
        </w:rPr>
        <w:t xml:space="preserve">Services) </w:t>
      </w:r>
      <w:r w:rsidRPr="00631638" w:rsidR="00F6626B">
        <w:rPr>
          <w:rFonts w:ascii="Trebuchet MS" w:hAnsi="Trebuchet MS"/>
        </w:rPr>
        <w:t xml:space="preserve">of the </w:t>
      </w:r>
      <w:r w:rsidRPr="00631638">
        <w:rPr>
          <w:rFonts w:ascii="Trebuchet MS" w:hAnsi="Trebuchet MS"/>
        </w:rPr>
        <w:t>Contract Details</w:t>
      </w:r>
      <w:r w:rsidRPr="00631638" w:rsidR="00CF75C3">
        <w:rPr>
          <w:rFonts w:ascii="Trebuchet MS" w:hAnsi="Trebuchet MS"/>
        </w:rPr>
        <w:t xml:space="preserve"> and includes the provision of any Deliverables</w:t>
      </w:r>
      <w:r w:rsidRPr="00631638">
        <w:rPr>
          <w:rFonts w:ascii="Trebuchet MS" w:hAnsi="Trebuchet MS"/>
        </w:rPr>
        <w:t>;</w:t>
      </w:r>
    </w:p>
    <w:bookmarkEnd w:id="6"/>
    <w:p w:rsidR="009258D1" w:rsidRPr="006F67B7" w:rsidP="006F67B7" w14:paraId="64A7D376" w14:textId="04A3FC9E">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Signature Date</w:t>
      </w:r>
      <w:r w:rsidRPr="006F67B7">
        <w:rPr>
          <w:rFonts w:ascii="Trebuchet MS" w:hAnsi="Trebuchet MS"/>
        </w:rPr>
        <w:t>” means the date on which the last individual to sign the Contract signed the Contract;</w:t>
      </w:r>
    </w:p>
    <w:p w:rsidR="00AE5111" w:rsidRPr="006F67B7" w:rsidP="006F67B7" w14:paraId="3DF7C07D" w14:textId="56B0245B">
      <w:pPr>
        <w:spacing w:before="120" w:after="120" w:line="23" w:lineRule="atLeast"/>
        <w:ind w:left="720"/>
        <w:rPr>
          <w:rFonts w:ascii="Trebuchet MS" w:hAnsi="Trebuchet MS" w:cs="Arial"/>
        </w:rPr>
      </w:pPr>
      <w:r w:rsidRPr="006F67B7">
        <w:rPr>
          <w:rFonts w:ascii="Trebuchet MS" w:hAnsi="Trebuchet MS"/>
        </w:rPr>
        <w:t>“</w:t>
      </w:r>
      <w:r w:rsidRPr="006F67B7">
        <w:rPr>
          <w:rFonts w:ascii="Trebuchet MS" w:hAnsi="Trebuchet MS"/>
          <w:b/>
        </w:rPr>
        <w:t>Staff</w:t>
      </w:r>
      <w:r w:rsidRPr="006F67B7">
        <w:rPr>
          <w:rFonts w:ascii="Trebuchet MS" w:hAnsi="Trebuchet MS"/>
        </w:rPr>
        <w:t xml:space="preserve">” means </w:t>
      </w:r>
      <w:r w:rsidRPr="006F67B7">
        <w:rPr>
          <w:rFonts w:ascii="Trebuchet MS" w:hAnsi="Trebuchet MS" w:cs="Arial"/>
        </w:rPr>
        <w:t xml:space="preserve">all persons employed or engaged by the </w:t>
      </w:r>
      <w:r w:rsidR="00FB62BA">
        <w:rPr>
          <w:rFonts w:ascii="Trebuchet MS" w:hAnsi="Trebuchet MS" w:cs="Arial"/>
        </w:rPr>
        <w:t>Supplier</w:t>
      </w:r>
      <w:r w:rsidRPr="006F67B7">
        <w:rPr>
          <w:rFonts w:ascii="Trebuchet MS" w:hAnsi="Trebuchet MS" w:cs="Arial"/>
        </w:rPr>
        <w:t xml:space="preserve"> to perform its obligations under this Contract including its </w:t>
      </w:r>
      <w:r w:rsidR="003E5448">
        <w:rPr>
          <w:rFonts w:ascii="Trebuchet MS" w:hAnsi="Trebuchet MS" w:cs="Arial"/>
        </w:rPr>
        <w:t>K</w:t>
      </w:r>
      <w:r w:rsidRPr="006F67B7">
        <w:rPr>
          <w:rFonts w:ascii="Trebuchet MS" w:hAnsi="Trebuchet MS" w:cs="Arial"/>
        </w:rPr>
        <w:t xml:space="preserve">ey </w:t>
      </w:r>
      <w:r w:rsidR="003E5448">
        <w:rPr>
          <w:rFonts w:ascii="Trebuchet MS" w:hAnsi="Trebuchet MS" w:cs="Arial"/>
        </w:rPr>
        <w:t>P</w:t>
      </w:r>
      <w:r w:rsidRPr="006F67B7">
        <w:rPr>
          <w:rFonts w:ascii="Trebuchet MS" w:hAnsi="Trebuchet MS" w:cs="Arial"/>
        </w:rPr>
        <w:t>ersonnel and any sub-contractors and persons employed or engaged by such sub-contractors;</w:t>
      </w:r>
    </w:p>
    <w:p w:rsidR="00AE5111" w:rsidRPr="006F67B7" w:rsidP="006F67B7" w14:paraId="64A05133" w14:textId="3E6FA355">
      <w:pPr>
        <w:spacing w:before="120" w:after="120" w:line="23" w:lineRule="atLeast"/>
        <w:ind w:left="720"/>
        <w:rPr>
          <w:rFonts w:ascii="Trebuchet MS" w:hAnsi="Trebuchet MS" w:cs="Arial"/>
        </w:rPr>
      </w:pPr>
      <w:r w:rsidRPr="006F67B7">
        <w:rPr>
          <w:rFonts w:ascii="Trebuchet MS" w:hAnsi="Trebuchet MS" w:cs="Arial"/>
        </w:rPr>
        <w:t>“</w:t>
      </w:r>
      <w:r w:rsidRPr="006F67B7">
        <w:rPr>
          <w:rFonts w:ascii="Trebuchet MS" w:hAnsi="Trebuchet MS" w:cs="Arial"/>
          <w:b/>
        </w:rPr>
        <w:t>Standards</w:t>
      </w:r>
      <w:r w:rsidRPr="006F67B7">
        <w:rPr>
          <w:rFonts w:ascii="Trebuchet MS" w:hAnsi="Trebuchet MS" w:cs="Arial"/>
        </w:rPr>
        <w:t xml:space="preserve">” means any professional, industry and/or technical standards which the Fund requires the </w:t>
      </w:r>
      <w:r w:rsidR="00FB62BA">
        <w:rPr>
          <w:rFonts w:ascii="Trebuchet MS" w:hAnsi="Trebuchet MS" w:cs="Arial"/>
        </w:rPr>
        <w:t>Supplier</w:t>
      </w:r>
      <w:r w:rsidRPr="006F67B7">
        <w:rPr>
          <w:rFonts w:ascii="Trebuchet MS" w:hAnsi="Trebuchet MS" w:cs="Arial"/>
        </w:rPr>
        <w:t xml:space="preserve"> to meet in the provision of the</w:t>
      </w:r>
      <w:r w:rsidR="00300EC0">
        <w:rPr>
          <w:rFonts w:ascii="Trebuchet MS" w:hAnsi="Trebuchet MS" w:cs="Arial"/>
        </w:rPr>
        <w:t xml:space="preserve"> Goods and</w:t>
      </w:r>
      <w:r w:rsidRPr="006F67B7">
        <w:rPr>
          <w:rFonts w:ascii="Trebuchet MS" w:hAnsi="Trebuchet MS" w:cs="Arial"/>
        </w:rPr>
        <w:t xml:space="preserve"> Services</w:t>
      </w:r>
      <w:r w:rsidR="00300EC0">
        <w:rPr>
          <w:rFonts w:ascii="Trebuchet MS" w:hAnsi="Trebuchet MS" w:cs="Arial"/>
        </w:rPr>
        <w:t xml:space="preserve"> (as applicable)</w:t>
      </w:r>
      <w:r w:rsidRPr="006F67B7">
        <w:rPr>
          <w:rFonts w:ascii="Trebuchet MS" w:hAnsi="Trebuchet MS" w:cs="Arial"/>
        </w:rPr>
        <w:t>;</w:t>
      </w:r>
    </w:p>
    <w:p w:rsidR="0021215A" w:rsidRPr="006F67B7" w:rsidP="006F67B7" w14:paraId="50D5F6CA" w14:textId="4AAAE090">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Start Date</w:t>
      </w:r>
      <w:r w:rsidRPr="006F67B7">
        <w:rPr>
          <w:rFonts w:ascii="Trebuchet MS" w:hAnsi="Trebuchet MS"/>
        </w:rPr>
        <w:t>” means</w:t>
      </w:r>
      <w:r w:rsidRPr="006F67B7" w:rsidR="00AE5111">
        <w:rPr>
          <w:rFonts w:ascii="Trebuchet MS" w:hAnsi="Trebuchet MS"/>
        </w:rPr>
        <w:t xml:space="preserve"> the date on which the </w:t>
      </w:r>
      <w:r w:rsidR="00FB62BA">
        <w:rPr>
          <w:rFonts w:ascii="Trebuchet MS" w:hAnsi="Trebuchet MS"/>
        </w:rPr>
        <w:t>Supplier</w:t>
      </w:r>
      <w:r w:rsidRPr="006F67B7" w:rsidR="0058181C">
        <w:rPr>
          <w:rFonts w:ascii="Trebuchet MS" w:hAnsi="Trebuchet MS"/>
        </w:rPr>
        <w:t xml:space="preserve"> </w:t>
      </w:r>
      <w:r w:rsidRPr="006F67B7">
        <w:rPr>
          <w:rFonts w:ascii="Trebuchet MS" w:hAnsi="Trebuchet MS"/>
        </w:rPr>
        <w:t xml:space="preserve">is to commence the </w:t>
      </w:r>
      <w:r w:rsidR="00300EC0">
        <w:rPr>
          <w:rFonts w:ascii="Trebuchet MS" w:hAnsi="Trebuchet MS"/>
        </w:rPr>
        <w:t xml:space="preserve">provision of the Goods or </w:t>
      </w:r>
      <w:r w:rsidRPr="006F67B7">
        <w:rPr>
          <w:rFonts w:ascii="Trebuchet MS" w:hAnsi="Trebuchet MS"/>
        </w:rPr>
        <w:t>Services</w:t>
      </w:r>
      <w:r w:rsidR="00300EC0">
        <w:rPr>
          <w:rFonts w:ascii="Trebuchet MS" w:hAnsi="Trebuchet MS"/>
        </w:rPr>
        <w:t xml:space="preserve"> (as applicable)</w:t>
      </w:r>
      <w:r w:rsidRPr="006F67B7">
        <w:rPr>
          <w:rFonts w:ascii="Trebuchet MS" w:hAnsi="Trebuchet MS"/>
        </w:rPr>
        <w:t xml:space="preserve"> as set out in </w:t>
      </w:r>
      <w:r w:rsidRPr="006F67B7" w:rsidR="002C0989">
        <w:rPr>
          <w:rFonts w:ascii="Trebuchet MS" w:hAnsi="Trebuchet MS"/>
        </w:rPr>
        <w:t>section 1 (</w:t>
      </w:r>
      <w:r w:rsidRPr="006F67B7" w:rsidR="00F6626B">
        <w:rPr>
          <w:rFonts w:ascii="Trebuchet MS" w:hAnsi="Trebuchet MS"/>
        </w:rPr>
        <w:t>k</w:t>
      </w:r>
      <w:r w:rsidRPr="006F67B7">
        <w:rPr>
          <w:rFonts w:ascii="Trebuchet MS" w:hAnsi="Trebuchet MS"/>
        </w:rPr>
        <w:t xml:space="preserve">ey </w:t>
      </w:r>
      <w:r w:rsidRPr="006F67B7" w:rsidR="00F6626B">
        <w:rPr>
          <w:rFonts w:ascii="Trebuchet MS" w:hAnsi="Trebuchet MS"/>
        </w:rPr>
        <w:t>d</w:t>
      </w:r>
      <w:r w:rsidRPr="006F67B7">
        <w:rPr>
          <w:rFonts w:ascii="Trebuchet MS" w:hAnsi="Trebuchet MS"/>
        </w:rPr>
        <w:t>ates</w:t>
      </w:r>
      <w:r w:rsidRPr="006F67B7" w:rsidR="002C0989">
        <w:rPr>
          <w:rFonts w:ascii="Trebuchet MS" w:hAnsi="Trebuchet MS"/>
        </w:rPr>
        <w:t>)</w:t>
      </w:r>
      <w:r w:rsidRPr="006F67B7">
        <w:rPr>
          <w:rFonts w:ascii="Trebuchet MS" w:hAnsi="Trebuchet MS"/>
        </w:rPr>
        <w:t xml:space="preserve"> of the Contract Details</w:t>
      </w:r>
      <w:r w:rsidRPr="006F67B7" w:rsidR="00AE5111">
        <w:rPr>
          <w:rFonts w:ascii="Trebuchet MS" w:hAnsi="Trebuchet MS"/>
        </w:rPr>
        <w:t xml:space="preserve"> and if no Start Date is given, the Start Date will be deemed to be the Signature Date</w:t>
      </w:r>
      <w:r w:rsidRPr="006F67B7" w:rsidR="00E56E01">
        <w:rPr>
          <w:rFonts w:ascii="Trebuchet MS" w:hAnsi="Trebuchet MS"/>
        </w:rPr>
        <w:t>;</w:t>
      </w:r>
    </w:p>
    <w:p w:rsidR="00BB3907" w:rsidRPr="006F67B7" w:rsidP="006F67B7" w14:paraId="72A01BF2" w14:textId="77777777">
      <w:pPr>
        <w:numPr>
          <w:ilvl w:val="0"/>
          <w:numId w:val="4"/>
        </w:numPr>
        <w:spacing w:before="120" w:after="120" w:line="23" w:lineRule="atLeast"/>
        <w:rPr>
          <w:rFonts w:ascii="Trebuchet MS" w:hAnsi="Trebuchet MS" w:cs="Arial"/>
        </w:rPr>
      </w:pPr>
      <w:r w:rsidRPr="006F67B7">
        <w:rPr>
          <w:rFonts w:ascii="Trebuchet MS" w:hAnsi="Trebuchet MS" w:cs="Arial"/>
          <w:b/>
          <w:bCs/>
        </w:rPr>
        <w:t>“Subsidy Control Rules”</w:t>
      </w:r>
      <w:r w:rsidRPr="006F67B7">
        <w:rPr>
          <w:rFonts w:ascii="Trebuchet MS" w:hAnsi="Trebuchet MS" w:cs="Arial"/>
        </w:rPr>
        <w:t xml:space="preserve"> means:</w:t>
      </w:r>
    </w:p>
    <w:p w:rsidR="00BB3907" w:rsidRPr="006F67B7" w:rsidP="006F67B7" w14:paraId="035D0004" w14:textId="1E192E00">
      <w:pPr>
        <w:numPr>
          <w:ilvl w:val="0"/>
          <w:numId w:val="4"/>
        </w:numPr>
        <w:spacing w:before="120" w:after="120" w:line="23" w:lineRule="atLeast"/>
        <w:rPr>
          <w:rFonts w:ascii="Trebuchet MS" w:hAnsi="Trebuchet MS" w:cs="Arial"/>
        </w:rPr>
      </w:pPr>
      <w:r w:rsidRPr="006F67B7">
        <w:rPr>
          <w:rFonts w:ascii="Trebuchet MS" w:hAnsi="Trebuchet MS" w:cs="Arial"/>
        </w:rPr>
        <w:t>(a)</w:t>
      </w:r>
      <w:r w:rsidRPr="006F67B7">
        <w:rPr>
          <w:rFonts w:ascii="Trebuchet MS" w:hAnsi="Trebuchet MS" w:cs="Arial"/>
        </w:rPr>
        <w:tab/>
        <w:t xml:space="preserve">the Subsidy Control Act 2022 and all regulations and guidance issued by the Department for Business, </w:t>
      </w:r>
      <w:r w:rsidRPr="006F67B7" w:rsidR="001B604C">
        <w:rPr>
          <w:rFonts w:ascii="Trebuchet MS" w:hAnsi="Trebuchet MS" w:cs="Arial"/>
        </w:rPr>
        <w:t>Energy,</w:t>
      </w:r>
      <w:r w:rsidRPr="006F67B7">
        <w:rPr>
          <w:rFonts w:ascii="Trebuchet MS" w:hAnsi="Trebuchet MS" w:cs="Arial"/>
        </w:rPr>
        <w:t xml:space="preserve"> and Industrial Strategy (or any subsequent department that carries out the same functions in respect of subsidy control); and/or</w:t>
      </w:r>
    </w:p>
    <w:p w:rsidR="00BB3907" w:rsidRPr="006F67B7" w:rsidP="006F67B7" w14:paraId="21D6388D" w14:textId="2C7DA8A7">
      <w:pPr>
        <w:numPr>
          <w:ilvl w:val="0"/>
          <w:numId w:val="4"/>
        </w:numPr>
        <w:spacing w:before="120" w:after="120" w:line="23" w:lineRule="atLeast"/>
        <w:rPr>
          <w:rFonts w:ascii="Trebuchet MS" w:hAnsi="Trebuchet MS" w:cs="Arial"/>
        </w:rPr>
      </w:pPr>
      <w:r w:rsidRPr="006F67B7">
        <w:rPr>
          <w:rFonts w:ascii="Trebuchet MS" w:hAnsi="Trebuchet MS" w:cs="Arial"/>
        </w:rPr>
        <w:t>(b)</w:t>
      </w:r>
      <w:r w:rsidRPr="006F67B7">
        <w:rPr>
          <w:rFonts w:ascii="Trebuchet MS" w:hAnsi="Trebuchet MS" w:cs="Arial"/>
        </w:rPr>
        <w:tab/>
        <w:t xml:space="preserve">any other legislation and/or regulatory guidance which is in force and/or applies in the United Kingdom from time to time which regulates any financial </w:t>
      </w:r>
      <w:r w:rsidRPr="006F67B7" w:rsidR="00E961FB">
        <w:rPr>
          <w:rFonts w:ascii="Trebuchet MS" w:hAnsi="Trebuchet MS" w:cs="Arial"/>
        </w:rPr>
        <w:t>assistance,</w:t>
      </w:r>
      <w:r w:rsidRPr="006F67B7">
        <w:rPr>
          <w:rFonts w:ascii="Trebuchet MS" w:hAnsi="Trebuchet MS" w:cs="Arial"/>
        </w:rPr>
        <w:t xml:space="preserve"> or any other aid, funding, </w:t>
      </w:r>
      <w:r w:rsidRPr="006F67B7" w:rsidR="001B604C">
        <w:rPr>
          <w:rFonts w:ascii="Trebuchet MS" w:hAnsi="Trebuchet MS" w:cs="Arial"/>
        </w:rPr>
        <w:t>assets,</w:t>
      </w:r>
      <w:r w:rsidRPr="006F67B7">
        <w:rPr>
          <w:rFonts w:ascii="Trebuchet MS" w:hAnsi="Trebuchet MS" w:cs="Arial"/>
        </w:rPr>
        <w:t xml:space="preserve"> or advantage granted or directed by a public body in the United Kingdom; </w:t>
      </w:r>
    </w:p>
    <w:p w:rsidR="002D3BB3" w:rsidP="006F67B7" w14:paraId="6B0D56C7" w14:textId="7B05193E">
      <w:pPr>
        <w:spacing w:before="120" w:after="120" w:line="23" w:lineRule="atLeast"/>
        <w:ind w:left="720"/>
        <w:rPr>
          <w:rFonts w:ascii="Trebuchet MS" w:hAnsi="Trebuchet MS" w:cs="Arial"/>
        </w:rPr>
      </w:pPr>
      <w:r w:rsidRPr="00913B9A">
        <w:rPr>
          <w:rFonts w:ascii="Trebuchet MS" w:hAnsi="Trebuchet MS" w:cs="Arial"/>
          <w:b/>
          <w:bCs/>
        </w:rPr>
        <w:t>“Termination Assistance”</w:t>
      </w:r>
      <w:r>
        <w:rPr>
          <w:rFonts w:ascii="Trebuchet MS" w:hAnsi="Trebuchet MS" w:cs="Arial"/>
        </w:rPr>
        <w:t xml:space="preserve"> means </w:t>
      </w:r>
      <w:r w:rsidRPr="002D3BB3">
        <w:rPr>
          <w:rFonts w:ascii="Trebuchet MS" w:hAnsi="Trebuchet MS" w:cs="Arial"/>
        </w:rPr>
        <w:t xml:space="preserve">the activities to be performed by the </w:t>
      </w:r>
      <w:r w:rsidR="00FB62BA">
        <w:rPr>
          <w:rFonts w:ascii="Trebuchet MS" w:hAnsi="Trebuchet MS" w:cs="Arial"/>
        </w:rPr>
        <w:t>Supplier</w:t>
      </w:r>
      <w:r>
        <w:rPr>
          <w:rFonts w:ascii="Trebuchet MS" w:hAnsi="Trebuchet MS" w:cs="Arial"/>
        </w:rPr>
        <w:t xml:space="preserve"> </w:t>
      </w:r>
      <w:r w:rsidRPr="002D3BB3">
        <w:rPr>
          <w:rFonts w:ascii="Trebuchet MS" w:hAnsi="Trebuchet MS" w:cs="Arial"/>
        </w:rPr>
        <w:t xml:space="preserve">pursuant to the Exit </w:t>
      </w:r>
      <w:r w:rsidR="00913B9A">
        <w:rPr>
          <w:rFonts w:ascii="Trebuchet MS" w:hAnsi="Trebuchet MS" w:cs="Arial"/>
        </w:rPr>
        <w:t xml:space="preserve">Management </w:t>
      </w:r>
      <w:r w:rsidRPr="002D3BB3">
        <w:rPr>
          <w:rFonts w:ascii="Trebuchet MS" w:hAnsi="Trebuchet MS" w:cs="Arial"/>
        </w:rPr>
        <w:t xml:space="preserve">Plan, and other assistance required by the </w:t>
      </w:r>
      <w:r>
        <w:rPr>
          <w:rFonts w:ascii="Trebuchet MS" w:hAnsi="Trebuchet MS" w:cs="Arial"/>
        </w:rPr>
        <w:t xml:space="preserve">Fund </w:t>
      </w:r>
      <w:r w:rsidRPr="002D3BB3">
        <w:rPr>
          <w:rFonts w:ascii="Trebuchet MS" w:hAnsi="Trebuchet MS" w:cs="Arial"/>
        </w:rPr>
        <w:t>pursuant to the Termination Assistance Notice;</w:t>
      </w:r>
    </w:p>
    <w:p w:rsidR="002D3BB3" w:rsidP="006F67B7" w14:paraId="39C66E44" w14:textId="5AAB4645">
      <w:pPr>
        <w:spacing w:before="120" w:after="120" w:line="23" w:lineRule="atLeast"/>
        <w:ind w:left="720"/>
        <w:rPr>
          <w:rFonts w:ascii="Trebuchet MS" w:hAnsi="Trebuchet MS" w:cs="Arial"/>
        </w:rPr>
      </w:pPr>
      <w:r w:rsidRPr="00913B9A">
        <w:rPr>
          <w:rFonts w:ascii="Trebuchet MS" w:hAnsi="Trebuchet MS" w:cs="Arial"/>
          <w:b/>
          <w:bCs/>
        </w:rPr>
        <w:t>“Termination Assistance Notice”</w:t>
      </w:r>
      <w:r>
        <w:rPr>
          <w:rFonts w:ascii="Trebuchet MS" w:hAnsi="Trebuchet MS" w:cs="Arial"/>
        </w:rPr>
        <w:t xml:space="preserve"> has the meaning given to it in </w:t>
      </w:r>
      <w:r w:rsidR="007D4CBB">
        <w:rPr>
          <w:rFonts w:ascii="Trebuchet MS" w:hAnsi="Trebuchet MS" w:cs="Arial"/>
        </w:rPr>
        <w:t>C</w:t>
      </w:r>
      <w:r>
        <w:rPr>
          <w:rFonts w:ascii="Trebuchet MS" w:hAnsi="Trebuchet MS" w:cs="Arial"/>
        </w:rPr>
        <w:t xml:space="preserve">lause </w:t>
      </w:r>
      <w:r w:rsidR="009C6C40">
        <w:rPr>
          <w:rFonts w:ascii="Trebuchet MS" w:hAnsi="Trebuchet MS" w:cs="Arial"/>
        </w:rPr>
        <w:fldChar w:fldCharType="begin"/>
      </w:r>
      <w:r w:rsidR="009C6C40">
        <w:rPr>
          <w:rFonts w:ascii="Trebuchet MS" w:hAnsi="Trebuchet MS" w:cs="Arial"/>
        </w:rPr>
        <w:instrText xml:space="preserve"> REF _Ref132721359 \r \h </w:instrText>
      </w:r>
      <w:r w:rsidR="009C6C40">
        <w:rPr>
          <w:rFonts w:ascii="Trebuchet MS" w:hAnsi="Trebuchet MS" w:cs="Arial"/>
        </w:rPr>
        <w:fldChar w:fldCharType="separate"/>
      </w:r>
      <w:r w:rsidR="00EB2867">
        <w:rPr>
          <w:rFonts w:ascii="Trebuchet MS" w:hAnsi="Trebuchet MS" w:cs="Arial"/>
        </w:rPr>
        <w:t>30.6</w:t>
      </w:r>
      <w:r w:rsidR="009C6C40">
        <w:rPr>
          <w:rFonts w:ascii="Trebuchet MS" w:hAnsi="Trebuchet MS" w:cs="Arial"/>
        </w:rPr>
        <w:fldChar w:fldCharType="end"/>
      </w:r>
      <w:r>
        <w:rPr>
          <w:rFonts w:ascii="Trebuchet MS" w:hAnsi="Trebuchet MS" w:cs="Arial"/>
        </w:rPr>
        <w:t>;</w:t>
      </w:r>
    </w:p>
    <w:p w:rsidR="002D3BB3" w:rsidP="006F67B7" w14:paraId="709A862F" w14:textId="455C087B">
      <w:pPr>
        <w:spacing w:before="120" w:after="120" w:line="23" w:lineRule="atLeast"/>
        <w:ind w:left="720"/>
        <w:rPr>
          <w:rFonts w:ascii="Trebuchet MS" w:hAnsi="Trebuchet MS" w:cs="Arial"/>
        </w:rPr>
      </w:pPr>
      <w:r w:rsidRPr="00913B9A">
        <w:rPr>
          <w:rFonts w:ascii="Trebuchet MS" w:hAnsi="Trebuchet MS" w:cs="Arial"/>
          <w:b/>
          <w:bCs/>
        </w:rPr>
        <w:t>“Termination Assistance Period”</w:t>
      </w:r>
      <w:r>
        <w:rPr>
          <w:rFonts w:ascii="Trebuchet MS" w:hAnsi="Trebuchet MS" w:cs="Arial"/>
        </w:rPr>
        <w:t xml:space="preserve"> </w:t>
      </w:r>
      <w:r w:rsidR="00913B9A">
        <w:rPr>
          <w:rFonts w:ascii="Trebuchet MS" w:hAnsi="Trebuchet MS" w:cs="Arial"/>
        </w:rPr>
        <w:t xml:space="preserve">means </w:t>
      </w:r>
      <w:r w:rsidRPr="00913B9A" w:rsidR="00913B9A">
        <w:rPr>
          <w:rFonts w:ascii="Trebuchet MS" w:hAnsi="Trebuchet MS" w:cs="Arial"/>
        </w:rPr>
        <w:t xml:space="preserve">the period specified in a Termination Assistance Notice for which the </w:t>
      </w:r>
      <w:r w:rsidR="00FB62BA">
        <w:rPr>
          <w:rFonts w:ascii="Trebuchet MS" w:hAnsi="Trebuchet MS" w:cs="Arial"/>
        </w:rPr>
        <w:t>Supplier</w:t>
      </w:r>
      <w:r w:rsidRPr="00913B9A" w:rsidR="00913B9A">
        <w:rPr>
          <w:rFonts w:ascii="Trebuchet MS" w:hAnsi="Trebuchet MS" w:cs="Arial"/>
        </w:rPr>
        <w:t xml:space="preserve"> is required to provide the Termination Assistance as such period may be extended pursuant to </w:t>
      </w:r>
      <w:r w:rsidR="007D4CBB">
        <w:rPr>
          <w:rFonts w:ascii="Trebuchet MS" w:hAnsi="Trebuchet MS" w:cs="Arial"/>
        </w:rPr>
        <w:t>C</w:t>
      </w:r>
      <w:r w:rsidR="00913B9A">
        <w:rPr>
          <w:rFonts w:ascii="Trebuchet MS" w:hAnsi="Trebuchet MS" w:cs="Arial"/>
        </w:rPr>
        <w:t xml:space="preserve">lause </w:t>
      </w:r>
      <w:r w:rsidR="009C6C40">
        <w:rPr>
          <w:rFonts w:ascii="Trebuchet MS" w:hAnsi="Trebuchet MS" w:cs="Arial"/>
        </w:rPr>
        <w:fldChar w:fldCharType="begin"/>
      </w:r>
      <w:r w:rsidR="009C6C40">
        <w:rPr>
          <w:rFonts w:ascii="Trebuchet MS" w:hAnsi="Trebuchet MS" w:cs="Arial"/>
        </w:rPr>
        <w:instrText xml:space="preserve"> REF _Ref132721371 \r \h </w:instrText>
      </w:r>
      <w:r w:rsidR="009C6C40">
        <w:rPr>
          <w:rFonts w:ascii="Trebuchet MS" w:hAnsi="Trebuchet MS" w:cs="Arial"/>
        </w:rPr>
        <w:fldChar w:fldCharType="separate"/>
      </w:r>
      <w:r w:rsidR="00EB2867">
        <w:rPr>
          <w:rFonts w:ascii="Trebuchet MS" w:hAnsi="Trebuchet MS" w:cs="Arial"/>
        </w:rPr>
        <w:t>30.7</w:t>
      </w:r>
      <w:r w:rsidR="009C6C40">
        <w:rPr>
          <w:rFonts w:ascii="Trebuchet MS" w:hAnsi="Trebuchet MS" w:cs="Arial"/>
        </w:rPr>
        <w:fldChar w:fldCharType="end"/>
      </w:r>
      <w:r w:rsidR="00913B9A">
        <w:rPr>
          <w:rFonts w:ascii="Trebuchet MS" w:hAnsi="Trebuchet MS" w:cs="Arial"/>
        </w:rPr>
        <w:t>;</w:t>
      </w:r>
    </w:p>
    <w:p w:rsidR="003F7C84" w:rsidRPr="006F67B7" w:rsidP="006F67B7" w14:paraId="442EC769" w14:textId="42401D6B">
      <w:pPr>
        <w:spacing w:before="120" w:after="120" w:line="23" w:lineRule="atLeast"/>
        <w:ind w:left="720"/>
        <w:rPr>
          <w:rFonts w:ascii="Trebuchet MS" w:hAnsi="Trebuchet MS" w:cs="Arial"/>
        </w:rPr>
      </w:pPr>
      <w:r w:rsidRPr="006F67B7">
        <w:rPr>
          <w:rFonts w:ascii="Trebuchet MS" w:hAnsi="Trebuchet MS" w:cs="Arial"/>
        </w:rPr>
        <w:t>“</w:t>
      </w:r>
      <w:r w:rsidRPr="006F67B7">
        <w:rPr>
          <w:rFonts w:ascii="Trebuchet MS" w:hAnsi="Trebuchet MS" w:cs="Arial"/>
          <w:b/>
        </w:rPr>
        <w:t>Timetable</w:t>
      </w:r>
      <w:r w:rsidRPr="006F67B7">
        <w:rPr>
          <w:rFonts w:ascii="Trebuchet MS" w:hAnsi="Trebuchet MS" w:cs="Arial"/>
        </w:rPr>
        <w:t xml:space="preserve">” means the timetable set out in </w:t>
      </w:r>
      <w:r w:rsidRPr="006F67B7" w:rsidR="002C0989">
        <w:rPr>
          <w:rFonts w:ascii="Trebuchet MS" w:hAnsi="Trebuchet MS" w:cs="Arial"/>
        </w:rPr>
        <w:t>section 2 (</w:t>
      </w:r>
      <w:r w:rsidR="001C6B52">
        <w:rPr>
          <w:rFonts w:ascii="Trebuchet MS" w:hAnsi="Trebuchet MS"/>
        </w:rPr>
        <w:t>Good</w:t>
      </w:r>
      <w:r w:rsidR="00467E1C">
        <w:rPr>
          <w:rFonts w:ascii="Trebuchet MS" w:hAnsi="Trebuchet MS"/>
        </w:rPr>
        <w:t>s</w:t>
      </w:r>
      <w:r w:rsidR="001C6B52">
        <w:rPr>
          <w:rFonts w:ascii="Trebuchet MS" w:hAnsi="Trebuchet MS"/>
        </w:rPr>
        <w:t xml:space="preserve"> and</w:t>
      </w:r>
      <w:r w:rsidR="009B25E0">
        <w:rPr>
          <w:rFonts w:ascii="Trebuchet MS" w:hAnsi="Trebuchet MS"/>
        </w:rPr>
        <w:t>/or</w:t>
      </w:r>
      <w:r w:rsidR="001C6B52">
        <w:rPr>
          <w:rFonts w:ascii="Trebuchet MS" w:hAnsi="Trebuchet MS"/>
        </w:rPr>
        <w:t xml:space="preserve"> </w:t>
      </w:r>
      <w:r w:rsidRPr="006F67B7" w:rsidR="004E5CFD">
        <w:rPr>
          <w:rFonts w:ascii="Trebuchet MS" w:hAnsi="Trebuchet MS" w:cs="Arial"/>
        </w:rPr>
        <w:t>Services</w:t>
      </w:r>
      <w:r w:rsidRPr="006F67B7" w:rsidR="002C0989">
        <w:rPr>
          <w:rFonts w:ascii="Trebuchet MS" w:hAnsi="Trebuchet MS" w:cs="Arial"/>
        </w:rPr>
        <w:t>) o</w:t>
      </w:r>
      <w:r w:rsidRPr="006F67B7" w:rsidR="004E5CFD">
        <w:rPr>
          <w:rFonts w:ascii="Trebuchet MS" w:hAnsi="Trebuchet MS" w:cs="Arial"/>
        </w:rPr>
        <w:t xml:space="preserve">f the </w:t>
      </w:r>
      <w:r w:rsidRPr="006F67B7">
        <w:rPr>
          <w:rFonts w:ascii="Trebuchet MS" w:hAnsi="Trebuchet MS" w:cs="Arial"/>
        </w:rPr>
        <w:t xml:space="preserve">Contract Details for performance of the Services and the provision of any </w:t>
      </w:r>
      <w:r w:rsidR="00300EC0">
        <w:rPr>
          <w:rFonts w:ascii="Trebuchet MS" w:hAnsi="Trebuchet MS" w:cs="Arial"/>
        </w:rPr>
        <w:t xml:space="preserve">Goods and </w:t>
      </w:r>
      <w:r w:rsidRPr="006F67B7">
        <w:rPr>
          <w:rFonts w:ascii="Trebuchet MS" w:hAnsi="Trebuchet MS" w:cs="Arial"/>
        </w:rPr>
        <w:t>Deliverables;</w:t>
      </w:r>
    </w:p>
    <w:p w:rsidR="00782560" w:rsidRPr="006F67B7" w:rsidP="006F67B7" w14:paraId="79B34731" w14:textId="7AB146D4">
      <w:pPr>
        <w:spacing w:before="120" w:after="120" w:line="23" w:lineRule="atLeast"/>
        <w:ind w:left="720"/>
        <w:rPr>
          <w:rFonts w:ascii="Trebuchet MS" w:hAnsi="Trebuchet MS" w:cs="Arial"/>
        </w:rPr>
      </w:pPr>
      <w:r w:rsidRPr="006F67B7">
        <w:rPr>
          <w:rFonts w:ascii="Trebuchet MS" w:hAnsi="Trebuchet MS" w:cs="Arial"/>
        </w:rPr>
        <w:t>“</w:t>
      </w:r>
      <w:r w:rsidRPr="006F67B7">
        <w:rPr>
          <w:rFonts w:ascii="Trebuchet MS" w:hAnsi="Trebuchet MS" w:cs="Arial"/>
          <w:b/>
          <w:bCs/>
        </w:rPr>
        <w:t>Transferee</w:t>
      </w:r>
      <w:r w:rsidRPr="006F67B7">
        <w:rPr>
          <w:rFonts w:ascii="Trebuchet MS" w:hAnsi="Trebuchet MS" w:cs="Arial"/>
        </w:rPr>
        <w:t>”</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_Ref508882111 \r \h </w:instrText>
      </w:r>
      <w:r w:rsidRPr="006F67B7">
        <w:rPr>
          <w:rFonts w:ascii="Trebuchet MS" w:hAnsi="Trebuchet MS"/>
        </w:rPr>
        <w:fldChar w:fldCharType="separate"/>
      </w:r>
      <w:r w:rsidR="00EB2867">
        <w:rPr>
          <w:rFonts w:ascii="Trebuchet MS" w:hAnsi="Trebuchet MS"/>
        </w:rPr>
        <w:t>37.3</w:t>
      </w:r>
      <w:r w:rsidRPr="006F67B7">
        <w:rPr>
          <w:rFonts w:ascii="Trebuchet MS" w:hAnsi="Trebuchet MS"/>
        </w:rPr>
        <w:fldChar w:fldCharType="end"/>
      </w:r>
      <w:r w:rsidRPr="006F67B7">
        <w:rPr>
          <w:rFonts w:ascii="Trebuchet MS" w:hAnsi="Trebuchet MS"/>
        </w:rPr>
        <w:t>;</w:t>
      </w:r>
    </w:p>
    <w:p w:rsidR="00F4227D" w:rsidRPr="006F67B7" w:rsidP="006F67B7" w14:paraId="79E940A9" w14:textId="041C56DB">
      <w:pPr>
        <w:spacing w:before="120" w:after="120" w:line="23" w:lineRule="atLeast"/>
        <w:ind w:left="720"/>
        <w:rPr>
          <w:rFonts w:ascii="Trebuchet MS" w:hAnsi="Trebuchet MS" w:cs="Arial"/>
        </w:rPr>
      </w:pPr>
      <w:r w:rsidRPr="006F67B7">
        <w:rPr>
          <w:rFonts w:ascii="Trebuchet MS" w:hAnsi="Trebuchet MS" w:cs="Arial"/>
        </w:rPr>
        <w:t>“</w:t>
      </w:r>
      <w:r w:rsidRPr="006F67B7">
        <w:rPr>
          <w:rFonts w:ascii="Trebuchet MS" w:hAnsi="Trebuchet MS" w:cs="Arial"/>
          <w:b/>
        </w:rPr>
        <w:t>TUPE</w:t>
      </w:r>
      <w:r w:rsidRPr="006F67B7">
        <w:rPr>
          <w:rFonts w:ascii="Trebuchet MS" w:hAnsi="Trebuchet MS" w:cs="Arial"/>
        </w:rPr>
        <w:t>” means</w:t>
      </w:r>
      <w:r w:rsidRPr="006F67B7" w:rsidR="006A69EE">
        <w:rPr>
          <w:rFonts w:ascii="Trebuchet MS" w:hAnsi="Trebuchet MS" w:cs="Arial"/>
        </w:rPr>
        <w:t xml:space="preserve"> the Transfer of Undertakings (Protection of Employment) Regulations 2006 (2006/246) and/or any other regulations or other legislation enacted for the purpose of implementing or transposing the Acquired Rights Directive (77/187/EEC, as amended by Directive 98/50 EC and consolidated in 2001/23/EC) into English law</w:t>
      </w:r>
      <w:r w:rsidRPr="006F67B7" w:rsidR="00A61A36">
        <w:rPr>
          <w:rFonts w:ascii="Trebuchet MS" w:hAnsi="Trebuchet MS" w:cs="Arial"/>
        </w:rPr>
        <w:t xml:space="preserve">; </w:t>
      </w:r>
      <w:r w:rsidR="005D45CD">
        <w:rPr>
          <w:rFonts w:ascii="Trebuchet MS" w:hAnsi="Trebuchet MS" w:cs="Arial"/>
        </w:rPr>
        <w:t>and</w:t>
      </w:r>
    </w:p>
    <w:p w:rsidR="00044752" w:rsidRPr="006F67B7" w:rsidP="006F67B7" w14:paraId="1EF4C599" w14:textId="3F21EF58">
      <w:pPr>
        <w:spacing w:before="120" w:after="120" w:line="23" w:lineRule="atLeast"/>
        <w:ind w:left="720"/>
        <w:rPr>
          <w:rFonts w:ascii="Trebuchet MS" w:hAnsi="Trebuchet MS" w:cs="Arial"/>
        </w:rPr>
      </w:pPr>
      <w:r w:rsidRPr="006F67B7">
        <w:rPr>
          <w:rFonts w:ascii="Trebuchet MS" w:hAnsi="Trebuchet MS" w:cs="Arial"/>
        </w:rPr>
        <w:t>“</w:t>
      </w:r>
      <w:r w:rsidRPr="006F67B7">
        <w:rPr>
          <w:rFonts w:ascii="Trebuchet MS" w:hAnsi="Trebuchet MS" w:cs="Arial"/>
          <w:b/>
          <w:bCs/>
        </w:rPr>
        <w:t>UK GDPR</w:t>
      </w:r>
      <w:r w:rsidRPr="006F67B7">
        <w:rPr>
          <w:rFonts w:ascii="Trebuchet MS" w:hAnsi="Trebuchet MS" w:cs="Arial"/>
        </w:rPr>
        <w:t>” has the meaning given to it in section 3(10) (as supplemented by section 205(4)) of the Data Protection Act 2018</w:t>
      </w:r>
      <w:r w:rsidR="005D45CD">
        <w:rPr>
          <w:rFonts w:ascii="Trebuchet MS" w:hAnsi="Trebuchet MS" w:cs="Arial"/>
        </w:rPr>
        <w:t>.</w:t>
      </w:r>
    </w:p>
    <w:bookmarkEnd w:id="5"/>
    <w:p w:rsidR="00F76DC7" w:rsidRPr="006F67B7" w:rsidP="006F67B7" w14:paraId="51A4D61E" w14:textId="77777777">
      <w:pPr>
        <w:pStyle w:val="MRHeading2"/>
        <w:spacing w:before="120" w:after="120" w:line="23" w:lineRule="atLeast"/>
        <w:rPr>
          <w:rFonts w:ascii="Trebuchet MS" w:hAnsi="Trebuchet MS"/>
        </w:rPr>
      </w:pPr>
      <w:r w:rsidRPr="006F67B7">
        <w:rPr>
          <w:rFonts w:ascii="Trebuchet MS" w:hAnsi="Trebuchet MS"/>
        </w:rPr>
        <w:t xml:space="preserve">In this Contract, unless otherwise indicated: </w:t>
      </w:r>
    </w:p>
    <w:p w:rsidR="00F76DC7" w:rsidRPr="006F67B7" w:rsidP="006F67B7" w14:paraId="3BB727F9" w14:textId="3518BC0C">
      <w:pPr>
        <w:pStyle w:val="MRHeading3"/>
        <w:tabs>
          <w:tab w:val="clear" w:pos="1797"/>
        </w:tabs>
        <w:spacing w:before="120" w:after="120" w:line="23" w:lineRule="atLeast"/>
        <w:rPr>
          <w:rFonts w:ascii="Trebuchet MS" w:hAnsi="Trebuchet MS"/>
        </w:rPr>
      </w:pPr>
      <w:r w:rsidRPr="006F67B7">
        <w:rPr>
          <w:rFonts w:ascii="Trebuchet MS" w:hAnsi="Trebuchet MS"/>
        </w:rPr>
        <w:t xml:space="preserve">a reference to a </w:t>
      </w:r>
      <w:r w:rsidRPr="006F67B7" w:rsidR="00C77B3A">
        <w:rPr>
          <w:rFonts w:ascii="Trebuchet MS" w:hAnsi="Trebuchet MS"/>
        </w:rPr>
        <w:t xml:space="preserve">Clause or </w:t>
      </w:r>
      <w:r w:rsidRPr="006F67B7">
        <w:rPr>
          <w:rFonts w:ascii="Trebuchet MS" w:hAnsi="Trebuchet MS"/>
        </w:rPr>
        <w:t xml:space="preserve">Schedule is a reference to a </w:t>
      </w:r>
      <w:r w:rsidRPr="006F67B7" w:rsidR="00C77B3A">
        <w:rPr>
          <w:rFonts w:ascii="Trebuchet MS" w:hAnsi="Trebuchet MS"/>
        </w:rPr>
        <w:t xml:space="preserve">Clause in or Schedule </w:t>
      </w:r>
      <w:r w:rsidRPr="006F67B7">
        <w:rPr>
          <w:rFonts w:ascii="Trebuchet MS" w:hAnsi="Trebuchet MS"/>
        </w:rPr>
        <w:t xml:space="preserve">to this Contract; and </w:t>
      </w:r>
    </w:p>
    <w:p w:rsidR="00F76DC7" w:rsidRPr="006F67B7" w:rsidP="006F67B7" w14:paraId="7C854495" w14:textId="77777777">
      <w:pPr>
        <w:pStyle w:val="MRHeading3"/>
        <w:tabs>
          <w:tab w:val="clear" w:pos="1797"/>
        </w:tabs>
        <w:spacing w:before="120" w:after="120" w:line="23" w:lineRule="atLeast"/>
        <w:rPr>
          <w:rFonts w:ascii="Trebuchet MS" w:hAnsi="Trebuchet MS"/>
        </w:rPr>
      </w:pPr>
      <w:r w:rsidRPr="006F67B7">
        <w:rPr>
          <w:rFonts w:ascii="Trebuchet MS" w:hAnsi="Trebuchet MS"/>
        </w:rPr>
        <w:t>a reference in a Schedule to a clause is a reference to a clause in that Schedule.</w:t>
      </w:r>
    </w:p>
    <w:p w:rsidR="00F76DC7" w:rsidRPr="006F67B7" w:rsidP="006F67B7" w14:paraId="1FA51320" w14:textId="77777777">
      <w:pPr>
        <w:pStyle w:val="MRHeading2"/>
        <w:spacing w:before="120" w:after="120" w:line="23" w:lineRule="atLeast"/>
        <w:rPr>
          <w:rFonts w:ascii="Trebuchet MS" w:hAnsi="Trebuchet MS"/>
        </w:rPr>
      </w:pPr>
      <w:r w:rsidRPr="006F67B7">
        <w:rPr>
          <w:rFonts w:ascii="Trebuchet MS" w:hAnsi="Trebuchet MS"/>
        </w:rPr>
        <w:t>Headings are for reference only and do not affect interpretation of the associated provision.</w:t>
      </w:r>
    </w:p>
    <w:p w:rsidR="00F76DC7" w:rsidRPr="006F67B7" w:rsidP="006F67B7" w14:paraId="1ADB6401" w14:textId="2FD9B00C">
      <w:pPr>
        <w:pStyle w:val="MRHeading2"/>
        <w:spacing w:before="120" w:after="120" w:line="23" w:lineRule="atLeast"/>
        <w:rPr>
          <w:rFonts w:ascii="Trebuchet MS" w:hAnsi="Trebuchet MS"/>
        </w:rPr>
      </w:pPr>
      <w:r w:rsidRPr="006F67B7">
        <w:rPr>
          <w:rFonts w:ascii="Trebuchet MS" w:hAnsi="Trebuchet MS"/>
        </w:rPr>
        <w:t>Where the words “</w:t>
      </w:r>
      <w:r w:rsidRPr="006F67B7">
        <w:rPr>
          <w:rFonts w:ascii="Trebuchet MS" w:hAnsi="Trebuchet MS"/>
          <w:b/>
        </w:rPr>
        <w:t>include(s)</w:t>
      </w:r>
      <w:r w:rsidRPr="006F67B7">
        <w:rPr>
          <w:rFonts w:ascii="Trebuchet MS" w:hAnsi="Trebuchet MS"/>
        </w:rPr>
        <w:t>” or “</w:t>
      </w:r>
      <w:r w:rsidRPr="006F67B7">
        <w:rPr>
          <w:rFonts w:ascii="Trebuchet MS" w:hAnsi="Trebuchet MS"/>
          <w:b/>
        </w:rPr>
        <w:t>including</w:t>
      </w:r>
      <w:r w:rsidRPr="006F67B7">
        <w:rPr>
          <w:rFonts w:ascii="Trebuchet MS" w:hAnsi="Trebuchet MS"/>
        </w:rPr>
        <w:t>”, or words of a similar nature, are used in this Contract, they are deemed to have the words “</w:t>
      </w:r>
      <w:r w:rsidRPr="006F67B7">
        <w:rPr>
          <w:rFonts w:ascii="Trebuchet MS" w:hAnsi="Trebuchet MS"/>
          <w:b/>
        </w:rPr>
        <w:t>without limitation</w:t>
      </w:r>
      <w:r w:rsidRPr="006F67B7">
        <w:rPr>
          <w:rFonts w:ascii="Trebuchet MS" w:hAnsi="Trebuchet MS"/>
        </w:rPr>
        <w:t xml:space="preserve">” following </w:t>
      </w:r>
      <w:r w:rsidRPr="006F67B7" w:rsidR="001B604C">
        <w:rPr>
          <w:rFonts w:ascii="Trebuchet MS" w:hAnsi="Trebuchet MS"/>
        </w:rPr>
        <w:t>them and</w:t>
      </w:r>
      <w:r w:rsidRPr="006F67B7">
        <w:rPr>
          <w:rFonts w:ascii="Trebuchet MS" w:hAnsi="Trebuchet MS"/>
        </w:rPr>
        <w:t xml:space="preserve"> are illustrative and shall not limit the sense of the words preceding them.</w:t>
      </w:r>
    </w:p>
    <w:p w:rsidR="00F76DC7" w:rsidRPr="006F67B7" w:rsidP="006F67B7" w14:paraId="6D9848BC" w14:textId="77777777">
      <w:pPr>
        <w:pStyle w:val="MRHeading2"/>
        <w:spacing w:before="120" w:after="120" w:line="23" w:lineRule="atLeast"/>
        <w:rPr>
          <w:rFonts w:ascii="Trebuchet MS" w:hAnsi="Trebuchet MS"/>
        </w:rPr>
      </w:pPr>
      <w:r w:rsidRPr="006F67B7">
        <w:rPr>
          <w:rFonts w:ascii="Trebuchet MS" w:hAnsi="Trebuchet MS"/>
        </w:rPr>
        <w:t>A reference to “</w:t>
      </w:r>
      <w:r w:rsidRPr="006F67B7">
        <w:rPr>
          <w:rFonts w:ascii="Trebuchet MS" w:hAnsi="Trebuchet MS"/>
          <w:b/>
        </w:rPr>
        <w:t>writing</w:t>
      </w:r>
      <w:r w:rsidRPr="006F67B7">
        <w:rPr>
          <w:rFonts w:ascii="Trebuchet MS" w:hAnsi="Trebuchet MS"/>
        </w:rPr>
        <w:t>” or “</w:t>
      </w:r>
      <w:r w:rsidRPr="006F67B7">
        <w:rPr>
          <w:rFonts w:ascii="Trebuchet MS" w:hAnsi="Trebuchet MS"/>
          <w:b/>
        </w:rPr>
        <w:t>written</w:t>
      </w:r>
      <w:r w:rsidRPr="006F67B7">
        <w:rPr>
          <w:rFonts w:ascii="Trebuchet MS" w:hAnsi="Trebuchet MS"/>
        </w:rPr>
        <w:t>” includes email (unless the context requires otherwise).</w:t>
      </w:r>
    </w:p>
    <w:p w:rsidR="00F76DC7" w:rsidRPr="006F67B7" w:rsidP="006F67B7" w14:paraId="062B545A" w14:textId="77777777">
      <w:pPr>
        <w:pStyle w:val="MRHeading2"/>
        <w:spacing w:before="120" w:after="120" w:line="23" w:lineRule="atLeast"/>
        <w:rPr>
          <w:rFonts w:ascii="Trebuchet MS" w:hAnsi="Trebuchet MS"/>
        </w:rPr>
      </w:pPr>
      <w:r w:rsidRPr="006F67B7">
        <w:rPr>
          <w:rFonts w:ascii="Trebuchet MS" w:hAnsi="Trebuchet MS"/>
        </w:rPr>
        <w:t>Unless otherwise stated, a reference in this Contract to a statute or statutory provision is a reference to the relevant UK statute or statutory provision as it is in force during the Term, taking account of any amendment, extension, or re-enactment and includes any subordinate legislation made under such statute or statutory provision and in force during the Term.</w:t>
      </w:r>
    </w:p>
    <w:p w:rsidR="008A6725" w:rsidRPr="006F67B7" w:rsidP="006F67B7" w14:paraId="474FC481"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Duration</w:t>
      </w:r>
    </w:p>
    <w:p w:rsidR="00F45863" w:rsidRPr="006F67B7" w:rsidP="006F67B7" w14:paraId="3EAFAF06" w14:textId="4AE63686">
      <w:pPr>
        <w:pStyle w:val="MRHeading2"/>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This Contract shall come into effect </w:t>
      </w:r>
      <w:r w:rsidRPr="006F67B7" w:rsidR="009258D1">
        <w:rPr>
          <w:rFonts w:ascii="Trebuchet MS" w:eastAsia="Times New Roman" w:hAnsi="Trebuchet MS" w:cs="Arial"/>
        </w:rPr>
        <w:t xml:space="preserve">on the Signature Date </w:t>
      </w:r>
      <w:r w:rsidRPr="006F67B7">
        <w:rPr>
          <w:rFonts w:ascii="Trebuchet MS" w:eastAsia="Times New Roman" w:hAnsi="Trebuchet MS" w:cs="Arial"/>
        </w:rPr>
        <w:t xml:space="preserve">in accordance with the instructions on the </w:t>
      </w:r>
      <w:r w:rsidRPr="006F67B7" w:rsidR="00C573F4">
        <w:rPr>
          <w:rFonts w:ascii="Trebuchet MS" w:eastAsia="Times New Roman" w:hAnsi="Trebuchet MS" w:cs="Arial"/>
        </w:rPr>
        <w:t>first page after the front sheet</w:t>
      </w:r>
      <w:r w:rsidRPr="006F67B7">
        <w:rPr>
          <w:rFonts w:ascii="Trebuchet MS" w:eastAsia="Times New Roman" w:hAnsi="Trebuchet MS" w:cs="Arial"/>
        </w:rPr>
        <w:t xml:space="preserve"> of this Contract and shall continue until the </w:t>
      </w:r>
      <w:r w:rsidRPr="006F67B7" w:rsidR="00F6626B">
        <w:rPr>
          <w:rFonts w:ascii="Trebuchet MS" w:eastAsia="Times New Roman" w:hAnsi="Trebuchet MS" w:cs="Arial"/>
        </w:rPr>
        <w:t xml:space="preserve">Expiry </w:t>
      </w:r>
      <w:r w:rsidRPr="006F67B7">
        <w:rPr>
          <w:rFonts w:ascii="Trebuchet MS" w:eastAsia="Times New Roman" w:hAnsi="Trebuchet MS" w:cs="Arial"/>
        </w:rPr>
        <w:t>Date unless terminated earlier in accordance with the terms of this Contract.</w:t>
      </w:r>
    </w:p>
    <w:p w:rsidR="00F45863" w:rsidRPr="006F67B7" w:rsidP="006F67B7" w14:paraId="36FE815F" w14:textId="0BB8B653">
      <w:pPr>
        <w:pStyle w:val="MRHeading2"/>
        <w:spacing w:before="120" w:after="120" w:line="23" w:lineRule="atLeast"/>
        <w:rPr>
          <w:rFonts w:ascii="Trebuchet MS" w:eastAsia="Times New Roman" w:hAnsi="Trebuchet MS" w:cs="Arial"/>
        </w:rPr>
      </w:pPr>
      <w:r w:rsidRPr="006F67B7">
        <w:rPr>
          <w:rFonts w:ascii="Trebuchet MS" w:eastAsia="Times New Roman" w:hAnsi="Trebuchet MS" w:cs="Arial"/>
        </w:rPr>
        <w:t>The Fund may extend the duration of this Contra</w:t>
      </w:r>
      <w:r w:rsidRPr="006F67B7" w:rsidR="00C33A2D">
        <w:rPr>
          <w:rFonts w:ascii="Trebuchet MS" w:eastAsia="Times New Roman" w:hAnsi="Trebuchet MS" w:cs="Arial"/>
        </w:rPr>
        <w:t>c</w:t>
      </w:r>
      <w:r w:rsidRPr="006F67B7">
        <w:rPr>
          <w:rFonts w:ascii="Trebuchet MS" w:eastAsia="Times New Roman" w:hAnsi="Trebuchet MS" w:cs="Arial"/>
        </w:rPr>
        <w:t>t in accordance with any Extension Periods and the end of any</w:t>
      </w:r>
      <w:r w:rsidRPr="006F67B7" w:rsidR="00C573F4">
        <w:rPr>
          <w:rFonts w:ascii="Trebuchet MS" w:eastAsia="Times New Roman" w:hAnsi="Trebuchet MS" w:cs="Arial"/>
        </w:rPr>
        <w:t>,</w:t>
      </w:r>
      <w:r w:rsidRPr="006F67B7">
        <w:rPr>
          <w:rFonts w:ascii="Trebuchet MS" w:eastAsia="Times New Roman" w:hAnsi="Trebuchet MS" w:cs="Arial"/>
        </w:rPr>
        <w:t xml:space="preserve"> </w:t>
      </w:r>
      <w:r w:rsidRPr="006F67B7" w:rsidR="00C573F4">
        <w:rPr>
          <w:rFonts w:ascii="Trebuchet MS" w:eastAsia="Times New Roman" w:hAnsi="Trebuchet MS" w:cs="Arial"/>
        </w:rPr>
        <w:t xml:space="preserve">and each further, </w:t>
      </w:r>
      <w:r w:rsidRPr="006F67B7">
        <w:rPr>
          <w:rFonts w:ascii="Trebuchet MS" w:eastAsia="Times New Roman" w:hAnsi="Trebuchet MS" w:cs="Arial"/>
        </w:rPr>
        <w:t xml:space="preserve">Extension Period shall be deemed the </w:t>
      </w:r>
      <w:r w:rsidRPr="006F67B7" w:rsidR="00F6626B">
        <w:rPr>
          <w:rFonts w:ascii="Trebuchet MS" w:eastAsia="Times New Roman" w:hAnsi="Trebuchet MS" w:cs="Arial"/>
        </w:rPr>
        <w:t>Expiry</w:t>
      </w:r>
      <w:r w:rsidRPr="006F67B7">
        <w:rPr>
          <w:rFonts w:ascii="Trebuchet MS" w:eastAsia="Times New Roman" w:hAnsi="Trebuchet MS" w:cs="Arial"/>
        </w:rPr>
        <w:t xml:space="preserve"> Date.</w:t>
      </w:r>
    </w:p>
    <w:p w:rsidR="008A6725" w:rsidRPr="006F67B7" w:rsidP="006F67B7" w14:paraId="5A327176" w14:textId="5F8B8F33">
      <w:pPr>
        <w:pStyle w:val="MRHeading2"/>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Any work carried out by the </w:t>
      </w:r>
      <w:r w:rsidR="00FB62BA">
        <w:rPr>
          <w:rFonts w:ascii="Trebuchet MS" w:eastAsia="Times New Roman" w:hAnsi="Trebuchet MS" w:cs="Arial"/>
        </w:rPr>
        <w:t>Supplier</w:t>
      </w:r>
      <w:r w:rsidRPr="006F67B7">
        <w:rPr>
          <w:rFonts w:ascii="Trebuchet MS" w:eastAsia="Times New Roman" w:hAnsi="Trebuchet MS" w:cs="Arial"/>
        </w:rPr>
        <w:t xml:space="preserve"> prior to the Signature Date </w:t>
      </w:r>
      <w:r w:rsidRPr="006F67B7" w:rsidR="00375E72">
        <w:rPr>
          <w:rFonts w:ascii="Trebuchet MS" w:eastAsia="Times New Roman" w:hAnsi="Trebuchet MS" w:cs="Arial"/>
        </w:rPr>
        <w:t>or, if a Start Date is indicated in section 1 (key dates) of the Contract Details,</w:t>
      </w:r>
      <w:r w:rsidRPr="006F67B7" w:rsidR="00AE5111">
        <w:rPr>
          <w:rFonts w:ascii="Trebuchet MS" w:eastAsia="Times New Roman" w:hAnsi="Trebuchet MS" w:cs="Arial"/>
        </w:rPr>
        <w:t xml:space="preserve"> prior to the Start Date</w:t>
      </w:r>
      <w:r w:rsidRPr="006F67B7" w:rsidR="00375E72">
        <w:rPr>
          <w:rFonts w:ascii="Trebuchet MS" w:eastAsia="Times New Roman" w:hAnsi="Trebuchet MS" w:cs="Arial"/>
        </w:rPr>
        <w:t xml:space="preserve"> </w:t>
      </w:r>
      <w:r w:rsidRPr="006F67B7">
        <w:rPr>
          <w:rFonts w:ascii="Trebuchet MS" w:eastAsia="Times New Roman" w:hAnsi="Trebuchet MS" w:cs="Arial"/>
        </w:rPr>
        <w:t xml:space="preserve">is at the </w:t>
      </w:r>
      <w:r w:rsidR="00FB62BA">
        <w:rPr>
          <w:rFonts w:ascii="Trebuchet MS" w:eastAsia="Times New Roman" w:hAnsi="Trebuchet MS" w:cs="Arial"/>
        </w:rPr>
        <w:t>Supplier</w:t>
      </w:r>
      <w:r w:rsidRPr="006F67B7">
        <w:rPr>
          <w:rFonts w:ascii="Trebuchet MS" w:eastAsia="Times New Roman" w:hAnsi="Trebuchet MS" w:cs="Arial"/>
        </w:rPr>
        <w:t>’s own risk.</w:t>
      </w:r>
    </w:p>
    <w:p w:rsidR="00612169" w:rsidRPr="006F67B7" w:rsidP="006F67B7" w14:paraId="5C37AB95" w14:textId="3944FA5E">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Provision of Services</w:t>
      </w:r>
    </w:p>
    <w:p w:rsidR="00612169" w:rsidRPr="006F67B7" w:rsidP="006F67B7" w14:paraId="5EBE6CA9" w14:textId="64551C4F">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w:t>
      </w:r>
      <w:r w:rsidRPr="006F67B7" w:rsidR="0021215A">
        <w:rPr>
          <w:rFonts w:ascii="Trebuchet MS" w:hAnsi="Trebuchet MS" w:cs="Arial"/>
        </w:rPr>
        <w:t xml:space="preserve">commence provision of the </w:t>
      </w:r>
      <w:r w:rsidRPr="006F67B7">
        <w:rPr>
          <w:rFonts w:ascii="Trebuchet MS" w:hAnsi="Trebuchet MS" w:cs="Arial"/>
        </w:rPr>
        <w:t>Services</w:t>
      </w:r>
      <w:r w:rsidRPr="006F67B7" w:rsidR="0021215A">
        <w:rPr>
          <w:rFonts w:ascii="Trebuchet MS" w:hAnsi="Trebuchet MS" w:cs="Arial"/>
        </w:rPr>
        <w:t xml:space="preserve"> on the Start Date.</w:t>
      </w:r>
    </w:p>
    <w:p w:rsidR="008A6725" w:rsidRPr="006F67B7" w:rsidP="006F67B7" w14:paraId="4A5B810F" w14:textId="302BFEEE">
      <w:pPr>
        <w:pStyle w:val="MRHeading2"/>
        <w:spacing w:before="120" w:after="120" w:line="23" w:lineRule="atLeast"/>
        <w:rPr>
          <w:rFonts w:ascii="Trebuchet MS" w:hAnsi="Trebuchet MS" w:cs="Arial"/>
        </w:rPr>
      </w:pPr>
      <w:r w:rsidRPr="006F67B7">
        <w:rPr>
          <w:rFonts w:ascii="Trebuchet MS" w:hAnsi="Trebuchet MS" w:cs="Arial"/>
        </w:rPr>
        <w:t xml:space="preserve">It is the </w:t>
      </w:r>
      <w:r w:rsidR="00FB62BA">
        <w:rPr>
          <w:rFonts w:ascii="Trebuchet MS" w:hAnsi="Trebuchet MS" w:cs="Arial"/>
        </w:rPr>
        <w:t>Supplier</w:t>
      </w:r>
      <w:r w:rsidRPr="006F67B7">
        <w:rPr>
          <w:rFonts w:ascii="Trebuchet MS" w:hAnsi="Trebuchet MS" w:cs="Arial"/>
        </w:rPr>
        <w:t>’s respo</w:t>
      </w:r>
      <w:r w:rsidRPr="006F67B7" w:rsidR="00C77B3A">
        <w:rPr>
          <w:rFonts w:ascii="Trebuchet MS" w:hAnsi="Trebuchet MS" w:cs="Arial"/>
        </w:rPr>
        <w:t>nsibility to make all reasonable</w:t>
      </w:r>
      <w:r w:rsidRPr="006F67B7">
        <w:rPr>
          <w:rFonts w:ascii="Trebuchet MS" w:hAnsi="Trebuchet MS" w:cs="Arial"/>
        </w:rPr>
        <w:t xml:space="preserve"> enquiries of the Fund to ascertain the Fund’s Requirements.</w:t>
      </w:r>
    </w:p>
    <w:p w:rsidR="0021215A" w:rsidRPr="006F67B7" w:rsidP="006F67B7" w14:paraId="33730B58" w14:textId="347E416C">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supply the Services</w:t>
      </w:r>
      <w:r w:rsidRPr="006F67B7" w:rsidR="00C77B3A">
        <w:rPr>
          <w:rFonts w:ascii="Trebuchet MS" w:hAnsi="Trebuchet MS" w:cs="Arial"/>
        </w:rPr>
        <w:t xml:space="preserve"> </w:t>
      </w:r>
      <w:r w:rsidRPr="006F67B7" w:rsidR="00C77B3A">
        <w:rPr>
          <w:rFonts w:ascii="Trebuchet MS" w:hAnsi="Trebuchet MS"/>
        </w:rPr>
        <w:t xml:space="preserve">with all reasonable skill, </w:t>
      </w:r>
      <w:r w:rsidRPr="006F67B7" w:rsidR="001B604C">
        <w:rPr>
          <w:rFonts w:ascii="Trebuchet MS" w:hAnsi="Trebuchet MS"/>
        </w:rPr>
        <w:t>care,</w:t>
      </w:r>
      <w:r w:rsidRPr="006F67B7" w:rsidR="00C77B3A">
        <w:rPr>
          <w:rFonts w:ascii="Trebuchet MS" w:hAnsi="Trebuchet MS"/>
        </w:rPr>
        <w:t xml:space="preserve"> and diligence, to the satisfaction of the Fund and in accordance with</w:t>
      </w:r>
      <w:r w:rsidRPr="006F67B7">
        <w:rPr>
          <w:rFonts w:ascii="Trebuchet MS" w:hAnsi="Trebuchet MS" w:cs="Arial"/>
        </w:rPr>
        <w:t>:</w:t>
      </w:r>
    </w:p>
    <w:p w:rsidR="00C77B3A" w:rsidRPr="006F67B7" w:rsidP="006F67B7" w14:paraId="5F870236" w14:textId="2D4F545D">
      <w:pPr>
        <w:pStyle w:val="MRHeading3"/>
        <w:tabs>
          <w:tab w:val="clear" w:pos="1797"/>
        </w:tabs>
        <w:spacing w:before="120" w:after="120" w:line="23" w:lineRule="atLeast"/>
        <w:rPr>
          <w:rFonts w:ascii="Trebuchet MS" w:hAnsi="Trebuchet MS"/>
        </w:rPr>
      </w:pPr>
      <w:r w:rsidRPr="006F67B7">
        <w:rPr>
          <w:rFonts w:ascii="Trebuchet MS" w:hAnsi="Trebuchet MS"/>
        </w:rPr>
        <w:t xml:space="preserve">the Fund’s Requirements and this Contract including the </w:t>
      </w:r>
      <w:r w:rsidRPr="006F67B7" w:rsidR="003F7C84">
        <w:rPr>
          <w:rFonts w:ascii="Trebuchet MS" w:hAnsi="Trebuchet MS"/>
        </w:rPr>
        <w:t xml:space="preserve">Timetable and </w:t>
      </w:r>
      <w:r w:rsidRPr="006F67B7" w:rsidR="0058181C">
        <w:rPr>
          <w:rFonts w:ascii="Trebuchet MS" w:hAnsi="Trebuchet MS"/>
        </w:rPr>
        <w:t xml:space="preserve">Standards and </w:t>
      </w:r>
      <w:r w:rsidRPr="006F67B7" w:rsidR="003F7C84">
        <w:rPr>
          <w:rFonts w:ascii="Trebuchet MS" w:hAnsi="Trebuchet MS"/>
        </w:rPr>
        <w:t xml:space="preserve">other </w:t>
      </w:r>
      <w:r w:rsidRPr="006F67B7">
        <w:rPr>
          <w:rFonts w:ascii="Trebuchet MS" w:hAnsi="Trebuchet MS"/>
        </w:rPr>
        <w:t>information set out in the Contract Details;</w:t>
      </w:r>
    </w:p>
    <w:p w:rsidR="0021215A" w:rsidRPr="006F67B7" w:rsidP="006F67B7" w14:paraId="596CCA40" w14:textId="77777777">
      <w:pPr>
        <w:pStyle w:val="MRHeading3"/>
        <w:tabs>
          <w:tab w:val="clear" w:pos="1797"/>
        </w:tabs>
        <w:spacing w:before="120" w:after="120" w:line="23" w:lineRule="atLeast"/>
        <w:rPr>
          <w:rFonts w:ascii="Trebuchet MS" w:hAnsi="Trebuchet MS"/>
        </w:rPr>
      </w:pPr>
      <w:r w:rsidRPr="006F67B7">
        <w:rPr>
          <w:rFonts w:ascii="Trebuchet MS" w:hAnsi="Trebuchet MS"/>
        </w:rPr>
        <w:t>all applicable law and</w:t>
      </w:r>
      <w:r w:rsidRPr="006F67B7" w:rsidR="008A6725">
        <w:rPr>
          <w:rFonts w:ascii="Trebuchet MS" w:hAnsi="Trebuchet MS"/>
        </w:rPr>
        <w:t xml:space="preserve"> Good Industry Practice</w:t>
      </w:r>
      <w:r w:rsidRPr="006F67B7">
        <w:rPr>
          <w:rFonts w:ascii="Trebuchet MS" w:hAnsi="Trebuchet MS"/>
        </w:rPr>
        <w:t>; and</w:t>
      </w:r>
    </w:p>
    <w:p w:rsidR="00C77B3A" w:rsidRPr="006F67B7" w:rsidP="006F67B7" w14:paraId="3D97E406" w14:textId="77777777">
      <w:pPr>
        <w:pStyle w:val="MRHeading3"/>
        <w:tabs>
          <w:tab w:val="clear" w:pos="1797"/>
        </w:tabs>
        <w:spacing w:before="120" w:after="120" w:line="23" w:lineRule="atLeast"/>
        <w:rPr>
          <w:rFonts w:ascii="Trebuchet MS" w:hAnsi="Trebuchet MS"/>
        </w:rPr>
      </w:pPr>
      <w:r w:rsidRPr="006F67B7">
        <w:rPr>
          <w:rFonts w:ascii="Trebuchet MS" w:hAnsi="Trebuchet MS"/>
        </w:rPr>
        <w:t>the Delivery Plan, if any, and any reasonable directions and instructions provided by the Fund.</w:t>
      </w:r>
    </w:p>
    <w:p w:rsidR="00F418F3" w:rsidRPr="006F67B7" w:rsidP="006F67B7" w14:paraId="07138DCE" w14:textId="4C8A5DD8">
      <w:pPr>
        <w:pStyle w:val="MRHeading2"/>
        <w:spacing w:before="120" w:after="120" w:line="23" w:lineRule="atLeast"/>
        <w:rPr>
          <w:rFonts w:ascii="Trebuchet MS" w:hAnsi="Trebuchet MS"/>
        </w:rPr>
      </w:pPr>
      <w:bookmarkStart w:id="7" w:name="_Ref508891240"/>
      <w:bookmarkStart w:id="8" w:name="_Hlk132730259"/>
      <w:r w:rsidRPr="006F67B7">
        <w:rPr>
          <w:rFonts w:ascii="Trebuchet MS" w:hAnsi="Trebuchet MS"/>
        </w:rPr>
        <w:t xml:space="preserve">It is the </w:t>
      </w:r>
      <w:r w:rsidR="00FB62BA">
        <w:rPr>
          <w:rFonts w:ascii="Trebuchet MS" w:hAnsi="Trebuchet MS" w:cs="Arial"/>
        </w:rPr>
        <w:t>Supplier</w:t>
      </w:r>
      <w:r w:rsidRPr="006F67B7">
        <w:rPr>
          <w:rFonts w:ascii="Trebuchet MS" w:hAnsi="Trebuchet MS"/>
        </w:rPr>
        <w:t xml:space="preserve">’s responsibility to assess the risk of not being able to provide the Services </w:t>
      </w:r>
      <w:r w:rsidRPr="006F67B7" w:rsidR="00BD62DA">
        <w:rPr>
          <w:rFonts w:ascii="Trebuchet MS" w:hAnsi="Trebuchet MS"/>
        </w:rPr>
        <w:t>including the delivery of</w:t>
      </w:r>
      <w:r w:rsidRPr="006F67B7" w:rsidR="0066478C">
        <w:rPr>
          <w:rFonts w:ascii="Trebuchet MS" w:hAnsi="Trebuchet MS"/>
        </w:rPr>
        <w:t xml:space="preserve"> the Deliverables </w:t>
      </w:r>
      <w:r w:rsidRPr="006F67B7">
        <w:rPr>
          <w:rFonts w:ascii="Trebuchet MS" w:hAnsi="Trebuchet MS"/>
        </w:rPr>
        <w:t>for any reason in accordance with this Contract and apply appropriate risk mitigation strategies, and whatever resources are necessary, to ensure the Services are provided in accordance with this Contract.</w:t>
      </w:r>
      <w:bookmarkEnd w:id="7"/>
      <w:r w:rsidRPr="006F67B7" w:rsidR="0066478C">
        <w:rPr>
          <w:rFonts w:ascii="Trebuchet MS" w:hAnsi="Trebuchet MS"/>
        </w:rPr>
        <w:t xml:space="preserve"> </w:t>
      </w:r>
      <w:r w:rsidRPr="006F67B7" w:rsidR="00610064">
        <w:rPr>
          <w:rFonts w:ascii="Trebuchet MS" w:hAnsi="Trebuchet MS"/>
        </w:rPr>
        <w:t xml:space="preserve"> The </w:t>
      </w:r>
      <w:r w:rsidR="00FB62BA">
        <w:rPr>
          <w:rFonts w:ascii="Trebuchet MS" w:hAnsi="Trebuchet MS"/>
        </w:rPr>
        <w:t>Supplier</w:t>
      </w:r>
      <w:r w:rsidRPr="006F67B7" w:rsidR="00610064">
        <w:rPr>
          <w:rFonts w:ascii="Trebuchet MS" w:hAnsi="Trebuchet MS"/>
        </w:rPr>
        <w:t xml:space="preserve"> shall prepare a Risk Report for submission to</w:t>
      </w:r>
      <w:r w:rsidRPr="006F67B7" w:rsidR="00C573F4">
        <w:rPr>
          <w:rFonts w:ascii="Trebuchet MS" w:hAnsi="Trebuchet MS"/>
        </w:rPr>
        <w:t xml:space="preserve"> the Fund within </w:t>
      </w:r>
      <w:r w:rsidR="001B604C">
        <w:rPr>
          <w:rFonts w:ascii="Trebuchet MS" w:hAnsi="Trebuchet MS"/>
        </w:rPr>
        <w:t>one</w:t>
      </w:r>
      <w:r w:rsidRPr="006F67B7" w:rsidR="001B604C">
        <w:rPr>
          <w:rFonts w:ascii="Trebuchet MS" w:hAnsi="Trebuchet MS"/>
        </w:rPr>
        <w:t xml:space="preserve"> (</w:t>
      </w:r>
      <w:r w:rsidR="00A131ED">
        <w:rPr>
          <w:rFonts w:ascii="Trebuchet MS" w:hAnsi="Trebuchet MS"/>
        </w:rPr>
        <w:t>1</w:t>
      </w:r>
      <w:r w:rsidRPr="006F67B7" w:rsidR="00C573F4">
        <w:rPr>
          <w:rFonts w:ascii="Trebuchet MS" w:hAnsi="Trebuchet MS"/>
        </w:rPr>
        <w:t xml:space="preserve">) </w:t>
      </w:r>
      <w:r w:rsidRPr="006F67B7" w:rsidR="001B604C">
        <w:rPr>
          <w:rFonts w:ascii="Trebuchet MS" w:hAnsi="Trebuchet MS"/>
        </w:rPr>
        <w:t>month</w:t>
      </w:r>
      <w:r w:rsidRPr="006F67B7" w:rsidR="00610064">
        <w:rPr>
          <w:rFonts w:ascii="Trebuchet MS" w:hAnsi="Trebuchet MS"/>
        </w:rPr>
        <w:t xml:space="preserve"> after the Start Date.  Prior to preparation of the Risk Report, the </w:t>
      </w:r>
      <w:r w:rsidR="00FB62BA">
        <w:rPr>
          <w:rFonts w:ascii="Trebuchet MS" w:hAnsi="Trebuchet MS"/>
        </w:rPr>
        <w:t>Supplier</w:t>
      </w:r>
      <w:r w:rsidRPr="006F67B7" w:rsidR="00610064">
        <w:rPr>
          <w:rFonts w:ascii="Trebuchet MS" w:hAnsi="Trebuchet MS"/>
        </w:rPr>
        <w:t xml:space="preserve"> shall discuss and agree the content and format of the Risk Report</w:t>
      </w:r>
      <w:r w:rsidRPr="006F67B7" w:rsidR="00F45863">
        <w:rPr>
          <w:rFonts w:ascii="Trebuchet MS" w:hAnsi="Trebuchet MS"/>
        </w:rPr>
        <w:t xml:space="preserve"> with the Fund</w:t>
      </w:r>
      <w:r w:rsidRPr="006F67B7" w:rsidR="00610064">
        <w:rPr>
          <w:rFonts w:ascii="Trebuchet MS" w:hAnsi="Trebuchet MS"/>
        </w:rPr>
        <w:t>.</w:t>
      </w:r>
    </w:p>
    <w:bookmarkEnd w:id="8"/>
    <w:p w:rsidR="003F7C84" w:rsidRPr="006F67B7" w:rsidP="006F67B7" w14:paraId="1433C03A" w14:textId="499A6E0C">
      <w:pPr>
        <w:pStyle w:val="MRHeading2"/>
        <w:spacing w:before="120" w:after="120" w:line="23" w:lineRule="atLeast"/>
        <w:rPr>
          <w:rFonts w:ascii="Trebuchet MS" w:hAnsi="Trebuchet MS"/>
        </w:rPr>
      </w:pPr>
      <w:r w:rsidRPr="006F67B7">
        <w:rPr>
          <w:rFonts w:ascii="Trebuchet MS" w:hAnsi="Trebuchet MS"/>
        </w:rPr>
        <w:t xml:space="preserve">If either Party is of the reasonable opinion that a Deliverable may not be provided by the date set out in the Timetable, the </w:t>
      </w:r>
      <w:r w:rsidR="00FB62BA">
        <w:rPr>
          <w:rFonts w:ascii="Trebuchet MS" w:hAnsi="Trebuchet MS"/>
        </w:rPr>
        <w:t>Supplier</w:t>
      </w:r>
      <w:r w:rsidRPr="006F67B7">
        <w:rPr>
          <w:rFonts w:ascii="Trebuchet MS" w:hAnsi="Trebuchet MS"/>
        </w:rPr>
        <w:t xml:space="preserve"> shall provide the Fund with a report identifying the nature of the delay, its </w:t>
      </w:r>
      <w:r w:rsidRPr="006F67B7" w:rsidR="001B604C">
        <w:rPr>
          <w:rFonts w:ascii="Trebuchet MS" w:hAnsi="Trebuchet MS"/>
        </w:rPr>
        <w:t>cause,</w:t>
      </w:r>
      <w:r w:rsidRPr="006F67B7">
        <w:rPr>
          <w:rFonts w:ascii="Trebuchet MS" w:hAnsi="Trebuchet MS"/>
        </w:rPr>
        <w:t xml:space="preserve"> and its anticipated duration. The report must also set out the procedures and resources the </w:t>
      </w:r>
      <w:r w:rsidR="00FB62BA">
        <w:rPr>
          <w:rFonts w:ascii="Trebuchet MS" w:hAnsi="Trebuchet MS"/>
        </w:rPr>
        <w:t>Supplier</w:t>
      </w:r>
      <w:r w:rsidRPr="006F67B7">
        <w:rPr>
          <w:rFonts w:ascii="Trebuchet MS" w:hAnsi="Trebuchet MS"/>
        </w:rPr>
        <w:t xml:space="preserve"> proposes to apply to overcome and rectify the delay and to ensure the impact of the delay is minimised and future performance of the Contract is not adversely affected. The </w:t>
      </w:r>
      <w:r w:rsidR="00FB62BA">
        <w:rPr>
          <w:rFonts w:ascii="Trebuchet MS" w:hAnsi="Trebuchet MS"/>
        </w:rPr>
        <w:t>Supplier</w:t>
      </w:r>
      <w:r w:rsidRPr="006F67B7">
        <w:rPr>
          <w:rFonts w:ascii="Trebuchet MS" w:hAnsi="Trebuchet MS"/>
        </w:rPr>
        <w:t xml:space="preserve"> acknowledges that a failure to meet any due date may result in the Fund suffering loss or damage.</w:t>
      </w:r>
    </w:p>
    <w:p w:rsidR="003F7C84" w:rsidRPr="006F67B7" w:rsidP="006F67B7" w14:paraId="206220E0" w14:textId="2077AC34">
      <w:pPr>
        <w:pStyle w:val="MRHeading2"/>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warrants that:</w:t>
      </w:r>
    </w:p>
    <w:p w:rsidR="003F7C84" w:rsidRPr="006F67B7" w:rsidP="006F67B7" w14:paraId="6F9406DE" w14:textId="762C4C5A">
      <w:pPr>
        <w:pStyle w:val="MRHeading3"/>
        <w:tabs>
          <w:tab w:val="clear" w:pos="1797"/>
        </w:tabs>
        <w:spacing w:before="120" w:after="120" w:line="23" w:lineRule="atLeast"/>
        <w:rPr>
          <w:rFonts w:ascii="Trebuchet MS" w:hAnsi="Trebuchet MS"/>
        </w:rPr>
      </w:pPr>
      <w:bookmarkStart w:id="9" w:name="_Toc303949934"/>
      <w:bookmarkStart w:id="10" w:name="_Toc303950701"/>
      <w:bookmarkStart w:id="11" w:name="_Toc303951481"/>
      <w:bookmarkStart w:id="12" w:name="_Toc304135564"/>
      <w:r w:rsidRPr="006F67B7">
        <w:rPr>
          <w:rFonts w:ascii="Trebuchet MS" w:hAnsi="Trebuchet MS"/>
        </w:rPr>
        <w:t xml:space="preserve">it has all rights, consents, authorisations, </w:t>
      </w:r>
      <w:r w:rsidRPr="006F67B7" w:rsidR="001B604C">
        <w:rPr>
          <w:rFonts w:ascii="Trebuchet MS" w:hAnsi="Trebuchet MS"/>
        </w:rPr>
        <w:t>licences,</w:t>
      </w:r>
      <w:r w:rsidRPr="006F67B7">
        <w:rPr>
          <w:rFonts w:ascii="Trebuchet MS" w:hAnsi="Trebuchet MS"/>
        </w:rPr>
        <w:t xml:space="preserve"> and accreditations required to provide the Services and shall maintain such consents, authorisations, </w:t>
      </w:r>
      <w:r w:rsidRPr="006F67B7" w:rsidR="001B604C">
        <w:rPr>
          <w:rFonts w:ascii="Trebuchet MS" w:hAnsi="Trebuchet MS"/>
        </w:rPr>
        <w:t>licences,</w:t>
      </w:r>
      <w:r w:rsidRPr="006F67B7">
        <w:rPr>
          <w:rFonts w:ascii="Trebuchet MS" w:hAnsi="Trebuchet MS"/>
        </w:rPr>
        <w:t xml:space="preserve"> and accreditations throughout the Term;</w:t>
      </w:r>
    </w:p>
    <w:p w:rsidR="003F7C84" w:rsidRPr="006F67B7" w:rsidP="006F67B7" w14:paraId="1CD85628" w14:textId="77777777">
      <w:pPr>
        <w:pStyle w:val="MRHeading3"/>
        <w:tabs>
          <w:tab w:val="clear" w:pos="1797"/>
        </w:tabs>
        <w:spacing w:before="120" w:after="120" w:line="23" w:lineRule="atLeast"/>
        <w:rPr>
          <w:rFonts w:ascii="Trebuchet MS" w:hAnsi="Trebuchet MS"/>
        </w:rPr>
      </w:pPr>
      <w:r w:rsidRPr="006F67B7">
        <w:rPr>
          <w:rFonts w:ascii="Trebuchet MS" w:hAnsi="Trebuchet MS"/>
        </w:rPr>
        <w:t xml:space="preserve">it has and shall maintain a properly documented system of quality controls and processes covering all aspects of its obligations under this Contract and/or under law and shall at all times comply with such quality controls and processes; </w:t>
      </w:r>
    </w:p>
    <w:p w:rsidR="003F7C84" w:rsidRPr="006F67B7" w:rsidP="006F67B7" w14:paraId="326DF866" w14:textId="139AE32D">
      <w:pPr>
        <w:pStyle w:val="MRHeading3"/>
        <w:tabs>
          <w:tab w:val="clear" w:pos="1797"/>
        </w:tabs>
        <w:spacing w:before="120" w:after="120" w:line="23" w:lineRule="atLeast"/>
        <w:rPr>
          <w:rFonts w:ascii="Trebuchet MS" w:hAnsi="Trebuchet MS"/>
        </w:rPr>
      </w:pPr>
      <w:bookmarkStart w:id="13" w:name="_Ref326770790"/>
      <w:r w:rsidRPr="006F67B7">
        <w:rPr>
          <w:rFonts w:ascii="Trebuchet MS" w:hAnsi="Trebuchet MS"/>
        </w:rPr>
        <w:t>receipt</w:t>
      </w:r>
      <w:r w:rsidR="00631638">
        <w:rPr>
          <w:rFonts w:ascii="Trebuchet MS" w:hAnsi="Trebuchet MS"/>
        </w:rPr>
        <w:t xml:space="preserve">, use and onward supply </w:t>
      </w:r>
      <w:r w:rsidRPr="006F67B7">
        <w:rPr>
          <w:rFonts w:ascii="Trebuchet MS" w:hAnsi="Trebuchet MS"/>
        </w:rPr>
        <w:t xml:space="preserve">of the Services by or on behalf of the Fund and use of the Deliverables or of any other item or information supplied or made available to the Fund as part of the Services will not infringe any </w:t>
      </w:r>
      <w:r w:rsidRPr="006F67B7" w:rsidR="00804669">
        <w:rPr>
          <w:rFonts w:ascii="Trebuchet MS" w:hAnsi="Trebuchet MS"/>
        </w:rPr>
        <w:t>third-party</w:t>
      </w:r>
      <w:r w:rsidRPr="006F67B7">
        <w:rPr>
          <w:rFonts w:ascii="Trebuchet MS" w:hAnsi="Trebuchet MS"/>
        </w:rPr>
        <w:t xml:space="preserve"> rights</w:t>
      </w:r>
      <w:bookmarkEnd w:id="13"/>
      <w:r w:rsidRPr="006F67B7">
        <w:rPr>
          <w:rFonts w:ascii="Trebuchet MS" w:hAnsi="Trebuchet MS"/>
        </w:rPr>
        <w:t>, to include without limitation any Intellectual Property Rights;</w:t>
      </w:r>
    </w:p>
    <w:p w:rsidR="003F7C84" w:rsidRPr="006F67B7" w:rsidP="006F67B7" w14:paraId="3FDF3FEA" w14:textId="57DB356A">
      <w:pPr>
        <w:pStyle w:val="MRHeading3"/>
        <w:tabs>
          <w:tab w:val="clear" w:pos="1797"/>
        </w:tabs>
        <w:spacing w:before="120" w:after="120" w:line="23" w:lineRule="atLeast"/>
        <w:rPr>
          <w:rFonts w:ascii="Trebuchet MS" w:hAnsi="Trebuchet MS"/>
        </w:rPr>
      </w:pPr>
      <w:bookmarkStart w:id="14" w:name="_Toc303949935"/>
      <w:bookmarkStart w:id="15" w:name="_Toc303950702"/>
      <w:bookmarkStart w:id="16" w:name="_Toc303951482"/>
      <w:bookmarkStart w:id="17" w:name="_Toc304135565"/>
      <w:bookmarkEnd w:id="9"/>
      <w:bookmarkEnd w:id="10"/>
      <w:bookmarkEnd w:id="11"/>
      <w:bookmarkEnd w:id="12"/>
      <w:r w:rsidRPr="006F67B7">
        <w:rPr>
          <w:rFonts w:ascii="Trebuchet MS" w:hAnsi="Trebuchet MS"/>
        </w:rPr>
        <w:t xml:space="preserve">it shall fulfil all requirements of this Contract using appropriately skilled, </w:t>
      </w:r>
      <w:r w:rsidRPr="006F67B7" w:rsidR="001B604C">
        <w:rPr>
          <w:rFonts w:ascii="Trebuchet MS" w:hAnsi="Trebuchet MS"/>
        </w:rPr>
        <w:t>trained,</w:t>
      </w:r>
      <w:r w:rsidRPr="006F67B7">
        <w:rPr>
          <w:rFonts w:ascii="Trebuchet MS" w:hAnsi="Trebuchet MS"/>
        </w:rPr>
        <w:t xml:space="preserve"> and experienced </w:t>
      </w:r>
      <w:r w:rsidR="003E5448">
        <w:rPr>
          <w:rFonts w:ascii="Trebuchet MS" w:hAnsi="Trebuchet MS"/>
        </w:rPr>
        <w:t>S</w:t>
      </w:r>
      <w:r w:rsidRPr="006F67B7">
        <w:rPr>
          <w:rFonts w:ascii="Trebuchet MS" w:hAnsi="Trebuchet MS"/>
        </w:rPr>
        <w:t>taff</w:t>
      </w:r>
      <w:r w:rsidRPr="006F67B7" w:rsidR="00F45863">
        <w:rPr>
          <w:rFonts w:ascii="Trebuchet MS" w:hAnsi="Trebuchet MS"/>
        </w:rPr>
        <w:t xml:space="preserve"> and, if provided for, using the Key </w:t>
      </w:r>
      <w:r w:rsidRPr="006F67B7" w:rsidR="00804669">
        <w:rPr>
          <w:rFonts w:ascii="Trebuchet MS" w:hAnsi="Trebuchet MS"/>
        </w:rPr>
        <w:t>Personnel set</w:t>
      </w:r>
      <w:r w:rsidRPr="006F67B7" w:rsidR="00C61926">
        <w:rPr>
          <w:rFonts w:ascii="Trebuchet MS" w:hAnsi="Trebuchet MS"/>
        </w:rPr>
        <w:t xml:space="preserve"> out in section </w:t>
      </w:r>
      <w:r w:rsidR="003E5448">
        <w:rPr>
          <w:rFonts w:ascii="Trebuchet MS" w:hAnsi="Trebuchet MS"/>
        </w:rPr>
        <w:t>4</w:t>
      </w:r>
      <w:r w:rsidRPr="006F67B7" w:rsidR="00C61926">
        <w:rPr>
          <w:rFonts w:ascii="Trebuchet MS" w:hAnsi="Trebuchet MS"/>
        </w:rPr>
        <w:t xml:space="preserve"> (Representatives) of the Contract Details </w:t>
      </w:r>
      <w:r w:rsidRPr="006F67B7" w:rsidR="00F45863">
        <w:rPr>
          <w:rFonts w:ascii="Trebuchet MS" w:hAnsi="Trebuchet MS"/>
        </w:rPr>
        <w:t>and any Authorised Sub-contractor</w:t>
      </w:r>
      <w:r w:rsidRPr="006F67B7" w:rsidR="00C61926">
        <w:rPr>
          <w:rFonts w:ascii="Trebuchet MS" w:hAnsi="Trebuchet MS"/>
        </w:rPr>
        <w:t xml:space="preserve"> set out in section </w:t>
      </w:r>
      <w:r w:rsidR="009B25E0">
        <w:rPr>
          <w:rFonts w:ascii="Trebuchet MS" w:hAnsi="Trebuchet MS"/>
        </w:rPr>
        <w:t>2</w:t>
      </w:r>
      <w:r w:rsidRPr="006F67B7" w:rsidR="00C61926">
        <w:rPr>
          <w:rFonts w:ascii="Trebuchet MS" w:hAnsi="Trebuchet MS"/>
        </w:rPr>
        <w:t xml:space="preserve"> (</w:t>
      </w:r>
      <w:r w:rsidR="00B8598E">
        <w:rPr>
          <w:rFonts w:ascii="Trebuchet MS" w:hAnsi="Trebuchet MS"/>
        </w:rPr>
        <w:t>Goods and</w:t>
      </w:r>
      <w:r w:rsidR="009B25E0">
        <w:rPr>
          <w:rFonts w:ascii="Trebuchet MS" w:hAnsi="Trebuchet MS"/>
        </w:rPr>
        <w:t>/or</w:t>
      </w:r>
      <w:r w:rsidR="00B8598E">
        <w:rPr>
          <w:rFonts w:ascii="Trebuchet MS" w:hAnsi="Trebuchet MS"/>
        </w:rPr>
        <w:t xml:space="preserve"> </w:t>
      </w:r>
      <w:r w:rsidRPr="006F67B7" w:rsidR="00C61926">
        <w:rPr>
          <w:rFonts w:ascii="Trebuchet MS" w:hAnsi="Trebuchet MS"/>
        </w:rPr>
        <w:t>Services) of the Contract Details</w:t>
      </w:r>
      <w:r w:rsidRPr="006F67B7">
        <w:rPr>
          <w:rFonts w:ascii="Trebuchet MS" w:hAnsi="Trebuchet MS"/>
        </w:rPr>
        <w:t>;</w:t>
      </w:r>
      <w:bookmarkEnd w:id="14"/>
      <w:bookmarkEnd w:id="15"/>
      <w:bookmarkEnd w:id="16"/>
      <w:bookmarkEnd w:id="17"/>
      <w:r w:rsidRPr="006F67B7">
        <w:rPr>
          <w:rFonts w:ascii="Trebuchet MS" w:hAnsi="Trebuchet MS"/>
        </w:rPr>
        <w:t xml:space="preserve"> </w:t>
      </w:r>
    </w:p>
    <w:p w:rsidR="003F7C84" w:rsidRPr="006F67B7" w:rsidP="006F67B7" w14:paraId="72A3CC32" w14:textId="77777777">
      <w:pPr>
        <w:pStyle w:val="MRHeading3"/>
        <w:tabs>
          <w:tab w:val="clear" w:pos="1797"/>
        </w:tabs>
        <w:spacing w:before="120" w:after="120" w:line="23" w:lineRule="atLeast"/>
        <w:rPr>
          <w:rFonts w:ascii="Trebuchet MS" w:hAnsi="Trebuchet MS"/>
        </w:rPr>
      </w:pPr>
      <w:r w:rsidRPr="006F67B7">
        <w:rPr>
          <w:rFonts w:ascii="Trebuchet MS" w:hAnsi="Trebuchet MS"/>
        </w:rPr>
        <w:t>unless otherwise agreed with the Fund, it has and/or shall procure all resources, equipment, consumables and other items and facilities required to provide the Services;</w:t>
      </w:r>
    </w:p>
    <w:p w:rsidR="003F7C84" w:rsidRPr="006F67B7" w:rsidP="006F67B7" w14:paraId="10DD925A" w14:textId="2DC99579">
      <w:pPr>
        <w:pStyle w:val="MRHeading3"/>
        <w:tabs>
          <w:tab w:val="clear" w:pos="1797"/>
        </w:tabs>
        <w:spacing w:before="120" w:after="120" w:line="23" w:lineRule="atLeast"/>
        <w:rPr>
          <w:rFonts w:ascii="Trebuchet MS" w:hAnsi="Trebuchet MS"/>
        </w:rPr>
      </w:pPr>
      <w:bookmarkStart w:id="18" w:name="_Toc303949937"/>
      <w:bookmarkStart w:id="19" w:name="_Toc303950704"/>
      <w:bookmarkStart w:id="20" w:name="_Toc303951484"/>
      <w:bookmarkStart w:id="21" w:name="_Toc304135567"/>
      <w:r w:rsidRPr="006F67B7">
        <w:rPr>
          <w:rFonts w:ascii="Trebuchet MS" w:hAnsi="Trebuchet MS"/>
        </w:rPr>
        <w:t xml:space="preserve">any equipment it uses in the provision of the Services shall comply with all relevant law, be fit for its intended </w:t>
      </w:r>
      <w:r w:rsidRPr="006F67B7" w:rsidR="001B604C">
        <w:rPr>
          <w:rFonts w:ascii="Trebuchet MS" w:hAnsi="Trebuchet MS"/>
        </w:rPr>
        <w:t>purpose,</w:t>
      </w:r>
      <w:r w:rsidRPr="006F67B7">
        <w:rPr>
          <w:rFonts w:ascii="Trebuchet MS" w:hAnsi="Trebuchet MS"/>
        </w:rPr>
        <w:t xml:space="preserve"> and maintained fully in accordance with the manufacturer’s specification and shall remain the </w:t>
      </w:r>
      <w:r w:rsidR="00FB62BA">
        <w:rPr>
          <w:rFonts w:ascii="Trebuchet MS" w:hAnsi="Trebuchet MS"/>
        </w:rPr>
        <w:t>Supplier</w:t>
      </w:r>
      <w:r w:rsidRPr="006F67B7">
        <w:rPr>
          <w:rFonts w:ascii="Trebuchet MS" w:hAnsi="Trebuchet MS"/>
        </w:rPr>
        <w:t>’s risk and responsibility at all times;</w:t>
      </w:r>
    </w:p>
    <w:p w:rsidR="003F7C84" w:rsidRPr="006F67B7" w:rsidP="006F67B7" w14:paraId="1F4447A9" w14:textId="6339B397">
      <w:pPr>
        <w:pStyle w:val="MRHeading3"/>
        <w:tabs>
          <w:tab w:val="clear" w:pos="1797"/>
        </w:tabs>
        <w:spacing w:before="120" w:after="120" w:line="23" w:lineRule="atLeast"/>
        <w:rPr>
          <w:rFonts w:ascii="Trebuchet MS" w:hAnsi="Trebuchet MS"/>
        </w:rPr>
      </w:pPr>
      <w:r w:rsidRPr="006F67B7">
        <w:rPr>
          <w:rFonts w:ascii="Trebuchet MS" w:hAnsi="Trebuchet MS"/>
        </w:rPr>
        <w:t xml:space="preserve">it will fully and promptly respond to all requests for information and/or requests for answers to questions regarding this Contract, the provision of the Services, any </w:t>
      </w:r>
      <w:r w:rsidRPr="006F67B7" w:rsidR="001B604C">
        <w:rPr>
          <w:rFonts w:ascii="Trebuchet MS" w:hAnsi="Trebuchet MS"/>
        </w:rPr>
        <w:t>complaints,</w:t>
      </w:r>
      <w:r w:rsidRPr="006F67B7">
        <w:rPr>
          <w:rFonts w:ascii="Trebuchet MS" w:hAnsi="Trebuchet MS"/>
        </w:rPr>
        <w:t xml:space="preserve"> and any </w:t>
      </w:r>
      <w:r w:rsidRPr="006F67B7" w:rsidR="001377F4">
        <w:rPr>
          <w:rFonts w:ascii="Trebuchet MS" w:hAnsi="Trebuchet MS"/>
        </w:rPr>
        <w:t>d</w:t>
      </w:r>
      <w:r w:rsidRPr="006F67B7">
        <w:rPr>
          <w:rFonts w:ascii="Trebuchet MS" w:hAnsi="Trebuchet MS"/>
        </w:rPr>
        <w:t>isputes at the frequency, in the timeframes and in the format as requested by the Fund from time to time (acting reasonably</w:t>
      </w:r>
      <w:bookmarkEnd w:id="18"/>
      <w:bookmarkEnd w:id="19"/>
      <w:bookmarkEnd w:id="20"/>
      <w:bookmarkEnd w:id="21"/>
      <w:r w:rsidRPr="006F67B7">
        <w:rPr>
          <w:rFonts w:ascii="Trebuchet MS" w:hAnsi="Trebuchet MS"/>
        </w:rPr>
        <w:t xml:space="preserve">);  </w:t>
      </w:r>
    </w:p>
    <w:p w:rsidR="003F7C84" w:rsidRPr="006F67B7" w:rsidP="006F67B7" w14:paraId="197DE461" w14:textId="346A28B5">
      <w:pPr>
        <w:pStyle w:val="MRHeading3"/>
        <w:tabs>
          <w:tab w:val="clear" w:pos="1797"/>
        </w:tabs>
        <w:spacing w:before="120" w:after="120" w:line="23" w:lineRule="atLeast"/>
        <w:rPr>
          <w:rFonts w:ascii="Trebuchet MS" w:hAnsi="Trebuchet MS"/>
        </w:rPr>
      </w:pPr>
      <w:bookmarkStart w:id="22" w:name="_Toc303949932"/>
      <w:bookmarkStart w:id="23" w:name="_Toc303950699"/>
      <w:bookmarkStart w:id="24" w:name="_Toc303951479"/>
      <w:bookmarkStart w:id="25" w:name="_Toc304135562"/>
      <w:bookmarkStart w:id="26" w:name="_Toc303949940"/>
      <w:bookmarkStart w:id="27" w:name="_Toc303950707"/>
      <w:bookmarkStart w:id="28" w:name="_Toc303951487"/>
      <w:bookmarkStart w:id="29" w:name="_Toc304135570"/>
      <w:r w:rsidRPr="006F67B7">
        <w:rPr>
          <w:rFonts w:ascii="Trebuchet MS" w:hAnsi="Trebuchet MS"/>
        </w:rPr>
        <w:t>it has the right and authority to enter into this Contract and that it has the capability and capacity to fulfil its obligations under this Contract;</w:t>
      </w:r>
      <w:bookmarkEnd w:id="22"/>
      <w:bookmarkEnd w:id="23"/>
      <w:bookmarkEnd w:id="24"/>
      <w:bookmarkEnd w:id="25"/>
    </w:p>
    <w:p w:rsidR="003F7C84" w:rsidRPr="006F67B7" w:rsidP="006F67B7" w14:paraId="0DAF29BE" w14:textId="6C5F1D86">
      <w:pPr>
        <w:pStyle w:val="MRHeading3"/>
        <w:tabs>
          <w:tab w:val="clear" w:pos="1797"/>
        </w:tabs>
        <w:spacing w:before="120" w:after="120" w:line="23" w:lineRule="atLeast"/>
        <w:rPr>
          <w:rFonts w:ascii="Trebuchet MS" w:hAnsi="Trebuchet MS"/>
        </w:rPr>
      </w:pPr>
      <w:r w:rsidRPr="006F67B7">
        <w:rPr>
          <w:rFonts w:ascii="Trebuchet MS" w:hAnsi="Trebuchet MS"/>
        </w:rPr>
        <w:t xml:space="preserve">there </w:t>
      </w:r>
      <w:r w:rsidRPr="006F67B7" w:rsidR="001B604C">
        <w:rPr>
          <w:rFonts w:ascii="Trebuchet MS" w:hAnsi="Trebuchet MS"/>
        </w:rPr>
        <w:t>is</w:t>
      </w:r>
      <w:r w:rsidRPr="006F67B7">
        <w:rPr>
          <w:rFonts w:ascii="Trebuchet MS" w:hAnsi="Trebuchet MS"/>
        </w:rPr>
        <w:t xml:space="preserve"> no pending or threatened actions or proceedings before any court or administrative agency which would materially adversely affect the financial condition, </w:t>
      </w:r>
      <w:r w:rsidRPr="006F67B7" w:rsidR="001B604C">
        <w:rPr>
          <w:rFonts w:ascii="Trebuchet MS" w:hAnsi="Trebuchet MS"/>
        </w:rPr>
        <w:t>business,</w:t>
      </w:r>
      <w:r w:rsidRPr="006F67B7">
        <w:rPr>
          <w:rFonts w:ascii="Trebuchet MS" w:hAnsi="Trebuchet MS"/>
        </w:rPr>
        <w:t xml:space="preserve"> or operations of the </w:t>
      </w:r>
      <w:r w:rsidR="00FB62BA">
        <w:rPr>
          <w:rFonts w:ascii="Trebuchet MS" w:hAnsi="Trebuchet MS"/>
        </w:rPr>
        <w:t>Supplier</w:t>
      </w:r>
      <w:r w:rsidRPr="006F67B7">
        <w:rPr>
          <w:rFonts w:ascii="Trebuchet MS" w:hAnsi="Trebuchet MS"/>
        </w:rPr>
        <w:t>;</w:t>
      </w:r>
      <w:bookmarkEnd w:id="26"/>
      <w:bookmarkEnd w:id="27"/>
      <w:bookmarkEnd w:id="28"/>
      <w:bookmarkEnd w:id="29"/>
      <w:r w:rsidRPr="006F67B7">
        <w:rPr>
          <w:rFonts w:ascii="Trebuchet MS" w:hAnsi="Trebuchet MS"/>
        </w:rPr>
        <w:t xml:space="preserve"> and</w:t>
      </w:r>
    </w:p>
    <w:p w:rsidR="003F7C84" w:rsidRPr="006F67B7" w:rsidP="006F67B7" w14:paraId="13E122F6" w14:textId="77777777">
      <w:pPr>
        <w:pStyle w:val="MRHeading3"/>
        <w:tabs>
          <w:tab w:val="clear" w:pos="1797"/>
        </w:tabs>
        <w:spacing w:before="120" w:after="120" w:line="23" w:lineRule="atLeast"/>
        <w:rPr>
          <w:rFonts w:ascii="Trebuchet MS" w:hAnsi="Trebuchet MS"/>
        </w:rPr>
      </w:pPr>
      <w:r w:rsidRPr="006F67B7">
        <w:rPr>
          <w:rFonts w:ascii="Trebuchet MS" w:hAnsi="Trebuchet MS"/>
        </w:rPr>
        <w:t>it has satisfied itself as to the nature and extent of the risks assumed by it under this Contract and has gathered all information necessary to perform its obligations under this Contract and all other obligations assumed by it.</w:t>
      </w:r>
    </w:p>
    <w:p w:rsidR="00184A30" w:rsidRPr="006F67B7" w:rsidP="006F67B7" w14:paraId="3F06EF0A" w14:textId="2CB8E078">
      <w:pPr>
        <w:pStyle w:val="MRHeading2"/>
        <w:spacing w:before="120" w:after="120" w:line="23" w:lineRule="atLeast"/>
        <w:rPr>
          <w:rFonts w:ascii="Trebuchet MS" w:hAnsi="Trebuchet MS"/>
          <w:w w:val="0"/>
        </w:rPr>
      </w:pPr>
      <w:bookmarkStart w:id="30" w:name="_Ref508901227"/>
      <w:r w:rsidRPr="006F67B7">
        <w:rPr>
          <w:rFonts w:ascii="Trebuchet MS" w:hAnsi="Trebuchet MS"/>
          <w:w w:val="0"/>
        </w:rPr>
        <w:t xml:space="preserve">If requested to do so by the Fund, the </w:t>
      </w:r>
      <w:r w:rsidR="00FB62BA">
        <w:rPr>
          <w:rFonts w:ascii="Trebuchet MS" w:hAnsi="Trebuchet MS"/>
          <w:w w:val="0"/>
        </w:rPr>
        <w:t>Supplier</w:t>
      </w:r>
      <w:r w:rsidRPr="006F67B7">
        <w:rPr>
          <w:rFonts w:ascii="Trebuchet MS" w:hAnsi="Trebuchet MS"/>
          <w:w w:val="0"/>
        </w:rPr>
        <w:t xml:space="preserve"> shall produce a plan setting out details of </w:t>
      </w:r>
      <w:r w:rsidRPr="006F67B7" w:rsidR="003A20EC">
        <w:rPr>
          <w:rFonts w:ascii="Trebuchet MS" w:hAnsi="Trebuchet MS"/>
          <w:w w:val="0"/>
        </w:rPr>
        <w:t>how it</w:t>
      </w:r>
      <w:r w:rsidRPr="006F67B7">
        <w:rPr>
          <w:rFonts w:ascii="Trebuchet MS" w:hAnsi="Trebuchet MS"/>
          <w:w w:val="0"/>
        </w:rPr>
        <w:t xml:space="preserve"> intends to deliver the Services </w:t>
      </w:r>
      <w:r w:rsidRPr="006F67B7" w:rsidR="003A20EC">
        <w:rPr>
          <w:rFonts w:ascii="Trebuchet MS" w:hAnsi="Trebuchet MS"/>
          <w:w w:val="0"/>
        </w:rPr>
        <w:t>including any details as to timings which are not set out in the Timetable (“</w:t>
      </w:r>
      <w:r w:rsidRPr="006F67B7" w:rsidR="003A20EC">
        <w:rPr>
          <w:rFonts w:ascii="Trebuchet MS" w:hAnsi="Trebuchet MS"/>
          <w:b/>
          <w:w w:val="0"/>
        </w:rPr>
        <w:t>Delivery Plan</w:t>
      </w:r>
      <w:r w:rsidRPr="006F67B7" w:rsidR="003A20EC">
        <w:rPr>
          <w:rFonts w:ascii="Trebuchet MS" w:hAnsi="Trebuchet MS"/>
          <w:w w:val="0"/>
        </w:rPr>
        <w:t xml:space="preserve">”).  The </w:t>
      </w:r>
      <w:r w:rsidR="00FB62BA">
        <w:rPr>
          <w:rFonts w:ascii="Trebuchet MS" w:hAnsi="Trebuchet MS"/>
          <w:w w:val="0"/>
        </w:rPr>
        <w:t>Supplier</w:t>
      </w:r>
      <w:r w:rsidRPr="006F67B7" w:rsidR="003A20EC">
        <w:rPr>
          <w:rFonts w:ascii="Trebuchet MS" w:hAnsi="Trebuchet MS"/>
          <w:w w:val="0"/>
        </w:rPr>
        <w:t xml:space="preserve"> shall provide the Fund with a copy of its Delivery Plan</w:t>
      </w:r>
      <w:r w:rsidR="00A131ED">
        <w:rPr>
          <w:rFonts w:ascii="Trebuchet MS" w:hAnsi="Trebuchet MS"/>
          <w:w w:val="0"/>
        </w:rPr>
        <w:t xml:space="preserve"> within one (1) month</w:t>
      </w:r>
      <w:r w:rsidR="009542B6">
        <w:rPr>
          <w:rFonts w:ascii="Trebuchet MS" w:hAnsi="Trebuchet MS"/>
          <w:w w:val="0"/>
        </w:rPr>
        <w:t xml:space="preserve"> of a request being made by the Fund</w:t>
      </w:r>
      <w:r w:rsidRPr="006F67B7" w:rsidR="003A20EC">
        <w:rPr>
          <w:rFonts w:ascii="Trebuchet MS" w:hAnsi="Trebuchet MS"/>
          <w:w w:val="0"/>
        </w:rPr>
        <w:t xml:space="preserve"> and make any reasonable adjustments to the Delivery Plan as </w:t>
      </w:r>
      <w:r w:rsidRPr="006F67B7" w:rsidR="00F45863">
        <w:rPr>
          <w:rFonts w:ascii="Trebuchet MS" w:hAnsi="Trebuchet MS"/>
          <w:w w:val="0"/>
        </w:rPr>
        <w:t xml:space="preserve">required </w:t>
      </w:r>
      <w:r w:rsidRPr="006F67B7" w:rsidR="003A20EC">
        <w:rPr>
          <w:rFonts w:ascii="Trebuchet MS" w:hAnsi="Trebuchet MS"/>
          <w:w w:val="0"/>
        </w:rPr>
        <w:t>by the Fund.</w:t>
      </w:r>
      <w:bookmarkEnd w:id="30"/>
      <w:r w:rsidRPr="006F67B7" w:rsidR="003A20EC">
        <w:rPr>
          <w:rFonts w:ascii="Trebuchet MS" w:hAnsi="Trebuchet MS"/>
          <w:w w:val="0"/>
        </w:rPr>
        <w:t xml:space="preserve">  </w:t>
      </w:r>
    </w:p>
    <w:p w:rsidR="00445EC9" w:rsidRPr="006F67B7" w:rsidP="006F67B7" w14:paraId="1B35AB1A" w14:textId="0A7F3A09">
      <w:pPr>
        <w:pStyle w:val="MRHeading2"/>
        <w:spacing w:before="120" w:after="120" w:line="23" w:lineRule="atLeast"/>
        <w:rPr>
          <w:rFonts w:ascii="Trebuchet MS" w:hAnsi="Trebuchet MS"/>
          <w:w w:val="0"/>
        </w:rPr>
      </w:pPr>
      <w:r w:rsidRPr="006F67B7">
        <w:rPr>
          <w:rFonts w:ascii="Trebuchet MS" w:hAnsi="Trebuchet MS"/>
          <w:w w:val="0"/>
        </w:rPr>
        <w:t xml:space="preserve">Where it is indicated in Section </w:t>
      </w:r>
      <w:r w:rsidRPr="006F67B7" w:rsidR="00202417">
        <w:rPr>
          <w:rFonts w:ascii="Trebuchet MS" w:hAnsi="Trebuchet MS"/>
          <w:w w:val="0"/>
        </w:rPr>
        <w:t>2 (</w:t>
      </w:r>
      <w:r w:rsidR="001C6B52">
        <w:rPr>
          <w:rFonts w:ascii="Trebuchet MS" w:hAnsi="Trebuchet MS"/>
        </w:rPr>
        <w:t>Good</w:t>
      </w:r>
      <w:r w:rsidR="00467E1C">
        <w:rPr>
          <w:rFonts w:ascii="Trebuchet MS" w:hAnsi="Trebuchet MS"/>
        </w:rPr>
        <w:t>s</w:t>
      </w:r>
      <w:r w:rsidR="001C6B52">
        <w:rPr>
          <w:rFonts w:ascii="Trebuchet MS" w:hAnsi="Trebuchet MS"/>
        </w:rPr>
        <w:t xml:space="preserve"> and</w:t>
      </w:r>
      <w:r w:rsidR="009B25E0">
        <w:rPr>
          <w:rFonts w:ascii="Trebuchet MS" w:hAnsi="Trebuchet MS"/>
        </w:rPr>
        <w:t>/or</w:t>
      </w:r>
      <w:r w:rsidR="001C6B52">
        <w:rPr>
          <w:rFonts w:ascii="Trebuchet MS" w:hAnsi="Trebuchet MS"/>
        </w:rPr>
        <w:t xml:space="preserve"> </w:t>
      </w:r>
      <w:r w:rsidRPr="006F67B7" w:rsidR="00202417">
        <w:rPr>
          <w:rFonts w:ascii="Trebuchet MS" w:hAnsi="Trebuchet MS"/>
          <w:w w:val="0"/>
        </w:rPr>
        <w:t xml:space="preserve">Services) </w:t>
      </w:r>
      <w:r w:rsidRPr="006F67B7">
        <w:rPr>
          <w:rFonts w:ascii="Trebuchet MS" w:hAnsi="Trebuchet MS"/>
          <w:w w:val="0"/>
        </w:rPr>
        <w:t>of the Contract Details that:</w:t>
      </w:r>
    </w:p>
    <w:p w:rsidR="00E23A9B" w:rsidRPr="006F67B7" w:rsidP="006F67B7" w14:paraId="080D2AE7" w14:textId="16CEBB98">
      <w:pPr>
        <w:pStyle w:val="MRHeading3"/>
        <w:tabs>
          <w:tab w:val="clear" w:pos="1797"/>
        </w:tabs>
        <w:spacing w:before="120" w:after="120" w:line="23" w:lineRule="atLeast"/>
        <w:rPr>
          <w:rFonts w:ascii="Trebuchet MS" w:hAnsi="Trebuchet MS"/>
          <w:w w:val="0"/>
        </w:rPr>
      </w:pPr>
      <w:r w:rsidRPr="006F67B7">
        <w:rPr>
          <w:rFonts w:ascii="Trebuchet MS" w:hAnsi="Trebuchet MS"/>
          <w:w w:val="0"/>
        </w:rPr>
        <w:t xml:space="preserve">the Acceptance Procedures are to apply to any Deliverables, the parties shall comply </w:t>
      </w:r>
      <w:r w:rsidRPr="006F67B7" w:rsidR="002567F9">
        <w:rPr>
          <w:rFonts w:ascii="Trebuchet MS" w:hAnsi="Trebuchet MS"/>
          <w:w w:val="0"/>
        </w:rPr>
        <w:t xml:space="preserve">with the provisions of </w:t>
      </w:r>
      <w:r w:rsidR="00C40E23">
        <w:rPr>
          <w:rFonts w:ascii="Trebuchet MS" w:hAnsi="Trebuchet MS"/>
          <w:w w:val="0"/>
        </w:rPr>
        <w:t>Schedule 3</w:t>
      </w:r>
      <w:r w:rsidRPr="006F67B7" w:rsidR="00445EC9">
        <w:rPr>
          <w:rFonts w:ascii="Trebuchet MS" w:hAnsi="Trebuchet MS"/>
          <w:w w:val="0"/>
        </w:rPr>
        <w:t>; and</w:t>
      </w:r>
    </w:p>
    <w:p w:rsidR="00445EC9" w:rsidRPr="006F67B7" w:rsidP="006F67B7" w14:paraId="0B1B02E7" w14:textId="4303BA2B">
      <w:pPr>
        <w:pStyle w:val="MRHeading3"/>
        <w:tabs>
          <w:tab w:val="clear" w:pos="1797"/>
        </w:tabs>
        <w:spacing w:before="120" w:after="120" w:line="23" w:lineRule="atLeast"/>
        <w:rPr>
          <w:rFonts w:ascii="Trebuchet MS" w:hAnsi="Trebuchet MS"/>
          <w:w w:val="0"/>
        </w:rPr>
      </w:pPr>
      <w:bookmarkStart w:id="31" w:name="_Hlk129291339"/>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is required as part of the Services to use the Logos, the </w:t>
      </w:r>
      <w:r w:rsidR="00FB62BA">
        <w:rPr>
          <w:rFonts w:ascii="Trebuchet MS" w:hAnsi="Trebuchet MS"/>
          <w:w w:val="0"/>
        </w:rPr>
        <w:t>Supplier</w:t>
      </w:r>
      <w:r w:rsidRPr="006F67B7">
        <w:rPr>
          <w:rFonts w:ascii="Trebuchet MS" w:hAnsi="Trebuchet MS"/>
          <w:w w:val="0"/>
        </w:rPr>
        <w:t xml:space="preserve"> shall enter into an agreement </w:t>
      </w:r>
      <w:r w:rsidRPr="006F67B7" w:rsidR="00F10B58">
        <w:rPr>
          <w:rFonts w:ascii="Trebuchet MS" w:hAnsi="Trebuchet MS"/>
          <w:w w:val="0"/>
        </w:rPr>
        <w:t xml:space="preserve">in </w:t>
      </w:r>
      <w:r w:rsidRPr="006F67B7">
        <w:rPr>
          <w:rFonts w:ascii="Trebuchet MS" w:hAnsi="Trebuchet MS"/>
          <w:w w:val="0"/>
        </w:rPr>
        <w:t xml:space="preserve">the form set out in </w:t>
      </w:r>
      <w:r w:rsidR="00C40E23">
        <w:rPr>
          <w:rFonts w:ascii="Trebuchet MS" w:hAnsi="Trebuchet MS"/>
          <w:w w:val="0"/>
        </w:rPr>
        <w:t>Schedule 4</w:t>
      </w:r>
      <w:r w:rsidRPr="006F67B7">
        <w:rPr>
          <w:rFonts w:ascii="Trebuchet MS" w:hAnsi="Trebuchet MS"/>
          <w:w w:val="0"/>
        </w:rPr>
        <w:t xml:space="preserve"> in order to license such use</w:t>
      </w:r>
      <w:bookmarkEnd w:id="31"/>
      <w:r w:rsidRPr="006F67B7">
        <w:rPr>
          <w:rFonts w:ascii="Trebuchet MS" w:hAnsi="Trebuchet MS"/>
          <w:w w:val="0"/>
        </w:rPr>
        <w:t>.</w:t>
      </w:r>
    </w:p>
    <w:p w:rsidR="009F6178" w:rsidRPr="00237BC8" w:rsidP="00237BC8" w14:paraId="4597F9DF" w14:textId="742576A8">
      <w:pPr>
        <w:pStyle w:val="MRHeading2"/>
        <w:spacing w:before="120" w:after="120" w:line="23" w:lineRule="atLeast"/>
        <w:rPr>
          <w:rFonts w:ascii="Trebuchet MS" w:hAnsi="Trebuchet MS" w:cs="Arial"/>
          <w:w w:val="0"/>
        </w:rPr>
      </w:pPr>
      <w:r w:rsidRPr="006F67B7">
        <w:rPr>
          <w:rFonts w:ascii="Trebuchet MS" w:hAnsi="Trebuchet MS" w:cs="Arial"/>
          <w:szCs w:val="24"/>
        </w:rPr>
        <w:t xml:space="preserve">The parties do not intend that TUPE will apply to the provisions of the Services upon the commencement or during the term of this Contract or upon its expiry or termination (whether in whole or in part).  Consequently, the </w:t>
      </w:r>
      <w:r w:rsidR="00FB62BA">
        <w:rPr>
          <w:rFonts w:ascii="Trebuchet MS" w:hAnsi="Trebuchet MS" w:cs="Arial"/>
          <w:szCs w:val="24"/>
        </w:rPr>
        <w:t>Supplier</w:t>
      </w:r>
      <w:r w:rsidRPr="006F67B7">
        <w:rPr>
          <w:rFonts w:ascii="Trebuchet MS" w:hAnsi="Trebuchet MS" w:cs="Arial"/>
          <w:szCs w:val="24"/>
        </w:rPr>
        <w:t xml:space="preserve"> shall ensure that its personnel who comprise the Staff are organised in a manner such that in the provision of its Services and performance of its obligations, the </w:t>
      </w:r>
      <w:r w:rsidR="00FB62BA">
        <w:rPr>
          <w:rFonts w:ascii="Trebuchet MS" w:hAnsi="Trebuchet MS" w:cs="Arial"/>
          <w:szCs w:val="24"/>
        </w:rPr>
        <w:t>Supplier</w:t>
      </w:r>
      <w:r w:rsidRPr="006F67B7">
        <w:rPr>
          <w:rFonts w:ascii="Trebuchet MS" w:hAnsi="Trebuchet MS" w:cs="Arial"/>
          <w:szCs w:val="24"/>
        </w:rPr>
        <w:t xml:space="preserve"> does not in any way or for any reason provide the Fund with any dedicated personnel.</w:t>
      </w:r>
    </w:p>
    <w:p w:rsidR="00237BC8" w:rsidRPr="00237BC8" w:rsidP="006F67B7" w14:paraId="1D7396B3" w14:textId="20A62B83">
      <w:pPr>
        <w:pStyle w:val="MRHeading1"/>
        <w:spacing w:before="120" w:after="120" w:line="23" w:lineRule="atLeast"/>
        <w:rPr>
          <w:rFonts w:ascii="Trebuchet MS" w:eastAsia="Times New Roman" w:hAnsi="Trebuchet MS" w:cs="Arial"/>
        </w:rPr>
      </w:pPr>
      <w:bookmarkStart w:id="32" w:name="_Ref132724154"/>
      <w:r w:rsidRPr="00237BC8">
        <w:rPr>
          <w:rFonts w:ascii="Trebuchet MS" w:eastAsia="Times New Roman" w:hAnsi="Trebuchet MS" w:cs="Arial"/>
        </w:rPr>
        <w:t>Supply of Goods</w:t>
      </w:r>
      <w:bookmarkEnd w:id="32"/>
    </w:p>
    <w:p w:rsidR="00237BC8" w:rsidRPr="00237BC8" w:rsidP="00237BC8" w14:paraId="41E6CFF6" w14:textId="5C45F08F">
      <w:pPr>
        <w:pStyle w:val="MRHeading2"/>
        <w:spacing w:before="120" w:after="120" w:line="23" w:lineRule="atLeast"/>
        <w:rPr>
          <w:rFonts w:ascii="Trebuchet MS" w:hAnsi="Trebuchet MS"/>
        </w:rPr>
      </w:pPr>
      <w:bookmarkStart w:id="33" w:name="_Ref2074752"/>
      <w:r w:rsidRPr="00237BC8">
        <w:rPr>
          <w:rFonts w:ascii="Trebuchet MS" w:hAnsi="Trebuchet MS"/>
        </w:rPr>
        <w:t xml:space="preserve">The </w:t>
      </w:r>
      <w:r w:rsidR="00FB62BA">
        <w:rPr>
          <w:rFonts w:ascii="Trebuchet MS" w:hAnsi="Trebuchet MS"/>
        </w:rPr>
        <w:t>Supplier</w:t>
      </w:r>
      <w:r w:rsidRPr="00237BC8">
        <w:rPr>
          <w:rFonts w:ascii="Trebuchet MS" w:hAnsi="Trebuchet MS"/>
        </w:rPr>
        <w:t xml:space="preserve"> shall ensure that the Goods shall:</w:t>
      </w:r>
      <w:bookmarkEnd w:id="33"/>
    </w:p>
    <w:p w:rsidR="00237BC8" w:rsidRPr="00237BC8" w:rsidP="00237BC8" w14:paraId="4EC4E842" w14:textId="5072C4E5">
      <w:pPr>
        <w:pStyle w:val="MRHeading3"/>
        <w:tabs>
          <w:tab w:val="clear" w:pos="1797"/>
        </w:tabs>
        <w:spacing w:before="120" w:after="120" w:line="23" w:lineRule="atLeast"/>
        <w:rPr>
          <w:rFonts w:ascii="Trebuchet MS" w:hAnsi="Trebuchet MS"/>
        </w:rPr>
      </w:pPr>
      <w:r w:rsidRPr="00237BC8">
        <w:rPr>
          <w:rFonts w:ascii="Trebuchet MS" w:hAnsi="Trebuchet MS"/>
        </w:rPr>
        <w:t>correspond with their description and the Specification;</w:t>
      </w:r>
    </w:p>
    <w:p w:rsidR="00237BC8" w:rsidRPr="00237BC8" w:rsidP="00237BC8" w14:paraId="730F0849" w14:textId="1D48E8A5">
      <w:pPr>
        <w:pStyle w:val="MRHeading3"/>
        <w:tabs>
          <w:tab w:val="clear" w:pos="1797"/>
        </w:tabs>
        <w:spacing w:before="120" w:after="120" w:line="23" w:lineRule="atLeast"/>
        <w:rPr>
          <w:rFonts w:ascii="Trebuchet MS" w:hAnsi="Trebuchet MS"/>
        </w:rPr>
      </w:pPr>
      <w:r w:rsidRPr="00237BC8">
        <w:rPr>
          <w:rFonts w:ascii="Trebuchet MS" w:hAnsi="Trebuchet MS"/>
        </w:rPr>
        <w:t xml:space="preserve">be of satisfactory quality (within the meaning of the Sale of Goods Act 1979) and fit for any purpose held out by the </w:t>
      </w:r>
      <w:r w:rsidR="00FB62BA">
        <w:rPr>
          <w:rFonts w:ascii="Trebuchet MS" w:hAnsi="Trebuchet MS"/>
        </w:rPr>
        <w:t>Supplier</w:t>
      </w:r>
      <w:r w:rsidRPr="00237BC8">
        <w:rPr>
          <w:rFonts w:ascii="Trebuchet MS" w:hAnsi="Trebuchet MS"/>
        </w:rPr>
        <w:t xml:space="preserve"> or made known to the </w:t>
      </w:r>
      <w:r w:rsidR="00FB62BA">
        <w:rPr>
          <w:rFonts w:ascii="Trebuchet MS" w:hAnsi="Trebuchet MS"/>
        </w:rPr>
        <w:t>Supplier</w:t>
      </w:r>
      <w:r w:rsidRPr="00237BC8">
        <w:rPr>
          <w:rFonts w:ascii="Trebuchet MS" w:hAnsi="Trebuchet MS"/>
        </w:rPr>
        <w:t xml:space="preserve"> by the Fund, expressly or by implication, and in this respect the Fund relies on the </w:t>
      </w:r>
      <w:r w:rsidR="00FB62BA">
        <w:rPr>
          <w:rFonts w:ascii="Trebuchet MS" w:hAnsi="Trebuchet MS"/>
        </w:rPr>
        <w:t>Supplier</w:t>
      </w:r>
      <w:r w:rsidRPr="00237BC8">
        <w:rPr>
          <w:rFonts w:ascii="Trebuchet MS" w:hAnsi="Trebuchet MS"/>
        </w:rPr>
        <w:t>'s skill and judgement;</w:t>
      </w:r>
    </w:p>
    <w:p w:rsidR="00237BC8" w:rsidRPr="00237BC8" w:rsidP="00237BC8" w14:paraId="22BDD055" w14:textId="0FBDA39B">
      <w:pPr>
        <w:pStyle w:val="MRHeading3"/>
        <w:tabs>
          <w:tab w:val="clear" w:pos="1797"/>
        </w:tabs>
        <w:spacing w:before="120" w:after="120" w:line="23" w:lineRule="atLeast"/>
        <w:rPr>
          <w:rFonts w:ascii="Trebuchet MS" w:hAnsi="Trebuchet MS"/>
        </w:rPr>
      </w:pPr>
      <w:r w:rsidRPr="00237BC8">
        <w:rPr>
          <w:rFonts w:ascii="Trebuchet MS" w:hAnsi="Trebuchet MS"/>
        </w:rPr>
        <w:t xml:space="preserve">where they are manufactured products, be free from defects in design, </w:t>
      </w:r>
      <w:r w:rsidR="00B8598E">
        <w:rPr>
          <w:rFonts w:ascii="Trebuchet MS" w:hAnsi="Trebuchet MS"/>
        </w:rPr>
        <w:t>m</w:t>
      </w:r>
      <w:r w:rsidRPr="00237BC8">
        <w:rPr>
          <w:rFonts w:ascii="Trebuchet MS" w:hAnsi="Trebuchet MS"/>
        </w:rPr>
        <w:t xml:space="preserve">aterials and workmanship and remain so for 12 months after delivery; </w:t>
      </w:r>
      <w:r>
        <w:rPr>
          <w:rFonts w:ascii="Trebuchet MS" w:hAnsi="Trebuchet MS"/>
        </w:rPr>
        <w:t>and</w:t>
      </w:r>
    </w:p>
    <w:p w:rsidR="00237BC8" w:rsidRPr="00237BC8" w:rsidP="00237BC8" w14:paraId="561FD73E" w14:textId="22BA1E7B">
      <w:pPr>
        <w:pStyle w:val="MRHeading3"/>
        <w:tabs>
          <w:tab w:val="clear" w:pos="1797"/>
        </w:tabs>
        <w:spacing w:before="120" w:after="120" w:line="23" w:lineRule="atLeast"/>
        <w:rPr>
          <w:rFonts w:ascii="Trebuchet MS" w:hAnsi="Trebuchet MS"/>
        </w:rPr>
      </w:pPr>
      <w:r w:rsidRPr="00237BC8">
        <w:rPr>
          <w:rFonts w:ascii="Trebuchet MS" w:hAnsi="Trebuchet MS"/>
        </w:rPr>
        <w:t>comply with all applicable laws relating to the manufacture, labelling, packaging, storage, handling and delivery of the Goods.</w:t>
      </w:r>
    </w:p>
    <w:p w:rsidR="00237BC8" w:rsidRPr="00237BC8" w:rsidP="00237BC8" w14:paraId="1E915266" w14:textId="2977290D">
      <w:pPr>
        <w:pStyle w:val="MRHeading2"/>
        <w:spacing w:before="120" w:after="120" w:line="23" w:lineRule="atLeast"/>
        <w:rPr>
          <w:rFonts w:ascii="Trebuchet MS" w:hAnsi="Trebuchet MS"/>
        </w:rPr>
      </w:pPr>
      <w:r w:rsidRPr="00237BC8">
        <w:rPr>
          <w:rFonts w:ascii="Trebuchet MS" w:hAnsi="Trebuchet MS"/>
        </w:rPr>
        <w:t xml:space="preserve">The </w:t>
      </w:r>
      <w:r w:rsidR="00FB62BA">
        <w:rPr>
          <w:rFonts w:ascii="Trebuchet MS" w:hAnsi="Trebuchet MS"/>
        </w:rPr>
        <w:t>Supplier</w:t>
      </w:r>
      <w:r w:rsidRPr="00237BC8">
        <w:rPr>
          <w:rFonts w:ascii="Trebuchet MS" w:hAnsi="Trebuchet MS"/>
        </w:rPr>
        <w:t xml:space="preserve"> shall obtain and maintain in force for the term of the Contract all licences, permissions, authorisations, consents and permits needed to supply the Goods in accordance with the terms of this </w:t>
      </w:r>
      <w:r w:rsidR="003E5448">
        <w:rPr>
          <w:rFonts w:ascii="Trebuchet MS" w:hAnsi="Trebuchet MS"/>
        </w:rPr>
        <w:t>Contract</w:t>
      </w:r>
      <w:r w:rsidRPr="00237BC8">
        <w:rPr>
          <w:rFonts w:ascii="Trebuchet MS" w:hAnsi="Trebuchet MS"/>
        </w:rPr>
        <w:t>.</w:t>
      </w:r>
    </w:p>
    <w:p w:rsidR="00237BC8" w:rsidRPr="005F02D0" w:rsidP="00237BC8" w14:paraId="6B1D2459" w14:textId="77BF2C82">
      <w:pPr>
        <w:pStyle w:val="MRHeading2"/>
        <w:spacing w:before="120" w:after="120" w:line="23" w:lineRule="atLeast"/>
        <w:rPr>
          <w:rFonts w:ascii="Trebuchet MS" w:hAnsi="Trebuchet MS"/>
        </w:rPr>
      </w:pPr>
      <w:r w:rsidRPr="005F02D0">
        <w:rPr>
          <w:rFonts w:ascii="Trebuchet MS" w:hAnsi="Trebuchet MS"/>
        </w:rPr>
        <w:t xml:space="preserve">The </w:t>
      </w:r>
      <w:r w:rsidR="00FB62BA">
        <w:rPr>
          <w:rFonts w:ascii="Trebuchet MS" w:hAnsi="Trebuchet MS"/>
        </w:rPr>
        <w:t>Supplier</w:t>
      </w:r>
      <w:r w:rsidRPr="005F02D0">
        <w:rPr>
          <w:rFonts w:ascii="Trebuchet MS" w:hAnsi="Trebuchet MS"/>
        </w:rPr>
        <w:t xml:space="preserve"> shall ensure that:</w:t>
      </w:r>
    </w:p>
    <w:p w:rsidR="00237BC8" w:rsidRPr="005F02D0" w:rsidP="00237BC8" w14:paraId="58084C56" w14:textId="77777777">
      <w:pPr>
        <w:pStyle w:val="MRHeading3"/>
        <w:tabs>
          <w:tab w:val="clear" w:pos="1797"/>
        </w:tabs>
        <w:spacing w:before="120" w:after="120" w:line="23" w:lineRule="atLeast"/>
        <w:rPr>
          <w:rFonts w:ascii="Trebuchet MS" w:hAnsi="Trebuchet MS"/>
        </w:rPr>
      </w:pPr>
      <w:r w:rsidRPr="005F02D0">
        <w:rPr>
          <w:rFonts w:ascii="Trebuchet MS" w:hAnsi="Trebuchet MS"/>
        </w:rPr>
        <w:t>the Goods are properly packed and secured in such manner as to enable them to reach their destination in good condition;</w:t>
      </w:r>
    </w:p>
    <w:p w:rsidR="00237BC8" w:rsidRPr="005F02D0" w:rsidP="00237BC8" w14:paraId="51656F8F" w14:textId="47D6FDFB">
      <w:pPr>
        <w:pStyle w:val="MRHeading3"/>
        <w:tabs>
          <w:tab w:val="clear" w:pos="1797"/>
        </w:tabs>
        <w:spacing w:before="120" w:after="120" w:line="23" w:lineRule="atLeast"/>
        <w:rPr>
          <w:rFonts w:ascii="Trebuchet MS" w:hAnsi="Trebuchet MS"/>
        </w:rPr>
      </w:pPr>
      <w:r w:rsidRPr="005F02D0">
        <w:rPr>
          <w:rFonts w:ascii="Trebuchet MS" w:hAnsi="Trebuchet MS"/>
        </w:rPr>
        <w:t>each delivery of the Goods is accompanied by a delivery note which shows the type and quantity of the Goods, special storage instructions (if any) and, if the Goods are being delivered by instalments, the outstanding balance of Goods remaining to be delivered.</w:t>
      </w:r>
    </w:p>
    <w:p w:rsidR="00237BC8" w:rsidRPr="005F02D0" w:rsidP="00237BC8" w14:paraId="3B75A581" w14:textId="7C1B7E8B">
      <w:pPr>
        <w:pStyle w:val="MRHeading2"/>
        <w:spacing w:before="120" w:after="120" w:line="23" w:lineRule="atLeast"/>
        <w:rPr>
          <w:rFonts w:ascii="Trebuchet MS" w:hAnsi="Trebuchet MS"/>
        </w:rPr>
      </w:pPr>
      <w:r w:rsidRPr="005F02D0">
        <w:rPr>
          <w:rFonts w:ascii="Trebuchet MS" w:hAnsi="Trebuchet MS"/>
        </w:rPr>
        <w:t xml:space="preserve">The </w:t>
      </w:r>
      <w:r w:rsidR="00FB62BA">
        <w:rPr>
          <w:rFonts w:ascii="Trebuchet MS" w:hAnsi="Trebuchet MS"/>
        </w:rPr>
        <w:t>Supplier</w:t>
      </w:r>
      <w:r w:rsidRPr="005F02D0">
        <w:rPr>
          <w:rFonts w:ascii="Trebuchet MS" w:hAnsi="Trebuchet MS"/>
        </w:rPr>
        <w:t xml:space="preserve"> shall deliver the Goods specified in each order to the Delivery Location by the Delivery Date.</w:t>
      </w:r>
    </w:p>
    <w:p w:rsidR="00237BC8" w:rsidRPr="005F02D0" w:rsidP="00237BC8" w14:paraId="2B5B1690" w14:textId="77777777">
      <w:pPr>
        <w:pStyle w:val="MRHeading2"/>
        <w:spacing w:before="120" w:after="120" w:line="23" w:lineRule="atLeast"/>
        <w:rPr>
          <w:rFonts w:ascii="Trebuchet MS" w:hAnsi="Trebuchet MS"/>
        </w:rPr>
      </w:pPr>
      <w:bookmarkStart w:id="34" w:name="_Ref2077483"/>
      <w:r w:rsidRPr="005F02D0">
        <w:rPr>
          <w:rFonts w:ascii="Trebuchet MS" w:hAnsi="Trebuchet MS"/>
        </w:rPr>
        <w:t>Delivery of the Goods shall be completed on the completion of unloading of the Goods at the Delivery Location.</w:t>
      </w:r>
      <w:bookmarkEnd w:id="34"/>
    </w:p>
    <w:p w:rsidR="00237BC8" w:rsidRPr="005F02D0" w:rsidP="00237BC8" w14:paraId="607D5DD7" w14:textId="45D29C7F">
      <w:pPr>
        <w:pStyle w:val="MRHeading2"/>
        <w:spacing w:before="120" w:after="120" w:line="23" w:lineRule="atLeast"/>
        <w:rPr>
          <w:rFonts w:ascii="Trebuchet MS" w:hAnsi="Trebuchet MS"/>
        </w:rPr>
      </w:pPr>
      <w:r w:rsidRPr="005F02D0">
        <w:rPr>
          <w:rFonts w:ascii="Trebuchet MS" w:hAnsi="Trebuchet MS"/>
        </w:rPr>
        <w:t xml:space="preserve">If the </w:t>
      </w:r>
      <w:r w:rsidR="00FB62BA">
        <w:rPr>
          <w:rFonts w:ascii="Trebuchet MS" w:hAnsi="Trebuchet MS"/>
        </w:rPr>
        <w:t>Supplier</w:t>
      </w:r>
      <w:r w:rsidRPr="005F02D0">
        <w:rPr>
          <w:rFonts w:ascii="Trebuchet MS" w:hAnsi="Trebuchet MS"/>
        </w:rPr>
        <w:t>:</w:t>
      </w:r>
    </w:p>
    <w:p w:rsidR="00237BC8" w:rsidRPr="005F02D0" w:rsidP="005F02D0" w14:paraId="4485DE8B" w14:textId="291349F0">
      <w:pPr>
        <w:pStyle w:val="MRHeading3"/>
        <w:tabs>
          <w:tab w:val="clear" w:pos="1797"/>
        </w:tabs>
        <w:spacing w:before="120" w:after="120" w:line="23" w:lineRule="atLeast"/>
        <w:rPr>
          <w:rFonts w:ascii="Trebuchet MS" w:hAnsi="Trebuchet MS"/>
        </w:rPr>
      </w:pPr>
      <w:r w:rsidRPr="005F02D0">
        <w:rPr>
          <w:rFonts w:ascii="Trebuchet MS" w:hAnsi="Trebuchet MS"/>
        </w:rPr>
        <w:t xml:space="preserve">delivers less than </w:t>
      </w:r>
      <w:r w:rsidRPr="005F02D0">
        <w:rPr>
          <w:rFonts w:ascii="Trebuchet MS" w:hAnsi="Trebuchet MS"/>
          <w:highlight w:val="yellow"/>
        </w:rPr>
        <w:t>[</w:t>
      </w:r>
      <w:r w:rsidRPr="00EB2867">
        <w:rPr>
          <w:rFonts w:ascii="Trebuchet MS" w:hAnsi="Trebuchet MS"/>
          <w:highlight w:val="yellow"/>
        </w:rPr>
        <w:t>95</w:t>
      </w:r>
      <w:r w:rsidRPr="005F02D0">
        <w:rPr>
          <w:rFonts w:ascii="Trebuchet MS" w:hAnsi="Trebuchet MS"/>
          <w:highlight w:val="yellow"/>
        </w:rPr>
        <w:t>]</w:t>
      </w:r>
      <w:r w:rsidRPr="005F02D0">
        <w:rPr>
          <w:rFonts w:ascii="Trebuchet MS" w:hAnsi="Trebuchet MS"/>
        </w:rPr>
        <w:t>% of the quantity of Goods ordered, the Fund may reject the Goods; or</w:t>
      </w:r>
    </w:p>
    <w:p w:rsidR="00237BC8" w:rsidRPr="005F02D0" w:rsidP="005F02D0" w14:paraId="5EB74160" w14:textId="0726D1C1">
      <w:pPr>
        <w:pStyle w:val="MRHeading3"/>
        <w:tabs>
          <w:tab w:val="clear" w:pos="1797"/>
        </w:tabs>
        <w:spacing w:before="120" w:after="120" w:line="23" w:lineRule="atLeast"/>
        <w:rPr>
          <w:rFonts w:ascii="Trebuchet MS" w:hAnsi="Trebuchet MS"/>
        </w:rPr>
      </w:pPr>
      <w:r w:rsidRPr="005F02D0">
        <w:rPr>
          <w:rFonts w:ascii="Trebuchet MS" w:hAnsi="Trebuchet MS"/>
        </w:rPr>
        <w:t xml:space="preserve">delivers more than </w:t>
      </w:r>
      <w:r w:rsidRPr="005F02D0">
        <w:rPr>
          <w:rFonts w:ascii="Trebuchet MS" w:hAnsi="Trebuchet MS"/>
          <w:highlight w:val="yellow"/>
        </w:rPr>
        <w:t>[</w:t>
      </w:r>
      <w:r w:rsidRPr="00EB2867">
        <w:rPr>
          <w:rFonts w:ascii="Trebuchet MS" w:hAnsi="Trebuchet MS"/>
          <w:highlight w:val="yellow"/>
        </w:rPr>
        <w:t>105</w:t>
      </w:r>
      <w:r w:rsidRPr="005F02D0">
        <w:rPr>
          <w:rFonts w:ascii="Trebuchet MS" w:hAnsi="Trebuchet MS"/>
          <w:highlight w:val="yellow"/>
        </w:rPr>
        <w:t>]</w:t>
      </w:r>
      <w:r w:rsidRPr="005F02D0">
        <w:rPr>
          <w:rFonts w:ascii="Trebuchet MS" w:hAnsi="Trebuchet MS"/>
        </w:rPr>
        <w:t>% of the quantity of Goods ordered, the Fund may at its sole discretion reject the Goods or the excess Goods</w:t>
      </w:r>
      <w:r w:rsidR="00954E7E">
        <w:rPr>
          <w:rFonts w:ascii="Trebuchet MS" w:hAnsi="Trebuchet MS"/>
        </w:rPr>
        <w:t>;</w:t>
      </w:r>
    </w:p>
    <w:p w:rsidR="00237BC8" w:rsidRPr="005F02D0" w:rsidP="005F02D0" w14:paraId="3753F9A2" w14:textId="5F1D07DA">
      <w:pPr>
        <w:pStyle w:val="MRHeading3"/>
        <w:tabs>
          <w:tab w:val="clear" w:pos="1797"/>
        </w:tabs>
        <w:spacing w:before="120" w:after="120" w:line="23" w:lineRule="atLeast"/>
        <w:rPr>
          <w:rFonts w:ascii="Trebuchet MS" w:hAnsi="Trebuchet MS"/>
        </w:rPr>
      </w:pPr>
      <w:r w:rsidRPr="005F02D0">
        <w:rPr>
          <w:rFonts w:ascii="Trebuchet MS" w:hAnsi="Trebuchet MS"/>
        </w:rPr>
        <w:t xml:space="preserve">and any rejected Goods shall be returnable at the </w:t>
      </w:r>
      <w:r w:rsidR="00FB62BA">
        <w:rPr>
          <w:rFonts w:ascii="Trebuchet MS" w:hAnsi="Trebuchet MS"/>
        </w:rPr>
        <w:t>Supplier</w:t>
      </w:r>
      <w:r w:rsidRPr="005F02D0">
        <w:rPr>
          <w:rFonts w:ascii="Trebuchet MS" w:hAnsi="Trebuchet MS"/>
        </w:rPr>
        <w:t xml:space="preserve">'s risk and expense. If the </w:t>
      </w:r>
      <w:r w:rsidR="00FB62BA">
        <w:rPr>
          <w:rFonts w:ascii="Trebuchet MS" w:hAnsi="Trebuchet MS"/>
        </w:rPr>
        <w:t>Supplier</w:t>
      </w:r>
      <w:r w:rsidRPr="005F02D0">
        <w:rPr>
          <w:rFonts w:ascii="Trebuchet MS" w:hAnsi="Trebuchet MS"/>
        </w:rPr>
        <w:t xml:space="preserve"> delivers more or less than the quantity of Goods ordered, and the Fund accepts the delivery, the </w:t>
      </w:r>
      <w:r w:rsidR="00FB62BA">
        <w:rPr>
          <w:rFonts w:ascii="Trebuchet MS" w:hAnsi="Trebuchet MS"/>
        </w:rPr>
        <w:t>Supplier</w:t>
      </w:r>
      <w:r w:rsidRPr="005F02D0">
        <w:rPr>
          <w:rFonts w:ascii="Trebuchet MS" w:hAnsi="Trebuchet MS"/>
        </w:rPr>
        <w:t xml:space="preserve"> shall make a pro rata adjustment to the invoice for the Goods.</w:t>
      </w:r>
    </w:p>
    <w:p w:rsidR="00237BC8" w:rsidRPr="005F02D0" w:rsidP="005F02D0" w14:paraId="2B9C9C10" w14:textId="100A365E">
      <w:pPr>
        <w:pStyle w:val="MRHeading2"/>
        <w:spacing w:before="120" w:after="120" w:line="23" w:lineRule="atLeast"/>
        <w:rPr>
          <w:rFonts w:ascii="Trebuchet MS" w:hAnsi="Trebuchet MS"/>
        </w:rPr>
      </w:pPr>
      <w:r w:rsidRPr="005F02D0">
        <w:rPr>
          <w:rFonts w:ascii="Trebuchet MS" w:hAnsi="Trebuchet MS"/>
        </w:rPr>
        <w:t xml:space="preserve">The </w:t>
      </w:r>
      <w:r w:rsidR="00FB62BA">
        <w:rPr>
          <w:rFonts w:ascii="Trebuchet MS" w:hAnsi="Trebuchet MS"/>
        </w:rPr>
        <w:t>Supplier</w:t>
      </w:r>
      <w:r w:rsidRPr="005F02D0">
        <w:rPr>
          <w:rFonts w:ascii="Trebuchet MS" w:hAnsi="Trebuchet MS"/>
        </w:rPr>
        <w:t xml:space="preserve"> shall not deliver the Goods in instalments without the Fund 's prior written consent. Where it is agreed that the Goods are delivered by instalments, they may be invoiced and paid for separately. However, failure by the </w:t>
      </w:r>
      <w:r w:rsidR="00FB62BA">
        <w:rPr>
          <w:rFonts w:ascii="Trebuchet MS" w:hAnsi="Trebuchet MS"/>
        </w:rPr>
        <w:t>Supplier</w:t>
      </w:r>
      <w:r w:rsidRPr="005F02D0">
        <w:rPr>
          <w:rFonts w:ascii="Trebuchet MS" w:hAnsi="Trebuchet MS"/>
        </w:rPr>
        <w:t xml:space="preserve"> to deliver any one instalment on time or at all or any defect in an instalment shall entitle the Fund to the remedies set out in </w:t>
      </w:r>
      <w:r w:rsidR="00747015">
        <w:rPr>
          <w:rFonts w:ascii="Trebuchet MS" w:hAnsi="Trebuchet MS"/>
        </w:rPr>
        <w:t>C</w:t>
      </w:r>
      <w:r w:rsidRPr="005F02D0">
        <w:rPr>
          <w:rFonts w:ascii="Trebuchet MS" w:hAnsi="Trebuchet MS"/>
        </w:rPr>
        <w:t xml:space="preserve">lause </w:t>
      </w:r>
      <w:r w:rsidR="00986B7F">
        <w:rPr>
          <w:rFonts w:ascii="Trebuchet MS" w:hAnsi="Trebuchet MS"/>
        </w:rPr>
        <w:fldChar w:fldCharType="begin"/>
      </w:r>
      <w:r w:rsidR="00986B7F">
        <w:rPr>
          <w:rFonts w:ascii="Trebuchet MS" w:hAnsi="Trebuchet MS"/>
        </w:rPr>
        <w:instrText xml:space="preserve"> REF _Ref2085031 \r \h </w:instrText>
      </w:r>
      <w:r w:rsidR="00986B7F">
        <w:rPr>
          <w:rFonts w:ascii="Trebuchet MS" w:hAnsi="Trebuchet MS"/>
        </w:rPr>
        <w:fldChar w:fldCharType="separate"/>
      </w:r>
      <w:r w:rsidR="00EB2867">
        <w:rPr>
          <w:rFonts w:ascii="Trebuchet MS" w:hAnsi="Trebuchet MS"/>
        </w:rPr>
        <w:t>4.9</w:t>
      </w:r>
      <w:r w:rsidR="00986B7F">
        <w:rPr>
          <w:rFonts w:ascii="Trebuchet MS" w:hAnsi="Trebuchet MS"/>
        </w:rPr>
        <w:fldChar w:fldCharType="end"/>
      </w:r>
      <w:r w:rsidRPr="005F02D0">
        <w:rPr>
          <w:rFonts w:ascii="Trebuchet MS" w:hAnsi="Trebuchet MS"/>
        </w:rPr>
        <w:t>.</w:t>
      </w:r>
    </w:p>
    <w:p w:rsidR="00237BC8" w:rsidRPr="005F02D0" w:rsidP="005F02D0" w14:paraId="321BCDFB" w14:textId="6ACFF51F">
      <w:pPr>
        <w:pStyle w:val="MRHeading2"/>
        <w:spacing w:before="120" w:after="120" w:line="23" w:lineRule="atLeast"/>
        <w:rPr>
          <w:rFonts w:ascii="Trebuchet MS" w:hAnsi="Trebuchet MS"/>
        </w:rPr>
      </w:pPr>
      <w:r w:rsidRPr="005F02D0">
        <w:rPr>
          <w:rFonts w:ascii="Trebuchet MS" w:hAnsi="Trebuchet MS"/>
        </w:rPr>
        <w:t>Title and risk in the Goods shall pass to the Fund on completion of delivery.</w:t>
      </w:r>
    </w:p>
    <w:p w:rsidR="00237BC8" w:rsidRPr="005F02D0" w:rsidP="005F02D0" w14:paraId="6FB9EA8D" w14:textId="25374CE4">
      <w:pPr>
        <w:pStyle w:val="MRHeading2"/>
        <w:spacing w:before="120" w:after="120" w:line="23" w:lineRule="atLeast"/>
        <w:rPr>
          <w:rFonts w:ascii="Trebuchet MS" w:hAnsi="Trebuchet MS"/>
        </w:rPr>
      </w:pPr>
      <w:bookmarkStart w:id="35" w:name="_Ref2085031"/>
      <w:r w:rsidRPr="005F02D0">
        <w:rPr>
          <w:rFonts w:ascii="Trebuchet MS" w:hAnsi="Trebuchet MS"/>
        </w:rPr>
        <w:t xml:space="preserve">If </w:t>
      </w:r>
      <w:r w:rsidR="00986B7F">
        <w:rPr>
          <w:rFonts w:ascii="Trebuchet MS" w:hAnsi="Trebuchet MS"/>
        </w:rPr>
        <w:t>the Goods are</w:t>
      </w:r>
      <w:r w:rsidRPr="005F02D0">
        <w:rPr>
          <w:rFonts w:ascii="Trebuchet MS" w:hAnsi="Trebuchet MS"/>
        </w:rPr>
        <w:t xml:space="preserve"> not delivered on the specified Delivery Date, then, without limiting any other right or remedy the Fund may have, the Fund may:</w:t>
      </w:r>
      <w:bookmarkEnd w:id="35"/>
    </w:p>
    <w:p w:rsidR="00237BC8" w:rsidRPr="005F02D0" w:rsidP="005F02D0" w14:paraId="4A68114B" w14:textId="069DA161">
      <w:pPr>
        <w:pStyle w:val="MRHeading3"/>
        <w:tabs>
          <w:tab w:val="clear" w:pos="1797"/>
        </w:tabs>
        <w:spacing w:before="120" w:after="120" w:line="23" w:lineRule="atLeast"/>
        <w:rPr>
          <w:rFonts w:ascii="Trebuchet MS" w:hAnsi="Trebuchet MS"/>
        </w:rPr>
      </w:pPr>
      <w:r w:rsidRPr="005F02D0">
        <w:rPr>
          <w:rFonts w:ascii="Trebuchet MS" w:hAnsi="Trebuchet MS"/>
        </w:rPr>
        <w:t xml:space="preserve">refuse to take any subsequent attempted delivery of </w:t>
      </w:r>
      <w:r w:rsidR="00986B7F">
        <w:rPr>
          <w:rFonts w:ascii="Trebuchet MS" w:hAnsi="Trebuchet MS"/>
        </w:rPr>
        <w:t>the relevant Goods</w:t>
      </w:r>
      <w:r w:rsidRPr="005F02D0">
        <w:rPr>
          <w:rFonts w:ascii="Trebuchet MS" w:hAnsi="Trebuchet MS"/>
        </w:rPr>
        <w:t>;</w:t>
      </w:r>
    </w:p>
    <w:p w:rsidR="00237BC8" w:rsidRPr="005F02D0" w:rsidP="005F02D0" w14:paraId="156C3DA5" w14:textId="1B03F146">
      <w:pPr>
        <w:pStyle w:val="MRHeading3"/>
        <w:tabs>
          <w:tab w:val="clear" w:pos="1797"/>
        </w:tabs>
        <w:spacing w:before="120" w:after="120" w:line="23" w:lineRule="atLeast"/>
        <w:rPr>
          <w:rFonts w:ascii="Trebuchet MS" w:hAnsi="Trebuchet MS"/>
        </w:rPr>
      </w:pPr>
      <w:r w:rsidRPr="005F02D0">
        <w:rPr>
          <w:rFonts w:ascii="Trebuchet MS" w:hAnsi="Trebuchet MS"/>
        </w:rPr>
        <w:t xml:space="preserve">terminate this </w:t>
      </w:r>
      <w:r w:rsidR="003E5448">
        <w:rPr>
          <w:rFonts w:ascii="Trebuchet MS" w:hAnsi="Trebuchet MS"/>
        </w:rPr>
        <w:t>Contract</w:t>
      </w:r>
      <w:r w:rsidRPr="005F02D0">
        <w:rPr>
          <w:rFonts w:ascii="Trebuchet MS" w:hAnsi="Trebuchet MS"/>
        </w:rPr>
        <w:t xml:space="preserve"> with immediate effect;</w:t>
      </w:r>
      <w:r w:rsidRPr="005F02D0" w:rsidR="00946472">
        <w:rPr>
          <w:rFonts w:ascii="Trebuchet MS" w:hAnsi="Trebuchet MS"/>
          <w:highlight w:val="yellow"/>
        </w:rPr>
        <w:t xml:space="preserve"> </w:t>
      </w:r>
    </w:p>
    <w:p w:rsidR="00237BC8" w:rsidRPr="005F02D0" w:rsidP="005F02D0" w14:paraId="74859CC8" w14:textId="014BB91D">
      <w:pPr>
        <w:pStyle w:val="MRHeading3"/>
        <w:tabs>
          <w:tab w:val="clear" w:pos="1797"/>
        </w:tabs>
        <w:spacing w:before="120" w:after="120" w:line="23" w:lineRule="atLeast"/>
        <w:rPr>
          <w:rFonts w:ascii="Trebuchet MS" w:hAnsi="Trebuchet MS"/>
        </w:rPr>
      </w:pPr>
      <w:r w:rsidRPr="005F02D0">
        <w:rPr>
          <w:rFonts w:ascii="Trebuchet MS" w:hAnsi="Trebuchet MS"/>
        </w:rPr>
        <w:t xml:space="preserve">obtain substitute goods from another supplier and recover from the </w:t>
      </w:r>
      <w:r w:rsidR="00FB62BA">
        <w:rPr>
          <w:rFonts w:ascii="Trebuchet MS" w:hAnsi="Trebuchet MS"/>
        </w:rPr>
        <w:t>Supplier</w:t>
      </w:r>
      <w:r w:rsidRPr="005F02D0">
        <w:rPr>
          <w:rFonts w:ascii="Trebuchet MS" w:hAnsi="Trebuchet MS"/>
        </w:rPr>
        <w:t xml:space="preserve"> any costs and expenses reasonably incurred by the Fund in obtaining such substitute goods; and</w:t>
      </w:r>
    </w:p>
    <w:p w:rsidR="00237BC8" w:rsidRPr="005F02D0" w:rsidP="005F02D0" w14:paraId="44DCAD8D" w14:textId="5CF68FFF">
      <w:pPr>
        <w:pStyle w:val="MRHeading3"/>
        <w:tabs>
          <w:tab w:val="clear" w:pos="1797"/>
        </w:tabs>
        <w:spacing w:before="120" w:after="120" w:line="23" w:lineRule="atLeast"/>
        <w:rPr>
          <w:rFonts w:ascii="Trebuchet MS" w:hAnsi="Trebuchet MS"/>
        </w:rPr>
      </w:pPr>
      <w:r w:rsidRPr="005F02D0">
        <w:rPr>
          <w:rFonts w:ascii="Trebuchet MS" w:hAnsi="Trebuchet MS"/>
        </w:rPr>
        <w:t xml:space="preserve">subject to </w:t>
      </w:r>
      <w:r w:rsidR="00747015">
        <w:rPr>
          <w:rFonts w:ascii="Trebuchet MS" w:hAnsi="Trebuchet MS"/>
        </w:rPr>
        <w:t>C</w:t>
      </w:r>
      <w:r w:rsidRPr="005F02D0">
        <w:rPr>
          <w:rFonts w:ascii="Trebuchet MS" w:hAnsi="Trebuchet MS"/>
        </w:rPr>
        <w:t xml:space="preserve">lause </w:t>
      </w:r>
      <w:r w:rsidRPr="005F02D0" w:rsidR="005F02D0">
        <w:rPr>
          <w:rFonts w:ascii="Trebuchet MS" w:hAnsi="Trebuchet MS"/>
        </w:rPr>
        <w:fldChar w:fldCharType="begin"/>
      </w:r>
      <w:r w:rsidRPr="005F02D0" w:rsidR="005F02D0">
        <w:rPr>
          <w:rFonts w:ascii="Trebuchet MS" w:hAnsi="Trebuchet MS"/>
        </w:rPr>
        <w:instrText xml:space="preserve"> REF _Ref511314619 \r \h  \* MERGEFORMAT </w:instrText>
      </w:r>
      <w:r w:rsidRPr="005F02D0" w:rsidR="005F02D0">
        <w:rPr>
          <w:rFonts w:ascii="Trebuchet MS" w:hAnsi="Trebuchet MS"/>
        </w:rPr>
        <w:fldChar w:fldCharType="separate"/>
      </w:r>
      <w:r w:rsidR="00EB2867">
        <w:rPr>
          <w:rFonts w:ascii="Trebuchet MS" w:hAnsi="Trebuchet MS"/>
        </w:rPr>
        <w:t>27</w:t>
      </w:r>
      <w:r w:rsidRPr="005F02D0" w:rsidR="005F02D0">
        <w:rPr>
          <w:rFonts w:ascii="Trebuchet MS" w:hAnsi="Trebuchet MS"/>
        </w:rPr>
        <w:fldChar w:fldCharType="end"/>
      </w:r>
      <w:r w:rsidRPr="005F02D0">
        <w:rPr>
          <w:rFonts w:ascii="Trebuchet MS" w:hAnsi="Trebuchet MS"/>
        </w:rPr>
        <w:t xml:space="preserve">, claim damages for any other costs, expenses or losses resulting from the </w:t>
      </w:r>
      <w:r w:rsidR="00FB62BA">
        <w:rPr>
          <w:rFonts w:ascii="Trebuchet MS" w:hAnsi="Trebuchet MS"/>
        </w:rPr>
        <w:t>Supplier</w:t>
      </w:r>
      <w:r w:rsidRPr="005F02D0">
        <w:rPr>
          <w:rFonts w:ascii="Trebuchet MS" w:hAnsi="Trebuchet MS"/>
        </w:rPr>
        <w:t xml:space="preserve">'s failure to deliver the </w:t>
      </w:r>
      <w:r w:rsidR="00986B7F">
        <w:rPr>
          <w:rFonts w:ascii="Trebuchet MS" w:hAnsi="Trebuchet MS"/>
        </w:rPr>
        <w:t>Goods</w:t>
      </w:r>
      <w:r w:rsidRPr="005F02D0">
        <w:rPr>
          <w:rFonts w:ascii="Trebuchet MS" w:hAnsi="Trebuchet MS"/>
        </w:rPr>
        <w:t xml:space="preserve"> on the Delivery Date, provided that the </w:t>
      </w:r>
      <w:r w:rsidR="00FB62BA">
        <w:rPr>
          <w:rFonts w:ascii="Trebuchet MS" w:hAnsi="Trebuchet MS"/>
        </w:rPr>
        <w:t>Supplier</w:t>
      </w:r>
      <w:r w:rsidRPr="005F02D0">
        <w:rPr>
          <w:rFonts w:ascii="Trebuchet MS" w:hAnsi="Trebuchet MS"/>
        </w:rPr>
        <w:t xml:space="preserve"> shall have no liability for any failure or delay in delivering </w:t>
      </w:r>
      <w:r w:rsidR="00986B7F">
        <w:rPr>
          <w:rFonts w:ascii="Trebuchet MS" w:hAnsi="Trebuchet MS"/>
        </w:rPr>
        <w:t>the relevant Goods</w:t>
      </w:r>
      <w:r w:rsidRPr="005F02D0">
        <w:rPr>
          <w:rFonts w:ascii="Trebuchet MS" w:hAnsi="Trebuchet MS"/>
        </w:rPr>
        <w:t xml:space="preserve"> to the extent that such failure or delay is caused by the Fund's failure to comply with its obligations under this </w:t>
      </w:r>
      <w:r w:rsidRPr="005F02D0" w:rsidR="005F02D0">
        <w:rPr>
          <w:rFonts w:ascii="Trebuchet MS" w:hAnsi="Trebuchet MS"/>
        </w:rPr>
        <w:t>Contrac</w:t>
      </w:r>
      <w:r w:rsidRPr="005F02D0">
        <w:rPr>
          <w:rFonts w:ascii="Trebuchet MS" w:hAnsi="Trebuchet MS"/>
        </w:rPr>
        <w:t>t.</w:t>
      </w:r>
    </w:p>
    <w:p w:rsidR="00237BC8" w:rsidRPr="005F02D0" w:rsidP="005F02D0" w14:paraId="10D744CD" w14:textId="7A2893EA">
      <w:pPr>
        <w:pStyle w:val="MRHeading2"/>
        <w:spacing w:before="120" w:after="120" w:line="23" w:lineRule="atLeast"/>
        <w:rPr>
          <w:rFonts w:ascii="Trebuchet MS" w:hAnsi="Trebuchet MS"/>
        </w:rPr>
      </w:pPr>
      <w:r w:rsidRPr="005F02D0">
        <w:rPr>
          <w:rFonts w:ascii="Trebuchet MS" w:hAnsi="Trebuchet MS"/>
        </w:rPr>
        <w:t xml:space="preserve">If the </w:t>
      </w:r>
      <w:r w:rsidR="00FB62BA">
        <w:rPr>
          <w:rFonts w:ascii="Trebuchet MS" w:hAnsi="Trebuchet MS"/>
        </w:rPr>
        <w:t>Supplier</w:t>
      </w:r>
      <w:r w:rsidRPr="005F02D0">
        <w:rPr>
          <w:rFonts w:ascii="Trebuchet MS" w:hAnsi="Trebuchet MS"/>
        </w:rPr>
        <w:t xml:space="preserve"> requires the Fund to return any packaging materials to the </w:t>
      </w:r>
      <w:r w:rsidR="00FB62BA">
        <w:rPr>
          <w:rFonts w:ascii="Trebuchet MS" w:hAnsi="Trebuchet MS"/>
        </w:rPr>
        <w:t>Supplier</w:t>
      </w:r>
      <w:r w:rsidRPr="005F02D0">
        <w:rPr>
          <w:rFonts w:ascii="Trebuchet MS" w:hAnsi="Trebuchet MS"/>
        </w:rPr>
        <w:t xml:space="preserve">, that fact must be clearly stated on the delivery note accompanying the relevant </w:t>
      </w:r>
      <w:r w:rsidR="00986B7F">
        <w:rPr>
          <w:rFonts w:ascii="Trebuchet MS" w:hAnsi="Trebuchet MS"/>
        </w:rPr>
        <w:t>Goods</w:t>
      </w:r>
      <w:r w:rsidRPr="005F02D0">
        <w:rPr>
          <w:rFonts w:ascii="Trebuchet MS" w:hAnsi="Trebuchet MS"/>
        </w:rPr>
        <w:t xml:space="preserve">, and any such returns shall be at the </w:t>
      </w:r>
      <w:r w:rsidR="00FB62BA">
        <w:rPr>
          <w:rFonts w:ascii="Trebuchet MS" w:hAnsi="Trebuchet MS"/>
        </w:rPr>
        <w:t>Supplier</w:t>
      </w:r>
      <w:r w:rsidRPr="005F02D0">
        <w:rPr>
          <w:rFonts w:ascii="Trebuchet MS" w:hAnsi="Trebuchet MS"/>
        </w:rPr>
        <w:t>'s expense.</w:t>
      </w:r>
    </w:p>
    <w:p w:rsidR="005F02D0" w:rsidRPr="005F02D0" w:rsidP="005F02D0" w14:paraId="07CC07D0" w14:textId="77AD719D">
      <w:pPr>
        <w:pStyle w:val="MRHeading2"/>
        <w:numPr>
          <w:ilvl w:val="0"/>
          <w:numId w:val="0"/>
        </w:numPr>
        <w:spacing w:before="120" w:after="120" w:line="23" w:lineRule="atLeast"/>
        <w:rPr>
          <w:rFonts w:ascii="Trebuchet MS" w:hAnsi="Trebuchet MS"/>
        </w:rPr>
      </w:pPr>
      <w:r w:rsidRPr="005F02D0">
        <w:rPr>
          <w:rFonts w:ascii="Trebuchet MS" w:hAnsi="Trebuchet MS"/>
        </w:rPr>
        <w:t>Acceptance and Defective Goods</w:t>
      </w:r>
    </w:p>
    <w:p w:rsidR="00237BC8" w:rsidRPr="005F02D0" w:rsidP="005F02D0" w14:paraId="2D77154F" w14:textId="4B9BFE4C">
      <w:pPr>
        <w:pStyle w:val="MRHeading2"/>
        <w:spacing w:before="120" w:after="120" w:line="23" w:lineRule="atLeast"/>
        <w:rPr>
          <w:rFonts w:ascii="Trebuchet MS" w:hAnsi="Trebuchet MS"/>
        </w:rPr>
      </w:pPr>
      <w:r w:rsidRPr="005F02D0">
        <w:rPr>
          <w:rFonts w:ascii="Trebuchet MS" w:hAnsi="Trebuchet MS"/>
        </w:rPr>
        <w:t xml:space="preserve">The Fund shall not be deemed to have accepted any Goods until it has had a reasonable time to inspect them following </w:t>
      </w:r>
      <w:r w:rsidR="00986B7F">
        <w:rPr>
          <w:rFonts w:ascii="Trebuchet MS" w:hAnsi="Trebuchet MS"/>
        </w:rPr>
        <w:t>completion of d</w:t>
      </w:r>
      <w:r w:rsidRPr="005F02D0">
        <w:rPr>
          <w:rFonts w:ascii="Trebuchet MS" w:hAnsi="Trebuchet MS"/>
        </w:rPr>
        <w:t>elivery</w:t>
      </w:r>
      <w:r w:rsidR="00986B7F">
        <w:rPr>
          <w:rFonts w:ascii="Trebuchet MS" w:hAnsi="Trebuchet MS"/>
        </w:rPr>
        <w:t xml:space="preserve"> in accordance with </w:t>
      </w:r>
      <w:r w:rsidR="00747015">
        <w:rPr>
          <w:rFonts w:ascii="Trebuchet MS" w:hAnsi="Trebuchet MS"/>
        </w:rPr>
        <w:t>C</w:t>
      </w:r>
      <w:r w:rsidR="00986B7F">
        <w:rPr>
          <w:rFonts w:ascii="Trebuchet MS" w:hAnsi="Trebuchet MS"/>
        </w:rPr>
        <w:t xml:space="preserve">lause </w:t>
      </w:r>
      <w:r w:rsidR="00986B7F">
        <w:rPr>
          <w:rFonts w:ascii="Trebuchet MS" w:hAnsi="Trebuchet MS"/>
        </w:rPr>
        <w:fldChar w:fldCharType="begin"/>
      </w:r>
      <w:r w:rsidR="00986B7F">
        <w:rPr>
          <w:rFonts w:ascii="Trebuchet MS" w:hAnsi="Trebuchet MS"/>
        </w:rPr>
        <w:instrText xml:space="preserve"> REF _Ref2077483 \r \h </w:instrText>
      </w:r>
      <w:r w:rsidR="00986B7F">
        <w:rPr>
          <w:rFonts w:ascii="Trebuchet MS" w:hAnsi="Trebuchet MS"/>
        </w:rPr>
        <w:fldChar w:fldCharType="separate"/>
      </w:r>
      <w:r w:rsidR="00EB2867">
        <w:rPr>
          <w:rFonts w:ascii="Trebuchet MS" w:hAnsi="Trebuchet MS"/>
        </w:rPr>
        <w:t>4.5</w:t>
      </w:r>
      <w:r w:rsidR="00986B7F">
        <w:rPr>
          <w:rFonts w:ascii="Trebuchet MS" w:hAnsi="Trebuchet MS"/>
        </w:rPr>
        <w:fldChar w:fldCharType="end"/>
      </w:r>
      <w:r w:rsidRPr="005F02D0">
        <w:rPr>
          <w:rFonts w:ascii="Trebuchet MS" w:hAnsi="Trebuchet MS"/>
        </w:rPr>
        <w:t>, or, in the case of a latent defect in the Goods, until a reasonable time after the latent defect has become apparent.</w:t>
      </w:r>
    </w:p>
    <w:p w:rsidR="00237BC8" w:rsidRPr="005F02D0" w:rsidP="005F02D0" w14:paraId="4C795150" w14:textId="154E2C36">
      <w:pPr>
        <w:pStyle w:val="MRHeading2"/>
        <w:spacing w:before="120" w:after="120" w:line="23" w:lineRule="atLeast"/>
        <w:rPr>
          <w:rFonts w:ascii="Trebuchet MS" w:hAnsi="Trebuchet MS"/>
        </w:rPr>
      </w:pPr>
      <w:r w:rsidRPr="005F02D0">
        <w:rPr>
          <w:rFonts w:ascii="Trebuchet MS" w:hAnsi="Trebuchet MS"/>
        </w:rPr>
        <w:t xml:space="preserve">If any Goods delivered to the </w:t>
      </w:r>
      <w:r w:rsidRPr="005F02D0" w:rsidR="005F02D0">
        <w:rPr>
          <w:rFonts w:ascii="Trebuchet MS" w:hAnsi="Trebuchet MS"/>
        </w:rPr>
        <w:t>Fund</w:t>
      </w:r>
      <w:r w:rsidRPr="005F02D0">
        <w:rPr>
          <w:rFonts w:ascii="Trebuchet MS" w:hAnsi="Trebuchet MS"/>
        </w:rPr>
        <w:t xml:space="preserve"> do not comply with </w:t>
      </w:r>
      <w:r w:rsidR="00747015">
        <w:rPr>
          <w:rFonts w:ascii="Trebuchet MS" w:hAnsi="Trebuchet MS"/>
        </w:rPr>
        <w:t>C</w:t>
      </w:r>
      <w:r w:rsidRPr="005F02D0">
        <w:rPr>
          <w:rFonts w:ascii="Trebuchet MS" w:hAnsi="Trebuchet MS"/>
        </w:rPr>
        <w:t xml:space="preserve">lause </w:t>
      </w:r>
      <w:r w:rsidRPr="005F02D0" w:rsidR="005F02D0">
        <w:rPr>
          <w:rFonts w:ascii="Trebuchet MS" w:hAnsi="Trebuchet MS"/>
        </w:rPr>
        <w:fldChar w:fldCharType="begin"/>
      </w:r>
      <w:r w:rsidRPr="005F02D0" w:rsidR="005F02D0">
        <w:rPr>
          <w:rFonts w:ascii="Trebuchet MS" w:hAnsi="Trebuchet MS"/>
        </w:rPr>
        <w:instrText xml:space="preserve"> REF _Ref2074752 \r \h </w:instrText>
      </w:r>
      <w:r w:rsidR="005F02D0">
        <w:rPr>
          <w:rFonts w:ascii="Trebuchet MS" w:hAnsi="Trebuchet MS"/>
        </w:rPr>
        <w:instrText xml:space="preserve"> \* MERGEFORMAT </w:instrText>
      </w:r>
      <w:r w:rsidRPr="005F02D0" w:rsidR="005F02D0">
        <w:rPr>
          <w:rFonts w:ascii="Trebuchet MS" w:hAnsi="Trebuchet MS"/>
        </w:rPr>
        <w:fldChar w:fldCharType="separate"/>
      </w:r>
      <w:r w:rsidR="00EB2867">
        <w:rPr>
          <w:rFonts w:ascii="Trebuchet MS" w:hAnsi="Trebuchet MS"/>
        </w:rPr>
        <w:t>4.1</w:t>
      </w:r>
      <w:r w:rsidRPr="005F02D0" w:rsidR="005F02D0">
        <w:rPr>
          <w:rFonts w:ascii="Trebuchet MS" w:hAnsi="Trebuchet MS"/>
        </w:rPr>
        <w:fldChar w:fldCharType="end"/>
      </w:r>
      <w:r w:rsidRPr="005F02D0" w:rsidR="005F02D0">
        <w:rPr>
          <w:rFonts w:ascii="Trebuchet MS" w:hAnsi="Trebuchet MS"/>
        </w:rPr>
        <w:t xml:space="preserve"> </w:t>
      </w:r>
      <w:r w:rsidRPr="005F02D0">
        <w:rPr>
          <w:rFonts w:ascii="Trebuchet MS" w:hAnsi="Trebuchet MS"/>
        </w:rPr>
        <w:t xml:space="preserve">or are otherwise not in conformity with the terms of this </w:t>
      </w:r>
      <w:r w:rsidRPr="005F02D0" w:rsidR="005F02D0">
        <w:rPr>
          <w:rFonts w:ascii="Trebuchet MS" w:hAnsi="Trebuchet MS"/>
        </w:rPr>
        <w:t>Contract</w:t>
      </w:r>
      <w:r w:rsidRPr="005F02D0">
        <w:rPr>
          <w:rFonts w:ascii="Trebuchet MS" w:hAnsi="Trebuchet MS"/>
        </w:rPr>
        <w:t>, then, without limiting any other right or remedy that the Fund may have, the Fund may reject those Goods and:</w:t>
      </w:r>
    </w:p>
    <w:p w:rsidR="00237BC8" w:rsidRPr="005F02D0" w:rsidP="005F02D0" w14:paraId="65314D31" w14:textId="79193432">
      <w:pPr>
        <w:pStyle w:val="MRHeading3"/>
        <w:tabs>
          <w:tab w:val="clear" w:pos="1797"/>
        </w:tabs>
        <w:spacing w:before="120" w:after="120" w:line="23" w:lineRule="atLeast"/>
        <w:rPr>
          <w:rFonts w:ascii="Trebuchet MS" w:hAnsi="Trebuchet MS"/>
        </w:rPr>
      </w:pPr>
      <w:bookmarkStart w:id="36" w:name="_Ref2086429"/>
      <w:r w:rsidRPr="005F02D0">
        <w:rPr>
          <w:rFonts w:ascii="Trebuchet MS" w:hAnsi="Trebuchet MS"/>
        </w:rPr>
        <w:t xml:space="preserve">require the </w:t>
      </w:r>
      <w:r w:rsidR="00FB62BA">
        <w:rPr>
          <w:rFonts w:ascii="Trebuchet MS" w:hAnsi="Trebuchet MS"/>
        </w:rPr>
        <w:t>Supplier</w:t>
      </w:r>
      <w:r w:rsidRPr="005F02D0">
        <w:rPr>
          <w:rFonts w:ascii="Trebuchet MS" w:hAnsi="Trebuchet MS"/>
        </w:rPr>
        <w:t xml:space="preserve"> to repair or replace the rejected Goods at the </w:t>
      </w:r>
      <w:r w:rsidR="00FB62BA">
        <w:rPr>
          <w:rFonts w:ascii="Trebuchet MS" w:hAnsi="Trebuchet MS"/>
        </w:rPr>
        <w:t>Supplier</w:t>
      </w:r>
      <w:r w:rsidRPr="005F02D0">
        <w:rPr>
          <w:rFonts w:ascii="Trebuchet MS" w:hAnsi="Trebuchet MS"/>
        </w:rPr>
        <w:t xml:space="preserve">’s risk and expense within </w:t>
      </w:r>
      <w:r w:rsidRPr="005F02D0">
        <w:rPr>
          <w:rFonts w:ascii="Trebuchet MS" w:hAnsi="Trebuchet MS"/>
          <w:highlight w:val="yellow"/>
        </w:rPr>
        <w:t>[</w:t>
      </w:r>
      <w:r w:rsidRPr="00EB2867">
        <w:rPr>
          <w:rFonts w:ascii="Trebuchet MS" w:hAnsi="Trebuchet MS"/>
          <w:highlight w:val="yellow"/>
        </w:rPr>
        <w:t>five</w:t>
      </w:r>
      <w:r w:rsidRPr="00EB2867" w:rsidR="003E5448">
        <w:rPr>
          <w:rFonts w:ascii="Trebuchet MS" w:hAnsi="Trebuchet MS"/>
          <w:highlight w:val="yellow"/>
        </w:rPr>
        <w:t xml:space="preserve"> (5)</w:t>
      </w:r>
      <w:r w:rsidRPr="005F02D0">
        <w:rPr>
          <w:rFonts w:ascii="Trebuchet MS" w:hAnsi="Trebuchet MS"/>
          <w:highlight w:val="yellow"/>
        </w:rPr>
        <w:t>]</w:t>
      </w:r>
      <w:r w:rsidRPr="005F02D0">
        <w:rPr>
          <w:rFonts w:ascii="Trebuchet MS" w:hAnsi="Trebuchet MS"/>
        </w:rPr>
        <w:t xml:space="preserve"> Business Days of being requested to do so; or</w:t>
      </w:r>
      <w:bookmarkEnd w:id="36"/>
    </w:p>
    <w:p w:rsidR="00237BC8" w:rsidRPr="005F02D0" w:rsidP="005F02D0" w14:paraId="2F6B368E" w14:textId="7513087C">
      <w:pPr>
        <w:pStyle w:val="MRHeading3"/>
        <w:tabs>
          <w:tab w:val="clear" w:pos="1797"/>
        </w:tabs>
        <w:spacing w:before="120" w:after="120" w:line="23" w:lineRule="atLeast"/>
        <w:rPr>
          <w:rFonts w:ascii="Trebuchet MS" w:hAnsi="Trebuchet MS"/>
        </w:rPr>
      </w:pPr>
      <w:bookmarkStart w:id="37" w:name="_Ref132724189"/>
      <w:r w:rsidRPr="005F02D0">
        <w:rPr>
          <w:rFonts w:ascii="Trebuchet MS" w:hAnsi="Trebuchet MS"/>
        </w:rPr>
        <w:t xml:space="preserve">require the </w:t>
      </w:r>
      <w:r w:rsidR="00FB62BA">
        <w:rPr>
          <w:rFonts w:ascii="Trebuchet MS" w:hAnsi="Trebuchet MS"/>
        </w:rPr>
        <w:t>Supplier</w:t>
      </w:r>
      <w:r w:rsidRPr="005F02D0">
        <w:rPr>
          <w:rFonts w:ascii="Trebuchet MS" w:hAnsi="Trebuchet MS"/>
        </w:rPr>
        <w:t xml:space="preserve"> to repay the price of the rejected Goods in full (whether or not the Fund has previously required the </w:t>
      </w:r>
      <w:r w:rsidR="00FB62BA">
        <w:rPr>
          <w:rFonts w:ascii="Trebuchet MS" w:hAnsi="Trebuchet MS"/>
        </w:rPr>
        <w:t>Supplier</w:t>
      </w:r>
      <w:r w:rsidRPr="005F02D0">
        <w:rPr>
          <w:rFonts w:ascii="Trebuchet MS" w:hAnsi="Trebuchet MS"/>
        </w:rPr>
        <w:t xml:space="preserve"> to repair or replace the rejected Goods); and</w:t>
      </w:r>
      <w:bookmarkEnd w:id="37"/>
    </w:p>
    <w:p w:rsidR="00237BC8" w:rsidRPr="005F02D0" w:rsidP="005F02D0" w14:paraId="3F18B2B0" w14:textId="7639815E">
      <w:pPr>
        <w:pStyle w:val="MRHeading3"/>
        <w:tabs>
          <w:tab w:val="clear" w:pos="1797"/>
        </w:tabs>
        <w:spacing w:before="120" w:after="120" w:line="23" w:lineRule="atLeast"/>
        <w:rPr>
          <w:rFonts w:ascii="Trebuchet MS" w:hAnsi="Trebuchet MS"/>
        </w:rPr>
      </w:pPr>
      <w:bookmarkStart w:id="38" w:name="_Ref2086459"/>
      <w:r w:rsidRPr="005F02D0">
        <w:rPr>
          <w:rFonts w:ascii="Trebuchet MS" w:hAnsi="Trebuchet MS"/>
        </w:rPr>
        <w:t xml:space="preserve">claim damages for any other costs, expenses or losses resulting from the </w:t>
      </w:r>
      <w:r w:rsidR="00FB62BA">
        <w:rPr>
          <w:rFonts w:ascii="Trebuchet MS" w:hAnsi="Trebuchet MS"/>
        </w:rPr>
        <w:t>Supplier</w:t>
      </w:r>
      <w:r w:rsidRPr="005F02D0">
        <w:rPr>
          <w:rFonts w:ascii="Trebuchet MS" w:hAnsi="Trebuchet MS"/>
        </w:rPr>
        <w:t xml:space="preserve">'s delivery of Goods that do not conform with the terms of this </w:t>
      </w:r>
      <w:r w:rsidR="005F02D0">
        <w:rPr>
          <w:rFonts w:ascii="Trebuchet MS" w:hAnsi="Trebuchet MS"/>
        </w:rPr>
        <w:t>Contrac</w:t>
      </w:r>
      <w:r w:rsidRPr="005F02D0">
        <w:rPr>
          <w:rFonts w:ascii="Trebuchet MS" w:hAnsi="Trebuchet MS"/>
        </w:rPr>
        <w:t>t.</w:t>
      </w:r>
      <w:bookmarkEnd w:id="38"/>
    </w:p>
    <w:p w:rsidR="00237BC8" w:rsidRPr="005F02D0" w:rsidP="005F02D0" w14:paraId="318BE042" w14:textId="4F1AD8AE">
      <w:pPr>
        <w:pStyle w:val="MRHeading2"/>
        <w:spacing w:before="120" w:after="120" w:line="23" w:lineRule="atLeast"/>
        <w:rPr>
          <w:rFonts w:ascii="Trebuchet MS" w:hAnsi="Trebuchet MS"/>
        </w:rPr>
      </w:pPr>
      <w:r w:rsidRPr="005F02D0">
        <w:rPr>
          <w:rFonts w:ascii="Trebuchet MS" w:hAnsi="Trebuchet MS"/>
        </w:rPr>
        <w:t xml:space="preserve">The Fund's rights and remedies under this </w:t>
      </w:r>
      <w:r w:rsidR="00747015">
        <w:rPr>
          <w:rFonts w:ascii="Trebuchet MS" w:hAnsi="Trebuchet MS"/>
        </w:rPr>
        <w:t>C</w:t>
      </w:r>
      <w:r w:rsidRPr="005F02D0">
        <w:rPr>
          <w:rFonts w:ascii="Trebuchet MS" w:hAnsi="Trebuchet MS"/>
        </w:rPr>
        <w:t xml:space="preserve">lause </w:t>
      </w:r>
      <w:r w:rsidRPr="005F02D0" w:rsidR="005F02D0">
        <w:rPr>
          <w:rFonts w:ascii="Trebuchet MS" w:hAnsi="Trebuchet MS"/>
        </w:rPr>
        <w:fldChar w:fldCharType="begin"/>
      </w:r>
      <w:r w:rsidRPr="005F02D0" w:rsidR="005F02D0">
        <w:rPr>
          <w:rFonts w:ascii="Trebuchet MS" w:hAnsi="Trebuchet MS"/>
        </w:rPr>
        <w:instrText xml:space="preserve"> REF _Ref132724154 \r \h </w:instrText>
      </w:r>
      <w:r w:rsidR="005F02D0">
        <w:rPr>
          <w:rFonts w:ascii="Trebuchet MS" w:hAnsi="Trebuchet MS"/>
        </w:rPr>
        <w:instrText xml:space="preserve"> \* MERGEFORMAT </w:instrText>
      </w:r>
      <w:r w:rsidRPr="005F02D0" w:rsidR="005F02D0">
        <w:rPr>
          <w:rFonts w:ascii="Trebuchet MS" w:hAnsi="Trebuchet MS"/>
        </w:rPr>
        <w:fldChar w:fldCharType="separate"/>
      </w:r>
      <w:r w:rsidR="00EB2867">
        <w:rPr>
          <w:rFonts w:ascii="Trebuchet MS" w:hAnsi="Trebuchet MS"/>
        </w:rPr>
        <w:t>4</w:t>
      </w:r>
      <w:r w:rsidRPr="005F02D0" w:rsidR="005F02D0">
        <w:rPr>
          <w:rFonts w:ascii="Trebuchet MS" w:hAnsi="Trebuchet MS"/>
        </w:rPr>
        <w:fldChar w:fldCharType="end"/>
      </w:r>
      <w:r w:rsidRPr="005F02D0">
        <w:rPr>
          <w:rFonts w:ascii="Trebuchet MS" w:hAnsi="Trebuchet MS"/>
        </w:rPr>
        <w:t xml:space="preserve"> are in addition to the rights and remedies available to it in respect of the statutory conditions relating to description, quality, fitness for purpose and correspondence with sample implied into this </w:t>
      </w:r>
      <w:r w:rsidR="003E5448">
        <w:rPr>
          <w:rFonts w:ascii="Trebuchet MS" w:hAnsi="Trebuchet MS"/>
        </w:rPr>
        <w:t>Contract</w:t>
      </w:r>
      <w:r w:rsidRPr="005F02D0">
        <w:rPr>
          <w:rFonts w:ascii="Trebuchet MS" w:hAnsi="Trebuchet MS"/>
        </w:rPr>
        <w:t xml:space="preserve"> by the Sale of Goods Act 1979.</w:t>
      </w:r>
    </w:p>
    <w:p w:rsidR="00237BC8" w:rsidRPr="005F02D0" w:rsidP="005F02D0" w14:paraId="5E27010B" w14:textId="1724EAF6">
      <w:pPr>
        <w:pStyle w:val="MRHeading2"/>
        <w:spacing w:before="120" w:after="120" w:line="23" w:lineRule="atLeast"/>
        <w:rPr>
          <w:rFonts w:ascii="Trebuchet MS" w:hAnsi="Trebuchet MS"/>
        </w:rPr>
      </w:pPr>
      <w:r w:rsidRPr="005F02D0">
        <w:rPr>
          <w:rFonts w:ascii="Trebuchet MS" w:hAnsi="Trebuchet MS"/>
        </w:rPr>
        <w:t xml:space="preserve">The terms of this </w:t>
      </w:r>
      <w:r w:rsidRPr="005F02D0" w:rsidR="005F02D0">
        <w:rPr>
          <w:rFonts w:ascii="Trebuchet MS" w:hAnsi="Trebuchet MS"/>
        </w:rPr>
        <w:t>Contrac</w:t>
      </w:r>
      <w:r w:rsidRPr="005F02D0">
        <w:rPr>
          <w:rFonts w:ascii="Trebuchet MS" w:hAnsi="Trebuchet MS"/>
        </w:rPr>
        <w:t xml:space="preserve">t shall apply to any repaired or replacement Goods supplied by the </w:t>
      </w:r>
      <w:r w:rsidR="00FB62BA">
        <w:rPr>
          <w:rFonts w:ascii="Trebuchet MS" w:hAnsi="Trebuchet MS"/>
        </w:rPr>
        <w:t>Supplier</w:t>
      </w:r>
      <w:r w:rsidRPr="005F02D0">
        <w:rPr>
          <w:rFonts w:ascii="Trebuchet MS" w:hAnsi="Trebuchet MS"/>
        </w:rPr>
        <w:t>.</w:t>
      </w:r>
    </w:p>
    <w:p w:rsidR="00237BC8" w:rsidRPr="005F02D0" w:rsidP="005F02D0" w14:paraId="21E0048D" w14:textId="1421EB75">
      <w:pPr>
        <w:pStyle w:val="MRHeading2"/>
        <w:spacing w:before="120" w:after="120" w:line="23" w:lineRule="atLeast"/>
        <w:rPr>
          <w:rFonts w:ascii="Trebuchet MS" w:hAnsi="Trebuchet MS"/>
        </w:rPr>
      </w:pPr>
      <w:r w:rsidRPr="005F02D0">
        <w:rPr>
          <w:rFonts w:ascii="Trebuchet MS" w:hAnsi="Trebuchet MS"/>
        </w:rPr>
        <w:t xml:space="preserve">If the </w:t>
      </w:r>
      <w:r w:rsidR="00FB62BA">
        <w:rPr>
          <w:rFonts w:ascii="Trebuchet MS" w:hAnsi="Trebuchet MS"/>
        </w:rPr>
        <w:t>Supplier</w:t>
      </w:r>
      <w:r w:rsidRPr="005F02D0">
        <w:rPr>
          <w:rFonts w:ascii="Trebuchet MS" w:hAnsi="Trebuchet MS"/>
        </w:rPr>
        <w:t xml:space="preserve"> fails to promptly repair or replace rejected Goods in accordance with </w:t>
      </w:r>
      <w:r w:rsidR="00747015">
        <w:rPr>
          <w:rFonts w:ascii="Trebuchet MS" w:hAnsi="Trebuchet MS"/>
        </w:rPr>
        <w:t>C</w:t>
      </w:r>
      <w:r w:rsidRPr="005F02D0">
        <w:rPr>
          <w:rFonts w:ascii="Trebuchet MS" w:hAnsi="Trebuchet MS"/>
        </w:rPr>
        <w:t xml:space="preserve">lause </w:t>
      </w:r>
      <w:r w:rsidRPr="005F02D0" w:rsidR="005F02D0">
        <w:rPr>
          <w:rFonts w:ascii="Trebuchet MS" w:hAnsi="Trebuchet MS"/>
        </w:rPr>
        <w:fldChar w:fldCharType="begin"/>
      </w:r>
      <w:r w:rsidRPr="005F02D0" w:rsidR="005F02D0">
        <w:rPr>
          <w:rFonts w:ascii="Trebuchet MS" w:hAnsi="Trebuchet MS"/>
        </w:rPr>
        <w:instrText xml:space="preserve"> REF _Ref132724189 \r \h </w:instrText>
      </w:r>
      <w:r w:rsidR="005F02D0">
        <w:rPr>
          <w:rFonts w:ascii="Trebuchet MS" w:hAnsi="Trebuchet MS"/>
        </w:rPr>
        <w:instrText xml:space="preserve"> \* MERGEFORMAT </w:instrText>
      </w:r>
      <w:r w:rsidRPr="005F02D0" w:rsidR="005F02D0">
        <w:rPr>
          <w:rFonts w:ascii="Trebuchet MS" w:hAnsi="Trebuchet MS"/>
        </w:rPr>
        <w:fldChar w:fldCharType="separate"/>
      </w:r>
      <w:r w:rsidR="00EB2867">
        <w:rPr>
          <w:rFonts w:ascii="Trebuchet MS" w:hAnsi="Trebuchet MS"/>
        </w:rPr>
        <w:t>4.12.2</w:t>
      </w:r>
      <w:r w:rsidRPr="005F02D0" w:rsidR="005F02D0">
        <w:rPr>
          <w:rFonts w:ascii="Trebuchet MS" w:hAnsi="Trebuchet MS"/>
        </w:rPr>
        <w:fldChar w:fldCharType="end"/>
      </w:r>
      <w:r w:rsidRPr="005F02D0">
        <w:rPr>
          <w:rFonts w:ascii="Trebuchet MS" w:hAnsi="Trebuchet MS"/>
        </w:rPr>
        <w:t xml:space="preserve">, the Fund may, without affecting its rights under </w:t>
      </w:r>
      <w:r w:rsidR="00747015">
        <w:rPr>
          <w:rFonts w:ascii="Trebuchet MS" w:hAnsi="Trebuchet MS"/>
        </w:rPr>
        <w:t>C</w:t>
      </w:r>
      <w:r w:rsidRPr="005F02D0">
        <w:rPr>
          <w:rFonts w:ascii="Trebuchet MS" w:hAnsi="Trebuchet MS"/>
        </w:rPr>
        <w:t xml:space="preserve">lause </w:t>
      </w:r>
      <w:r w:rsidRPr="005F02D0" w:rsidR="005F02D0">
        <w:rPr>
          <w:rFonts w:ascii="Trebuchet MS" w:hAnsi="Trebuchet MS"/>
        </w:rPr>
        <w:fldChar w:fldCharType="begin"/>
      </w:r>
      <w:r w:rsidRPr="005F02D0" w:rsidR="005F02D0">
        <w:rPr>
          <w:rFonts w:ascii="Trebuchet MS" w:hAnsi="Trebuchet MS"/>
        </w:rPr>
        <w:instrText xml:space="preserve"> REF _Ref2086459 \r \h </w:instrText>
      </w:r>
      <w:r w:rsidR="005F02D0">
        <w:rPr>
          <w:rFonts w:ascii="Trebuchet MS" w:hAnsi="Trebuchet MS"/>
        </w:rPr>
        <w:instrText xml:space="preserve"> \* MERGEFORMAT </w:instrText>
      </w:r>
      <w:r w:rsidRPr="005F02D0" w:rsidR="005F02D0">
        <w:rPr>
          <w:rFonts w:ascii="Trebuchet MS" w:hAnsi="Trebuchet MS"/>
        </w:rPr>
        <w:fldChar w:fldCharType="separate"/>
      </w:r>
      <w:r w:rsidR="00EB2867">
        <w:rPr>
          <w:rFonts w:ascii="Trebuchet MS" w:hAnsi="Trebuchet MS"/>
        </w:rPr>
        <w:t>4.12.3</w:t>
      </w:r>
      <w:r w:rsidRPr="005F02D0" w:rsidR="005F02D0">
        <w:rPr>
          <w:rFonts w:ascii="Trebuchet MS" w:hAnsi="Trebuchet MS"/>
        </w:rPr>
        <w:fldChar w:fldCharType="end"/>
      </w:r>
      <w:r w:rsidRPr="005F02D0">
        <w:rPr>
          <w:rFonts w:ascii="Trebuchet MS" w:hAnsi="Trebuchet MS"/>
        </w:rPr>
        <w:t xml:space="preserve">, obtain substitute goods from a third party supplier, or have the rejected Goods repaired by a third party, and the </w:t>
      </w:r>
      <w:r w:rsidR="00FB62BA">
        <w:rPr>
          <w:rFonts w:ascii="Trebuchet MS" w:hAnsi="Trebuchet MS"/>
        </w:rPr>
        <w:t>Supplier</w:t>
      </w:r>
      <w:r w:rsidRPr="005F02D0">
        <w:rPr>
          <w:rFonts w:ascii="Trebuchet MS" w:hAnsi="Trebuchet MS"/>
        </w:rPr>
        <w:t xml:space="preserve"> shall reimburse the Fund for the costs it incurs in doing so.</w:t>
      </w:r>
    </w:p>
    <w:p w:rsidR="00AA754C" w:rsidRPr="006F67B7" w:rsidP="006F67B7" w14:paraId="7C339257" w14:textId="1C5FACC4">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Land or premises</w:t>
      </w:r>
      <w:r w:rsidRPr="006F67B7" w:rsidR="006C30A1">
        <w:rPr>
          <w:rFonts w:ascii="Trebuchet MS" w:eastAsia="Times New Roman" w:hAnsi="Trebuchet MS" w:cs="Arial"/>
        </w:rPr>
        <w:t xml:space="preserve"> and equipment</w:t>
      </w:r>
    </w:p>
    <w:p w:rsidR="00AA754C" w:rsidRPr="006F67B7" w:rsidP="006F67B7" w14:paraId="61821D2C" w14:textId="6368DB07">
      <w:pPr>
        <w:pStyle w:val="MRHeading2"/>
        <w:spacing w:before="120" w:after="120" w:line="23" w:lineRule="atLeast"/>
        <w:rPr>
          <w:rFonts w:ascii="Trebuchet MS" w:hAnsi="Trebuchet MS"/>
          <w:w w:val="0"/>
        </w:rPr>
      </w:pPr>
      <w:r w:rsidRPr="006F67B7">
        <w:rPr>
          <w:rFonts w:ascii="Trebuchet MS" w:hAnsi="Trebuchet MS"/>
          <w:w w:val="0"/>
        </w:rPr>
        <w:t xml:space="preserve">Any land or premises made available to the </w:t>
      </w:r>
      <w:r w:rsidR="00FB62BA">
        <w:rPr>
          <w:rFonts w:ascii="Trebuchet MS" w:hAnsi="Trebuchet MS"/>
          <w:w w:val="0"/>
        </w:rPr>
        <w:t>Supplier</w:t>
      </w:r>
      <w:r w:rsidRPr="006F67B7">
        <w:rPr>
          <w:rFonts w:ascii="Trebuchet MS" w:hAnsi="Trebuchet MS"/>
          <w:w w:val="0"/>
        </w:rPr>
        <w:t xml:space="preserve"> by the Fund in connection with the Services shall be made available free of charge to be used by the </w:t>
      </w:r>
      <w:r w:rsidR="00FB62BA">
        <w:rPr>
          <w:rFonts w:ascii="Trebuchet MS" w:hAnsi="Trebuchet MS"/>
          <w:w w:val="0"/>
        </w:rPr>
        <w:t>Supplier</w:t>
      </w:r>
      <w:r w:rsidRPr="006F67B7">
        <w:rPr>
          <w:rFonts w:ascii="Trebuchet MS" w:hAnsi="Trebuchet MS"/>
          <w:w w:val="0"/>
        </w:rPr>
        <w:t xml:space="preserve"> solely for the purpose of performing the Services. The </w:t>
      </w:r>
      <w:r w:rsidR="00FB62BA">
        <w:rPr>
          <w:rFonts w:ascii="Trebuchet MS" w:hAnsi="Trebuchet MS"/>
          <w:w w:val="0"/>
        </w:rPr>
        <w:t>Supplier</w:t>
      </w:r>
      <w:r w:rsidRPr="006F67B7">
        <w:rPr>
          <w:rFonts w:ascii="Trebuchet MS" w:hAnsi="Trebuchet MS"/>
          <w:w w:val="0"/>
        </w:rPr>
        <w:t xml:space="preserve"> will have the use of such land or premises as licensee and will vacate the land or premises on completion, </w:t>
      </w:r>
      <w:r w:rsidRPr="006F67B7" w:rsidR="001B604C">
        <w:rPr>
          <w:rFonts w:ascii="Trebuchet MS" w:hAnsi="Trebuchet MS"/>
          <w:w w:val="0"/>
        </w:rPr>
        <w:t>termination,</w:t>
      </w:r>
      <w:r w:rsidRPr="006F67B7">
        <w:rPr>
          <w:rFonts w:ascii="Trebuchet MS" w:hAnsi="Trebuchet MS"/>
          <w:w w:val="0"/>
        </w:rPr>
        <w:t xml:space="preserve"> or abandonment of the Services. The </w:t>
      </w:r>
      <w:r w:rsidR="00FB62BA">
        <w:rPr>
          <w:rFonts w:ascii="Trebuchet MS" w:hAnsi="Trebuchet MS"/>
          <w:w w:val="0"/>
        </w:rPr>
        <w:t>Supplier</w:t>
      </w:r>
      <w:r w:rsidRPr="006F67B7">
        <w:rPr>
          <w:rFonts w:ascii="Trebuchet MS" w:hAnsi="Trebuchet MS"/>
          <w:w w:val="0"/>
        </w:rPr>
        <w:t xml:space="preserve"> shall, and shall ensure that its Staff shall, observe and comply with rules and regulations as may be in force at any time for the use of such premises determined by the Fund, and pay for the cost of making good any damage caused by the </w:t>
      </w:r>
      <w:r w:rsidR="00FB62BA">
        <w:rPr>
          <w:rFonts w:ascii="Trebuchet MS" w:hAnsi="Trebuchet MS"/>
          <w:w w:val="0"/>
        </w:rPr>
        <w:t>Supplier</w:t>
      </w:r>
      <w:r w:rsidRPr="006F67B7">
        <w:rPr>
          <w:rFonts w:ascii="Trebuchet MS" w:hAnsi="Trebuchet MS"/>
          <w:w w:val="0"/>
        </w:rPr>
        <w:t xml:space="preserve"> or its Staff other than fair wear and tear.  For the avoidance of doubt damage includes damage to the fabric of the buildings, plant, fixed </w:t>
      </w:r>
      <w:r w:rsidRPr="006F67B7" w:rsidR="001B604C">
        <w:rPr>
          <w:rFonts w:ascii="Trebuchet MS" w:hAnsi="Trebuchet MS"/>
          <w:w w:val="0"/>
        </w:rPr>
        <w:t>equipment,</w:t>
      </w:r>
      <w:r w:rsidRPr="006F67B7">
        <w:rPr>
          <w:rFonts w:ascii="Trebuchet MS" w:hAnsi="Trebuchet MS"/>
          <w:w w:val="0"/>
        </w:rPr>
        <w:t xml:space="preserve"> or fittings therein.</w:t>
      </w:r>
    </w:p>
    <w:p w:rsidR="00AA754C" w:rsidRPr="006F67B7" w:rsidP="006F67B7" w14:paraId="57A60DB4" w14:textId="16EA9251">
      <w:pPr>
        <w:pStyle w:val="MRHeading2"/>
        <w:spacing w:before="120" w:after="120" w:line="23" w:lineRule="atLeast"/>
        <w:rPr>
          <w:rFonts w:ascii="Trebuchet MS" w:hAnsi="Trebuchet MS"/>
          <w:w w:val="0"/>
        </w:rPr>
      </w:pPr>
      <w:r w:rsidRPr="006F67B7">
        <w:rPr>
          <w:rFonts w:ascii="Trebuchet MS" w:hAnsi="Trebuchet MS"/>
          <w:w w:val="0"/>
        </w:rPr>
        <w:t xml:space="preserve">All Fund Property will remain in the ownership of the Fund and the </w:t>
      </w:r>
      <w:r w:rsidR="00FB62BA">
        <w:rPr>
          <w:rFonts w:ascii="Trebuchet MS" w:hAnsi="Trebuchet MS"/>
          <w:w w:val="0"/>
        </w:rPr>
        <w:t>Supplier</w:t>
      </w:r>
      <w:r w:rsidRPr="006F67B7" w:rsidR="00804669">
        <w:rPr>
          <w:rFonts w:ascii="Trebuchet MS" w:hAnsi="Trebuchet MS"/>
          <w:w w:val="0"/>
        </w:rPr>
        <w:t xml:space="preserve"> </w:t>
      </w:r>
      <w:r w:rsidRPr="006F67B7">
        <w:rPr>
          <w:rFonts w:ascii="Trebuchet MS" w:hAnsi="Trebuchet MS"/>
          <w:w w:val="0"/>
        </w:rPr>
        <w:t>shall ensure that Staff use the Fund</w:t>
      </w:r>
      <w:r w:rsidRPr="006F67B7" w:rsidR="00484750">
        <w:rPr>
          <w:rFonts w:ascii="Trebuchet MS" w:hAnsi="Trebuchet MS"/>
          <w:w w:val="0"/>
        </w:rPr>
        <w:t>’s</w:t>
      </w:r>
      <w:r w:rsidRPr="006F67B7">
        <w:rPr>
          <w:rFonts w:ascii="Trebuchet MS" w:hAnsi="Trebuchet MS"/>
          <w:w w:val="0"/>
        </w:rPr>
        <w:t xml:space="preserve"> Property solely for the purpose of performing this Contract unless prior approval of the Fund has been obtained in writing. All Fund Property is deemed to be in good condition when provided to the </w:t>
      </w:r>
      <w:r w:rsidR="00FB62BA">
        <w:rPr>
          <w:rFonts w:ascii="Trebuchet MS" w:hAnsi="Trebuchet MS"/>
          <w:w w:val="0"/>
        </w:rPr>
        <w:t>Supplier</w:t>
      </w:r>
      <w:r w:rsidRPr="006F67B7">
        <w:rPr>
          <w:rFonts w:ascii="Trebuchet MS" w:hAnsi="Trebuchet MS"/>
          <w:w w:val="0"/>
        </w:rPr>
        <w:t xml:space="preserve"> and its Staff unless the </w:t>
      </w:r>
      <w:r w:rsidR="00FB62BA">
        <w:rPr>
          <w:rFonts w:ascii="Trebuchet MS" w:hAnsi="Trebuchet MS"/>
          <w:w w:val="0"/>
        </w:rPr>
        <w:t>Supplier</w:t>
      </w:r>
      <w:r w:rsidRPr="006F67B7">
        <w:rPr>
          <w:rFonts w:ascii="Trebuchet MS" w:hAnsi="Trebuchet MS"/>
          <w:w w:val="0"/>
        </w:rPr>
        <w:t xml:space="preserve"> notifies the Fund to the contrary within </w:t>
      </w:r>
      <w:r w:rsidR="003E5448">
        <w:rPr>
          <w:rFonts w:ascii="Trebuchet MS" w:hAnsi="Trebuchet MS"/>
          <w:w w:val="0"/>
        </w:rPr>
        <w:t>ten (</w:t>
      </w:r>
      <w:r w:rsidR="008511ED">
        <w:rPr>
          <w:rFonts w:ascii="Trebuchet MS" w:hAnsi="Trebuchet MS"/>
          <w:w w:val="0"/>
        </w:rPr>
        <w:t>10</w:t>
      </w:r>
      <w:r w:rsidR="003E5448">
        <w:rPr>
          <w:rFonts w:ascii="Trebuchet MS" w:hAnsi="Trebuchet MS"/>
          <w:w w:val="0"/>
        </w:rPr>
        <w:t>)</w:t>
      </w:r>
      <w:r w:rsidRPr="006F67B7" w:rsidR="008511ED">
        <w:rPr>
          <w:rFonts w:ascii="Trebuchet MS" w:hAnsi="Trebuchet MS"/>
          <w:w w:val="0"/>
        </w:rPr>
        <w:t xml:space="preserve"> </w:t>
      </w:r>
      <w:r w:rsidRPr="006F67B7">
        <w:rPr>
          <w:rFonts w:ascii="Trebuchet MS" w:hAnsi="Trebuchet MS"/>
          <w:w w:val="0"/>
        </w:rPr>
        <w:t>Business Days of receiving the Fund Property.</w:t>
      </w:r>
    </w:p>
    <w:p w:rsidR="00AA754C" w:rsidRPr="006F67B7" w:rsidP="006F67B7" w14:paraId="1868A1BD" w14:textId="2032DF4E">
      <w:pPr>
        <w:pStyle w:val="MRHeading2"/>
        <w:spacing w:before="120" w:after="120" w:line="23" w:lineRule="atLeast"/>
        <w:rPr>
          <w:rFonts w:ascii="Trebuchet MS" w:hAnsi="Trebuchet MS"/>
          <w:w w:val="0"/>
        </w:rPr>
      </w:pPr>
      <w:bookmarkStart w:id="39" w:name="_Ref508902544"/>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undertakes the safe custody of and the due return of all </w:t>
      </w:r>
      <w:r w:rsidRPr="006F67B7" w:rsidR="006C30A1">
        <w:rPr>
          <w:rFonts w:ascii="Trebuchet MS" w:hAnsi="Trebuchet MS"/>
          <w:w w:val="0"/>
        </w:rPr>
        <w:t>Fund Property</w:t>
      </w:r>
      <w:r w:rsidRPr="006F67B7">
        <w:rPr>
          <w:rFonts w:ascii="Trebuchet MS" w:hAnsi="Trebuchet MS"/>
          <w:w w:val="0"/>
        </w:rPr>
        <w:t xml:space="preserve"> and, subject always to the provisions of Clause </w:t>
      </w:r>
      <w:r w:rsidRPr="006F67B7">
        <w:rPr>
          <w:rFonts w:ascii="Trebuchet MS" w:hAnsi="Trebuchet MS"/>
          <w:w w:val="0"/>
        </w:rPr>
        <w:fldChar w:fldCharType="begin"/>
      </w:r>
      <w:r w:rsidRPr="006F67B7">
        <w:rPr>
          <w:rFonts w:ascii="Trebuchet MS" w:hAnsi="Trebuchet MS"/>
          <w:w w:val="0"/>
        </w:rPr>
        <w:instrText xml:space="preserve"> REF _Ref508875071 \r \h </w:instrText>
      </w:r>
      <w:r w:rsidRPr="006F67B7" w:rsidR="00B7270D">
        <w:rPr>
          <w:rFonts w:ascii="Trebuchet MS" w:hAnsi="Trebuchet MS"/>
          <w:w w:val="0"/>
        </w:rPr>
        <w:instrText xml:space="preserve"> \* MERGEFORMAT </w:instrText>
      </w:r>
      <w:r w:rsidRPr="006F67B7">
        <w:rPr>
          <w:rFonts w:ascii="Trebuchet MS" w:hAnsi="Trebuchet MS"/>
          <w:w w:val="0"/>
        </w:rPr>
        <w:fldChar w:fldCharType="separate"/>
      </w:r>
      <w:r w:rsidR="00EB2867">
        <w:rPr>
          <w:rFonts w:ascii="Trebuchet MS" w:hAnsi="Trebuchet MS"/>
          <w:w w:val="0"/>
        </w:rPr>
        <w:t>27.1</w:t>
      </w:r>
      <w:r w:rsidRPr="006F67B7">
        <w:rPr>
          <w:rFonts w:ascii="Trebuchet MS" w:hAnsi="Trebuchet MS"/>
          <w:w w:val="0"/>
        </w:rPr>
        <w:fldChar w:fldCharType="end"/>
      </w:r>
      <w:r w:rsidRPr="006F67B7">
        <w:rPr>
          <w:rFonts w:ascii="Trebuchet MS" w:hAnsi="Trebuchet MS"/>
          <w:w w:val="0"/>
        </w:rPr>
        <w:t xml:space="preserve">, is responsible for all loss from whatever cause, and will indemnify the Fund against such loss. All </w:t>
      </w:r>
      <w:r w:rsidRPr="006F67B7" w:rsidR="006C30A1">
        <w:rPr>
          <w:rFonts w:ascii="Trebuchet MS" w:hAnsi="Trebuchet MS"/>
          <w:w w:val="0"/>
        </w:rPr>
        <w:t>Fund Property</w:t>
      </w:r>
      <w:r w:rsidRPr="006F67B7">
        <w:rPr>
          <w:rFonts w:ascii="Trebuchet MS" w:hAnsi="Trebuchet MS"/>
          <w:w w:val="0"/>
        </w:rPr>
        <w:t xml:space="preserve"> must be immediately returned to the Fund on or before the expiry or termination of this Contract.</w:t>
      </w:r>
      <w:bookmarkEnd w:id="39"/>
      <w:r w:rsidRPr="006F67B7">
        <w:rPr>
          <w:rFonts w:ascii="Trebuchet MS" w:hAnsi="Trebuchet MS"/>
          <w:w w:val="0"/>
        </w:rPr>
        <w:t xml:space="preserve"> </w:t>
      </w:r>
    </w:p>
    <w:p w:rsidR="00AA754C" w:rsidRPr="006F67B7" w:rsidP="006F67B7" w14:paraId="01117FFE" w14:textId="3E9040DD">
      <w:pPr>
        <w:pStyle w:val="MRHeading2"/>
        <w:spacing w:before="120" w:after="120" w:line="23" w:lineRule="atLeast"/>
        <w:rPr>
          <w:rFonts w:ascii="Trebuchet MS" w:hAnsi="Trebuchet MS"/>
          <w:w w:val="0"/>
        </w:rPr>
      </w:pPr>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is responsible for any deterioration in the Fund Property, except for any deterioration resulting from its normal and proper use in the execution of the Services (but not insofar as the deterioration is contributed to by any want of due maintenance or repair</w:t>
      </w:r>
      <w:r w:rsidRPr="006F67B7" w:rsidR="00BF6C4C">
        <w:rPr>
          <w:rFonts w:ascii="Trebuchet MS" w:hAnsi="Trebuchet MS"/>
          <w:w w:val="0"/>
        </w:rPr>
        <w:t>) and</w:t>
      </w:r>
      <w:r w:rsidRPr="006F67B7">
        <w:rPr>
          <w:rFonts w:ascii="Trebuchet MS" w:hAnsi="Trebuchet MS"/>
          <w:w w:val="0"/>
        </w:rPr>
        <w:t xml:space="preserve"> will indemnify the Fund against such loss.</w:t>
      </w:r>
    </w:p>
    <w:p w:rsidR="00AA754C" w:rsidRPr="006F67B7" w:rsidP="006F67B7" w14:paraId="1767ECD2" w14:textId="666012F3">
      <w:pPr>
        <w:pStyle w:val="MRHeading2"/>
        <w:spacing w:before="120" w:after="120" w:line="23" w:lineRule="atLeast"/>
        <w:rPr>
          <w:rFonts w:ascii="Trebuchet MS" w:hAnsi="Trebuchet MS"/>
          <w:w w:val="0"/>
        </w:rPr>
      </w:pPr>
      <w:r w:rsidRPr="006F67B7">
        <w:rPr>
          <w:rFonts w:ascii="Trebuchet MS" w:hAnsi="Trebuchet MS"/>
          <w:w w:val="0"/>
        </w:rPr>
        <w:t xml:space="preserve">Neither the </w:t>
      </w:r>
      <w:r w:rsidR="00FB62BA">
        <w:rPr>
          <w:rFonts w:ascii="Trebuchet MS" w:hAnsi="Trebuchet MS"/>
          <w:w w:val="0"/>
        </w:rPr>
        <w:t>Supplier</w:t>
      </w:r>
      <w:r w:rsidRPr="006F67B7">
        <w:rPr>
          <w:rFonts w:ascii="Trebuchet MS" w:hAnsi="Trebuchet MS"/>
          <w:w w:val="0"/>
        </w:rPr>
        <w:t xml:space="preserve"> nor any supplier or sub-contractor, nor any other person, shall have a lien on </w:t>
      </w:r>
      <w:r w:rsidRPr="006F67B7" w:rsidR="006C30A1">
        <w:rPr>
          <w:rFonts w:ascii="Trebuchet MS" w:hAnsi="Trebuchet MS"/>
          <w:w w:val="0"/>
        </w:rPr>
        <w:t>the Fund Property</w:t>
      </w:r>
      <w:r w:rsidRPr="006F67B7">
        <w:rPr>
          <w:rFonts w:ascii="Trebuchet MS" w:hAnsi="Trebuchet MS"/>
          <w:w w:val="0"/>
        </w:rPr>
        <w:t xml:space="preserve"> for any sum due to the </w:t>
      </w:r>
      <w:r w:rsidR="00FB62BA">
        <w:rPr>
          <w:rFonts w:ascii="Trebuchet MS" w:hAnsi="Trebuchet MS"/>
          <w:w w:val="0"/>
        </w:rPr>
        <w:t>Supplier</w:t>
      </w:r>
      <w:r w:rsidRPr="006F67B7">
        <w:rPr>
          <w:rFonts w:ascii="Trebuchet MS" w:hAnsi="Trebuchet MS"/>
          <w:w w:val="0"/>
        </w:rPr>
        <w:t xml:space="preserve">, supplier, sub-contractor or other person, and the </w:t>
      </w:r>
      <w:r w:rsidR="00FB62BA">
        <w:rPr>
          <w:rFonts w:ascii="Trebuchet MS" w:hAnsi="Trebuchet MS"/>
          <w:w w:val="0"/>
        </w:rPr>
        <w:t>Supplier</w:t>
      </w:r>
      <w:r w:rsidRPr="006F67B7">
        <w:rPr>
          <w:rFonts w:ascii="Trebuchet MS" w:hAnsi="Trebuchet MS"/>
          <w:w w:val="0"/>
        </w:rPr>
        <w:t xml:space="preserve"> shall take all reasonable steps to ensure that the title of the Fund and the exclusion of any such lien are brought to the notice of all suppliers and sub-contractors and any other persons dealing with </w:t>
      </w:r>
      <w:r w:rsidRPr="006F67B7" w:rsidR="006C30A1">
        <w:rPr>
          <w:rFonts w:ascii="Trebuchet MS" w:hAnsi="Trebuchet MS"/>
          <w:w w:val="0"/>
        </w:rPr>
        <w:t>Fund Property</w:t>
      </w:r>
      <w:r w:rsidRPr="006F67B7">
        <w:rPr>
          <w:rFonts w:ascii="Trebuchet MS" w:hAnsi="Trebuchet MS"/>
          <w:w w:val="0"/>
        </w:rPr>
        <w:t>.</w:t>
      </w:r>
    </w:p>
    <w:p w:rsidR="00AA754C" w:rsidRPr="006F67B7" w:rsidP="006F67B7" w14:paraId="08F4FAF4" w14:textId="0EC3DEC1">
      <w:pPr>
        <w:pStyle w:val="MRHeading2"/>
        <w:spacing w:before="120" w:after="120" w:line="23" w:lineRule="atLeast"/>
        <w:rPr>
          <w:rFonts w:ascii="Trebuchet MS" w:hAnsi="Trebuchet MS"/>
          <w:w w:val="0"/>
        </w:rPr>
      </w:pPr>
      <w:r w:rsidRPr="006F67B7">
        <w:rPr>
          <w:rFonts w:ascii="Trebuchet MS" w:hAnsi="Trebuchet MS"/>
          <w:w w:val="0"/>
        </w:rPr>
        <w:t xml:space="preserve">Apart from </w:t>
      </w:r>
      <w:r w:rsidRPr="006F67B7" w:rsidR="006C30A1">
        <w:rPr>
          <w:rFonts w:ascii="Trebuchet MS" w:hAnsi="Trebuchet MS"/>
          <w:w w:val="0"/>
        </w:rPr>
        <w:t>the Fund Property</w:t>
      </w:r>
      <w:r w:rsidRPr="006F67B7">
        <w:rPr>
          <w:rFonts w:ascii="Trebuchet MS" w:hAnsi="Trebuchet MS"/>
          <w:w w:val="0"/>
        </w:rPr>
        <w:t xml:space="preserve">, the </w:t>
      </w:r>
      <w:r w:rsidR="00FB62BA">
        <w:rPr>
          <w:rFonts w:ascii="Trebuchet MS" w:hAnsi="Trebuchet MS"/>
          <w:w w:val="0"/>
        </w:rPr>
        <w:t>Supplier</w:t>
      </w:r>
      <w:r w:rsidRPr="006F67B7">
        <w:rPr>
          <w:rFonts w:ascii="Trebuchet MS" w:hAnsi="Trebuchet MS"/>
          <w:w w:val="0"/>
        </w:rPr>
        <w:t xml:space="preserve"> will supply, at its own cost, all equipment required to perform the Services. </w:t>
      </w:r>
    </w:p>
    <w:p w:rsidR="00612169" w:rsidRPr="006F67B7" w:rsidP="006F67B7" w14:paraId="394C0645"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Standard of work</w:t>
      </w:r>
    </w:p>
    <w:p w:rsidR="00612169" w:rsidRPr="006F67B7" w:rsidP="006F67B7" w14:paraId="349959EC" w14:textId="0B4549DD">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warrants that all Staff assigned to the performance of the Services shall possess and exercise such skill and experience as necessary for the proper performance in the delivery of the Services and any training of Staff to achieve or maintain this standard shall be at no cost to the Fund.</w:t>
      </w:r>
    </w:p>
    <w:p w:rsidR="002A546A" w:rsidRPr="006F67B7" w:rsidP="006F67B7" w14:paraId="7A1B9496" w14:textId="77777777">
      <w:pPr>
        <w:pStyle w:val="MRHeading1"/>
        <w:spacing w:before="120" w:after="120" w:line="23" w:lineRule="atLeast"/>
        <w:rPr>
          <w:rFonts w:ascii="Trebuchet MS" w:eastAsia="Times New Roman" w:hAnsi="Trebuchet MS" w:cs="Arial"/>
        </w:rPr>
      </w:pPr>
      <w:bookmarkStart w:id="40" w:name="_Ref508891476"/>
      <w:r w:rsidRPr="006F67B7">
        <w:rPr>
          <w:rFonts w:ascii="Trebuchet MS" w:eastAsia="Times New Roman" w:hAnsi="Trebuchet MS" w:cs="Arial"/>
        </w:rPr>
        <w:t>Continuous improvement</w:t>
      </w:r>
      <w:bookmarkEnd w:id="40"/>
    </w:p>
    <w:p w:rsidR="002A546A" w:rsidRPr="006F67B7" w:rsidP="006F67B7" w14:paraId="0F20473D" w14:textId="0071CB5A">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will at all times during the term of this Contract seek to improve value for money as set in the remainder of this Clause </w:t>
      </w:r>
      <w:r w:rsidRPr="006F67B7">
        <w:rPr>
          <w:rFonts w:ascii="Trebuchet MS" w:hAnsi="Trebuchet MS" w:cs="Arial"/>
        </w:rPr>
        <w:fldChar w:fldCharType="begin"/>
      </w:r>
      <w:r w:rsidRPr="006F67B7">
        <w:rPr>
          <w:rFonts w:ascii="Trebuchet MS" w:hAnsi="Trebuchet MS" w:cs="Arial"/>
        </w:rPr>
        <w:instrText xml:space="preserve"> REF _Ref508891476 \r \h </w:instrText>
      </w:r>
      <w:r w:rsidRPr="006F67B7" w:rsidR="00B7270D">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7</w:t>
      </w:r>
      <w:r w:rsidRPr="006F67B7">
        <w:rPr>
          <w:rFonts w:ascii="Trebuchet MS" w:hAnsi="Trebuchet MS" w:cs="Arial"/>
        </w:rPr>
        <w:fldChar w:fldCharType="end"/>
      </w:r>
      <w:r w:rsidRPr="006F67B7">
        <w:rPr>
          <w:rFonts w:ascii="Trebuchet MS" w:hAnsi="Trebuchet MS" w:cs="Arial"/>
        </w:rPr>
        <w:t>.</w:t>
      </w:r>
    </w:p>
    <w:p w:rsidR="002A546A" w:rsidRPr="006F67B7" w:rsidP="006F67B7" w14:paraId="6459B5AA" w14:textId="58586B41">
      <w:pPr>
        <w:pStyle w:val="MRHeading2"/>
        <w:spacing w:before="120" w:after="120" w:line="23" w:lineRule="atLeast"/>
        <w:rPr>
          <w:rFonts w:ascii="Trebuchet MS" w:hAnsi="Trebuchet MS" w:cs="Arial"/>
        </w:rPr>
      </w:pPr>
      <w:bookmarkStart w:id="41" w:name="_Ref508891584"/>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adopt a policy of continuous improvement in relation to the </w:t>
      </w:r>
      <w:r w:rsidRPr="006F67B7" w:rsidR="001B7018">
        <w:rPr>
          <w:rFonts w:ascii="Trebuchet MS" w:hAnsi="Trebuchet MS" w:cs="Arial"/>
        </w:rPr>
        <w:t xml:space="preserve">method and </w:t>
      </w:r>
      <w:r w:rsidRPr="006F67B7">
        <w:rPr>
          <w:rFonts w:ascii="Trebuchet MS" w:hAnsi="Trebuchet MS" w:cs="Arial"/>
        </w:rPr>
        <w:t>manner of Services</w:t>
      </w:r>
      <w:r w:rsidRPr="006F67B7" w:rsidR="001B7018">
        <w:rPr>
          <w:rFonts w:ascii="Trebuchet MS" w:hAnsi="Trebuchet MS" w:cs="Arial"/>
        </w:rPr>
        <w:t>’</w:t>
      </w:r>
      <w:r w:rsidRPr="006F67B7">
        <w:rPr>
          <w:rFonts w:ascii="Trebuchet MS" w:hAnsi="Trebuchet MS" w:cs="Arial"/>
        </w:rPr>
        <w:t xml:space="preserve"> provision with a view to reducing the Fund’s costs and/or improving the quality and efficiency of the Services which it will regularly review with the Fund.  The </w:t>
      </w:r>
      <w:r w:rsidR="00FB62BA">
        <w:rPr>
          <w:rFonts w:ascii="Trebuchet MS" w:hAnsi="Trebuchet MS" w:cs="Arial"/>
        </w:rPr>
        <w:t>Supplier</w:t>
      </w:r>
      <w:r w:rsidRPr="006F67B7">
        <w:rPr>
          <w:rFonts w:ascii="Trebuchet MS" w:hAnsi="Trebuchet MS" w:cs="Arial"/>
        </w:rPr>
        <w:t xml:space="preserve"> and the Fund will provide to each other any information which may be relevant in assisting with improving the quality and efficiency of the Services.</w:t>
      </w:r>
      <w:bookmarkEnd w:id="41"/>
      <w:r w:rsidRPr="006F67B7">
        <w:rPr>
          <w:rFonts w:ascii="Trebuchet MS" w:hAnsi="Trebuchet MS" w:cs="Arial"/>
        </w:rPr>
        <w:t xml:space="preserve"> </w:t>
      </w:r>
    </w:p>
    <w:p w:rsidR="002A546A" w:rsidRPr="006F67B7" w:rsidP="006F67B7" w14:paraId="609B3809" w14:textId="29894A2A">
      <w:pPr>
        <w:pStyle w:val="MRHeading2"/>
        <w:spacing w:before="120" w:after="120" w:line="23" w:lineRule="atLeast"/>
        <w:rPr>
          <w:rFonts w:ascii="Trebuchet MS" w:hAnsi="Trebuchet MS" w:cs="Arial"/>
        </w:rPr>
      </w:pPr>
      <w:bookmarkStart w:id="42" w:name="_Ref66599274"/>
      <w:bookmarkStart w:id="43" w:name="_Ref120338128"/>
      <w:r w:rsidRPr="006F67B7">
        <w:rPr>
          <w:rFonts w:ascii="Trebuchet MS" w:hAnsi="Trebuchet MS" w:cs="Arial"/>
        </w:rPr>
        <w:t xml:space="preserve">Without limiting the generality of Clause </w:t>
      </w:r>
      <w:r w:rsidRPr="006F67B7">
        <w:rPr>
          <w:rFonts w:ascii="Trebuchet MS" w:hAnsi="Trebuchet MS" w:cs="Arial"/>
        </w:rPr>
        <w:fldChar w:fldCharType="begin"/>
      </w:r>
      <w:r w:rsidRPr="006F67B7">
        <w:rPr>
          <w:rFonts w:ascii="Trebuchet MS" w:hAnsi="Trebuchet MS" w:cs="Arial"/>
        </w:rPr>
        <w:instrText xml:space="preserve"> REF _Ref508891584 \r \h </w:instrText>
      </w:r>
      <w:r w:rsidRPr="006F67B7" w:rsidR="00B7270D">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7.2</w:t>
      </w:r>
      <w:r w:rsidRPr="006F67B7">
        <w:rPr>
          <w:rFonts w:ascii="Trebuchet MS" w:hAnsi="Trebuchet MS" w:cs="Arial"/>
        </w:rPr>
        <w:fldChar w:fldCharType="end"/>
      </w:r>
      <w:r w:rsidRPr="006F67B7">
        <w:rPr>
          <w:rFonts w:ascii="Trebuchet MS" w:hAnsi="Trebuchet MS" w:cs="Arial"/>
        </w:rPr>
        <w:t xml:space="preserve">, the </w:t>
      </w:r>
      <w:r w:rsidR="00FB62BA">
        <w:rPr>
          <w:rFonts w:ascii="Trebuchet MS" w:hAnsi="Trebuchet MS" w:cs="Arial"/>
        </w:rPr>
        <w:t>Supplier</w:t>
      </w:r>
      <w:r w:rsidRPr="006F67B7">
        <w:rPr>
          <w:rFonts w:ascii="Trebuchet MS" w:hAnsi="Trebuchet MS" w:cs="Arial"/>
        </w:rPr>
        <w:t xml:space="preserve"> shall produce </w:t>
      </w:r>
      <w:r w:rsidRPr="006F67B7" w:rsidR="0025296E">
        <w:rPr>
          <w:rFonts w:ascii="Trebuchet MS" w:hAnsi="Trebuchet MS" w:cs="Arial"/>
        </w:rPr>
        <w:t xml:space="preserve">within </w:t>
      </w:r>
      <w:r w:rsidRPr="006F67B7" w:rsidR="00F45863">
        <w:rPr>
          <w:rFonts w:ascii="Trebuchet MS" w:hAnsi="Trebuchet MS" w:cs="Arial"/>
        </w:rPr>
        <w:t>9</w:t>
      </w:r>
      <w:r w:rsidRPr="006F67B7" w:rsidR="0025296E">
        <w:rPr>
          <w:rFonts w:ascii="Trebuchet MS" w:hAnsi="Trebuchet MS" w:cs="Arial"/>
        </w:rPr>
        <w:t>0 days of the Start Date</w:t>
      </w:r>
      <w:r w:rsidRPr="006F67B7" w:rsidR="00F45863">
        <w:rPr>
          <w:rFonts w:ascii="Trebuchet MS" w:hAnsi="Trebuchet MS" w:cs="Arial"/>
        </w:rPr>
        <w:t>, or such other period as may be specified in the Fund’s Requirements,</w:t>
      </w:r>
      <w:r w:rsidRPr="006F67B7" w:rsidR="0025296E">
        <w:rPr>
          <w:rFonts w:ascii="Trebuchet MS" w:hAnsi="Trebuchet MS" w:cs="Arial"/>
        </w:rPr>
        <w:t xml:space="preserve"> and </w:t>
      </w:r>
      <w:r w:rsidRPr="006F67B7">
        <w:rPr>
          <w:rFonts w:ascii="Trebuchet MS" w:hAnsi="Trebuchet MS" w:cs="Arial"/>
        </w:rPr>
        <w:t xml:space="preserve">on each </w:t>
      </w:r>
      <w:r w:rsidRPr="006F67B7" w:rsidR="0025296E">
        <w:rPr>
          <w:rFonts w:ascii="Trebuchet MS" w:hAnsi="Trebuchet MS" w:cs="Arial"/>
        </w:rPr>
        <w:t xml:space="preserve">subsequent </w:t>
      </w:r>
      <w:r w:rsidRPr="006F67B7">
        <w:rPr>
          <w:rFonts w:ascii="Trebuchet MS" w:hAnsi="Trebuchet MS" w:cs="Arial"/>
        </w:rPr>
        <w:t>anniversary of the Start Date, a plan for improving the provision of Services and/or reducing the costs during forthcoming year ("</w:t>
      </w:r>
      <w:r w:rsidRPr="006F67B7">
        <w:rPr>
          <w:rFonts w:ascii="Trebuchet MS" w:hAnsi="Trebuchet MS" w:cs="Arial"/>
          <w:b/>
        </w:rPr>
        <w:t>Continuous Improvement Plan</w:t>
      </w:r>
      <w:r w:rsidRPr="006F67B7">
        <w:rPr>
          <w:rFonts w:ascii="Trebuchet MS" w:hAnsi="Trebuchet MS" w:cs="Arial"/>
        </w:rPr>
        <w:t xml:space="preserve">") for the approval of the Fund.  </w:t>
      </w:r>
      <w:bookmarkEnd w:id="42"/>
      <w:r w:rsidRPr="006F67B7">
        <w:rPr>
          <w:rFonts w:ascii="Trebuchet MS" w:hAnsi="Trebuchet MS" w:cs="Arial"/>
        </w:rPr>
        <w:t>The Continuous Improvement Plan shall include and proposals in respect of the following:</w:t>
      </w:r>
      <w:bookmarkEnd w:id="43"/>
    </w:p>
    <w:p w:rsidR="002A546A" w:rsidRPr="006F67B7" w:rsidP="006F67B7" w14:paraId="3DC1A615" w14:textId="77777777">
      <w:pPr>
        <w:pStyle w:val="MRHeading3"/>
        <w:tabs>
          <w:tab w:val="clear" w:pos="1797"/>
        </w:tabs>
        <w:spacing w:before="120" w:after="120" w:line="23" w:lineRule="atLeast"/>
        <w:rPr>
          <w:rFonts w:ascii="Trebuchet MS" w:hAnsi="Trebuchet MS"/>
          <w:w w:val="0"/>
        </w:rPr>
      </w:pPr>
      <w:r w:rsidRPr="006F67B7">
        <w:rPr>
          <w:rFonts w:ascii="Trebuchet MS" w:hAnsi="Trebuchet MS"/>
          <w:w w:val="0"/>
        </w:rPr>
        <w:t>identifying the emergence of new and evolving technologies which could improve the Services;</w:t>
      </w:r>
    </w:p>
    <w:p w:rsidR="002A546A" w:rsidRPr="006F67B7" w:rsidP="006F67B7" w14:paraId="490D5449" w14:textId="77777777">
      <w:pPr>
        <w:pStyle w:val="MRHeading3"/>
        <w:tabs>
          <w:tab w:val="clear" w:pos="1797"/>
        </w:tabs>
        <w:spacing w:before="120" w:after="120" w:line="23" w:lineRule="atLeast"/>
        <w:rPr>
          <w:rFonts w:ascii="Trebuchet MS" w:hAnsi="Trebuchet MS"/>
          <w:w w:val="0"/>
        </w:rPr>
      </w:pPr>
      <w:r w:rsidRPr="006F67B7">
        <w:rPr>
          <w:rFonts w:ascii="Trebuchet MS" w:hAnsi="Trebuchet MS"/>
          <w:w w:val="0"/>
        </w:rPr>
        <w:t>identifying changes in behaviour at the Fund that result in a cost saving and a reduction in the costs;</w:t>
      </w:r>
    </w:p>
    <w:p w:rsidR="002A546A" w:rsidRPr="006F67B7" w:rsidP="006F67B7" w14:paraId="1F675A80" w14:textId="6557AB25">
      <w:pPr>
        <w:pStyle w:val="MRHeading3"/>
        <w:tabs>
          <w:tab w:val="clear" w:pos="1797"/>
        </w:tabs>
        <w:spacing w:before="120" w:after="120" w:line="23" w:lineRule="atLeast"/>
        <w:rPr>
          <w:rFonts w:ascii="Trebuchet MS" w:hAnsi="Trebuchet MS"/>
          <w:w w:val="0"/>
        </w:rPr>
      </w:pPr>
      <w:r w:rsidRPr="006F67B7">
        <w:rPr>
          <w:rFonts w:ascii="Trebuchet MS" w:hAnsi="Trebuchet MS"/>
          <w:w w:val="0"/>
        </w:rPr>
        <w:t xml:space="preserve">identifying and implementing efficiencies in the </w:t>
      </w:r>
      <w:r w:rsidR="00FB62BA">
        <w:rPr>
          <w:rFonts w:ascii="Trebuchet MS" w:hAnsi="Trebuchet MS"/>
          <w:w w:val="0"/>
        </w:rPr>
        <w:t>Supplier</w:t>
      </w:r>
      <w:r w:rsidRPr="006F67B7">
        <w:rPr>
          <w:rFonts w:ascii="Trebuchet MS" w:hAnsi="Trebuchet MS"/>
          <w:w w:val="0"/>
        </w:rPr>
        <w:t xml:space="preserve">’s internal processes and administration </w:t>
      </w:r>
      <w:r w:rsidRPr="006F67B7" w:rsidR="001B7018">
        <w:rPr>
          <w:rFonts w:ascii="Trebuchet MS" w:hAnsi="Trebuchet MS"/>
          <w:w w:val="0"/>
        </w:rPr>
        <w:t>and</w:t>
      </w:r>
      <w:r w:rsidRPr="006F67B7">
        <w:rPr>
          <w:rFonts w:ascii="Trebuchet MS" w:hAnsi="Trebuchet MS"/>
          <w:w w:val="0"/>
        </w:rPr>
        <w:t xml:space="preserve"> in the way the Fund interacts with the </w:t>
      </w:r>
      <w:r w:rsidR="00FB62BA">
        <w:rPr>
          <w:rFonts w:ascii="Trebuchet MS" w:hAnsi="Trebuchet MS"/>
          <w:w w:val="0"/>
        </w:rPr>
        <w:t>Supplier</w:t>
      </w:r>
      <w:r w:rsidRPr="006F67B7">
        <w:rPr>
          <w:rFonts w:ascii="Trebuchet MS" w:hAnsi="Trebuchet MS"/>
          <w:w w:val="0"/>
        </w:rPr>
        <w:t xml:space="preserve"> that may lead to reductions in the costs</w:t>
      </w:r>
      <w:r w:rsidRPr="006F67B7" w:rsidR="001B7018">
        <w:rPr>
          <w:rFonts w:ascii="Trebuchet MS" w:hAnsi="Trebuchet MS"/>
          <w:w w:val="0"/>
        </w:rPr>
        <w:t xml:space="preserve"> of the Services</w:t>
      </w:r>
      <w:r w:rsidRPr="006F67B7">
        <w:rPr>
          <w:rFonts w:ascii="Trebuchet MS" w:hAnsi="Trebuchet MS"/>
          <w:w w:val="0"/>
        </w:rPr>
        <w:t>;</w:t>
      </w:r>
    </w:p>
    <w:p w:rsidR="002A546A" w:rsidRPr="006F67B7" w:rsidP="006F67B7" w14:paraId="5B079C24" w14:textId="77777777">
      <w:pPr>
        <w:pStyle w:val="MRHeading3"/>
        <w:tabs>
          <w:tab w:val="clear" w:pos="1797"/>
        </w:tabs>
        <w:spacing w:before="120" w:after="120" w:line="23" w:lineRule="atLeast"/>
        <w:rPr>
          <w:rFonts w:ascii="Trebuchet MS" w:hAnsi="Trebuchet MS"/>
          <w:w w:val="0"/>
        </w:rPr>
      </w:pPr>
      <w:r w:rsidRPr="006F67B7">
        <w:rPr>
          <w:rFonts w:ascii="Trebuchet MS" w:hAnsi="Trebuchet MS"/>
          <w:w w:val="0"/>
        </w:rPr>
        <w:t>baselining the quality of the Services and its cost structure and demonstrating the efficacy of the Continuous Improvement Plan on each element</w:t>
      </w:r>
      <w:r w:rsidRPr="006F67B7" w:rsidR="001B7018">
        <w:rPr>
          <w:rFonts w:ascii="Trebuchet MS" w:hAnsi="Trebuchet MS"/>
          <w:w w:val="0"/>
        </w:rPr>
        <w:t xml:space="preserve"> of the Services</w:t>
      </w:r>
      <w:r w:rsidRPr="006F67B7">
        <w:rPr>
          <w:rFonts w:ascii="Trebuchet MS" w:hAnsi="Trebuchet MS"/>
          <w:w w:val="0"/>
        </w:rPr>
        <w:t xml:space="preserve"> during the Term; and</w:t>
      </w:r>
    </w:p>
    <w:p w:rsidR="002A546A" w:rsidRPr="006F67B7" w:rsidP="006F67B7" w14:paraId="4DFE0165" w14:textId="6F4DA0C0">
      <w:pPr>
        <w:pStyle w:val="MRHeading3"/>
        <w:tabs>
          <w:tab w:val="clear" w:pos="1797"/>
        </w:tabs>
        <w:spacing w:before="120" w:after="120" w:line="23" w:lineRule="atLeast"/>
        <w:rPr>
          <w:rFonts w:ascii="Trebuchet MS" w:hAnsi="Trebuchet MS"/>
          <w:w w:val="0"/>
        </w:rPr>
      </w:pPr>
      <w:r w:rsidRPr="006F67B7">
        <w:rPr>
          <w:rFonts w:ascii="Trebuchet MS" w:hAnsi="Trebuchet MS"/>
          <w:w w:val="0"/>
        </w:rPr>
        <w:t xml:space="preserve">measuring and reducing the sustainability impacts of the </w:t>
      </w:r>
      <w:r w:rsidR="00FB62BA">
        <w:rPr>
          <w:rFonts w:ascii="Trebuchet MS" w:hAnsi="Trebuchet MS"/>
          <w:w w:val="0"/>
        </w:rPr>
        <w:t>Supplier</w:t>
      </w:r>
      <w:r w:rsidRPr="006F67B7">
        <w:rPr>
          <w:rFonts w:ascii="Trebuchet MS" w:hAnsi="Trebuchet MS"/>
          <w:w w:val="0"/>
        </w:rPr>
        <w:t>’s operations pertaining to the Services, and to identify opportunities to assist the Fund in meeting their sustainability objectives.</w:t>
      </w:r>
    </w:p>
    <w:p w:rsidR="002A546A" w:rsidRPr="006F67B7" w:rsidP="006F67B7" w14:paraId="2488643F" w14:textId="3E97C002">
      <w:pPr>
        <w:pStyle w:val="MRHeading2"/>
        <w:spacing w:before="120" w:after="120" w:line="23" w:lineRule="atLeast"/>
        <w:rPr>
          <w:rFonts w:ascii="Trebuchet MS" w:hAnsi="Trebuchet MS" w:cs="Arial"/>
        </w:rPr>
      </w:pPr>
      <w:bookmarkStart w:id="44" w:name="_Ref100473481"/>
      <w:bookmarkStart w:id="45" w:name="_Ref113872330"/>
      <w:bookmarkStart w:id="46" w:name="_Ref294085398"/>
      <w:r w:rsidRPr="006F67B7">
        <w:rPr>
          <w:rFonts w:ascii="Trebuchet MS" w:hAnsi="Trebuchet MS" w:cs="Arial"/>
        </w:rPr>
        <w:t xml:space="preserve">The Fund shall notify the </w:t>
      </w:r>
      <w:r w:rsidR="00FB62BA">
        <w:rPr>
          <w:rFonts w:ascii="Trebuchet MS" w:hAnsi="Trebuchet MS" w:cs="Arial"/>
        </w:rPr>
        <w:t>Supplier</w:t>
      </w:r>
      <w:r w:rsidRPr="006F67B7">
        <w:rPr>
          <w:rFonts w:ascii="Trebuchet MS" w:hAnsi="Trebuchet MS" w:cs="Arial"/>
        </w:rPr>
        <w:t xml:space="preserve"> of its approval or rejection of the proposed Continuous Improvement Plan</w:t>
      </w:r>
      <w:r w:rsidRPr="006F67B7" w:rsidR="0025296E">
        <w:rPr>
          <w:rFonts w:ascii="Trebuchet MS" w:hAnsi="Trebuchet MS" w:cs="Arial"/>
        </w:rPr>
        <w:t xml:space="preserve"> or any updates to it within 30 </w:t>
      </w:r>
      <w:r w:rsidRPr="006F67B7">
        <w:rPr>
          <w:rFonts w:ascii="Trebuchet MS" w:hAnsi="Trebuchet MS" w:cs="Arial"/>
        </w:rPr>
        <w:t xml:space="preserve">days of receipt.  Within 10 days of receipt of the Fund’s notice of rejection and of the deficiencies of the proposed Continuous Improvement Plan, the </w:t>
      </w:r>
      <w:r w:rsidR="00FB62BA">
        <w:rPr>
          <w:rFonts w:ascii="Trebuchet MS" w:hAnsi="Trebuchet MS" w:cs="Arial"/>
        </w:rPr>
        <w:t>Supplier</w:t>
      </w:r>
      <w:r w:rsidRPr="006F67B7">
        <w:rPr>
          <w:rFonts w:ascii="Trebuchet MS" w:hAnsi="Trebuchet MS" w:cs="Arial"/>
        </w:rPr>
        <w:t xml:space="preserve"> shall submit to the Fund a revised Continuous Improvement Plan reflecting the changes required.  Once approved by the Fund, the programme shall constitute the Continuous Improvement Plan for the purposes of this Contract.</w:t>
      </w:r>
      <w:bookmarkEnd w:id="44"/>
      <w:bookmarkEnd w:id="45"/>
      <w:bookmarkEnd w:id="46"/>
    </w:p>
    <w:p w:rsidR="002A546A" w:rsidRPr="006F67B7" w:rsidP="006F67B7" w14:paraId="1F7A9596" w14:textId="7684509A">
      <w:pPr>
        <w:pStyle w:val="MRHeading2"/>
        <w:spacing w:before="120" w:after="120" w:line="23" w:lineRule="atLeast"/>
        <w:rPr>
          <w:rFonts w:ascii="Trebuchet MS" w:hAnsi="Trebuchet MS"/>
        </w:rPr>
      </w:pPr>
      <w:bookmarkStart w:id="47" w:name="_Ref103573166"/>
      <w:r w:rsidRPr="006F67B7">
        <w:rPr>
          <w:rFonts w:ascii="Trebuchet MS" w:hAnsi="Trebuchet MS" w:cs="Arial"/>
        </w:rPr>
        <w:t xml:space="preserve">Once the first Continuous Improvement Plan has been approved in accordance with </w:t>
      </w:r>
      <w:r w:rsidRPr="006F67B7" w:rsidR="0025296E">
        <w:rPr>
          <w:rFonts w:ascii="Trebuchet MS" w:hAnsi="Trebuchet MS" w:cs="Arial"/>
        </w:rPr>
        <w:t xml:space="preserve">Clause </w:t>
      </w:r>
      <w:r w:rsidRPr="006F67B7" w:rsidR="0025296E">
        <w:rPr>
          <w:rFonts w:ascii="Trebuchet MS" w:hAnsi="Trebuchet MS" w:cs="Arial"/>
        </w:rPr>
        <w:fldChar w:fldCharType="begin"/>
      </w:r>
      <w:r w:rsidRPr="006F67B7" w:rsidR="0025296E">
        <w:rPr>
          <w:rFonts w:ascii="Trebuchet MS" w:hAnsi="Trebuchet MS" w:cs="Arial"/>
        </w:rPr>
        <w:instrText xml:space="preserve"> REF _Ref100473481 \r \h </w:instrText>
      </w:r>
      <w:r w:rsidRPr="006F67B7" w:rsidR="00B7270D">
        <w:rPr>
          <w:rFonts w:ascii="Trebuchet MS" w:hAnsi="Trebuchet MS" w:cs="Arial"/>
        </w:rPr>
        <w:instrText xml:space="preserve"> \* MERGEFORMAT </w:instrText>
      </w:r>
      <w:r w:rsidRPr="006F67B7" w:rsidR="0025296E">
        <w:rPr>
          <w:rFonts w:ascii="Trebuchet MS" w:hAnsi="Trebuchet MS" w:cs="Arial"/>
        </w:rPr>
        <w:fldChar w:fldCharType="separate"/>
      </w:r>
      <w:r w:rsidR="00EB2867">
        <w:rPr>
          <w:rFonts w:ascii="Trebuchet MS" w:hAnsi="Trebuchet MS" w:cs="Arial"/>
        </w:rPr>
        <w:t>7.4</w:t>
      </w:r>
      <w:r w:rsidRPr="006F67B7" w:rsidR="0025296E">
        <w:rPr>
          <w:rFonts w:ascii="Trebuchet MS" w:hAnsi="Trebuchet MS" w:cs="Arial"/>
        </w:rPr>
        <w:fldChar w:fldCharType="end"/>
      </w:r>
      <w:r w:rsidRPr="006F67B7" w:rsidR="001B7018">
        <w:rPr>
          <w:rFonts w:ascii="Trebuchet MS" w:hAnsi="Trebuchet MS" w:cs="Arial"/>
        </w:rPr>
        <w:t>,</w:t>
      </w:r>
      <w:r w:rsidRPr="006F67B7" w:rsidR="001B7018">
        <w:rPr>
          <w:rFonts w:ascii="Trebuchet MS" w:hAnsi="Trebuchet MS"/>
        </w:rPr>
        <w:t xml:space="preserve"> </w:t>
      </w: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use all reasonable endeavours to implement any agreed </w:t>
      </w:r>
      <w:r w:rsidR="003E5448">
        <w:rPr>
          <w:rFonts w:ascii="Trebuchet MS" w:hAnsi="Trebuchet MS"/>
        </w:rPr>
        <w:t>D</w:t>
      </w:r>
      <w:r w:rsidRPr="006F67B7">
        <w:rPr>
          <w:rFonts w:ascii="Trebuchet MS" w:hAnsi="Trebuchet MS"/>
        </w:rPr>
        <w:t xml:space="preserve">eliverables in accordance with </w:t>
      </w:r>
      <w:r w:rsidRPr="006F67B7" w:rsidR="001B7018">
        <w:rPr>
          <w:rFonts w:ascii="Trebuchet MS" w:hAnsi="Trebuchet MS"/>
        </w:rPr>
        <w:t>the Continuous Improvement Plan,</w:t>
      </w:r>
      <w:r w:rsidRPr="006F67B7">
        <w:rPr>
          <w:rFonts w:ascii="Trebuchet MS" w:hAnsi="Trebuchet MS"/>
        </w:rPr>
        <w:t xml:space="preserve"> and</w:t>
      </w:r>
      <w:r w:rsidRPr="006F67B7" w:rsidR="001B7018">
        <w:rPr>
          <w:rFonts w:ascii="Trebuchet MS" w:hAnsi="Trebuchet MS"/>
        </w:rPr>
        <w:t xml:space="preserve"> </w:t>
      </w:r>
      <w:r w:rsidRPr="006F67B7" w:rsidR="0025296E">
        <w:rPr>
          <w:rFonts w:ascii="Trebuchet MS" w:hAnsi="Trebuchet MS"/>
        </w:rPr>
        <w:t xml:space="preserve">the Parties shall meet </w:t>
      </w:r>
      <w:r w:rsidRPr="006F67B7" w:rsidR="001B7018">
        <w:rPr>
          <w:rFonts w:ascii="Trebuchet MS" w:hAnsi="Trebuchet MS"/>
        </w:rPr>
        <w:t>in accordance with timings to be specified by the Fund</w:t>
      </w:r>
      <w:r w:rsidRPr="006F67B7">
        <w:rPr>
          <w:rFonts w:ascii="Trebuchet MS" w:hAnsi="Trebuchet MS"/>
        </w:rPr>
        <w:t xml:space="preserve"> to review the </w:t>
      </w:r>
      <w:r w:rsidR="00FB62BA">
        <w:rPr>
          <w:rFonts w:ascii="Trebuchet MS" w:hAnsi="Trebuchet MS"/>
        </w:rPr>
        <w:t>Supplier</w:t>
      </w:r>
      <w:r w:rsidRPr="006F67B7">
        <w:rPr>
          <w:rFonts w:ascii="Trebuchet MS" w:hAnsi="Trebuchet MS"/>
        </w:rPr>
        <w:t>'s progress against the Continuous Improvement Plan.</w:t>
      </w:r>
      <w:bookmarkEnd w:id="47"/>
    </w:p>
    <w:p w:rsidR="002A546A" w:rsidRPr="006F67B7" w:rsidP="006F67B7" w14:paraId="3CC96705" w14:textId="11080C00">
      <w:pPr>
        <w:pStyle w:val="MRHeading2"/>
        <w:spacing w:before="120" w:after="120" w:line="23" w:lineRule="atLeast"/>
        <w:rPr>
          <w:rFonts w:ascii="Trebuchet MS" w:hAnsi="Trebuchet MS" w:cs="Arial"/>
        </w:rPr>
      </w:pPr>
      <w:bookmarkStart w:id="48" w:name="_Ref103573153"/>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update the Continuous Improvement Plan as and when re</w:t>
      </w:r>
      <w:r w:rsidRPr="006F67B7" w:rsidR="001B7018">
        <w:rPr>
          <w:rFonts w:ascii="Trebuchet MS" w:hAnsi="Trebuchet MS" w:cs="Arial"/>
        </w:rPr>
        <w:t>quired but at least once every y</w:t>
      </w:r>
      <w:r w:rsidRPr="006F67B7">
        <w:rPr>
          <w:rFonts w:ascii="Trebuchet MS" w:hAnsi="Trebuchet MS" w:cs="Arial"/>
        </w:rPr>
        <w:t xml:space="preserve">ear (after the </w:t>
      </w:r>
      <w:r w:rsidRPr="006F67B7" w:rsidR="000000AF">
        <w:rPr>
          <w:rFonts w:ascii="Trebuchet MS" w:hAnsi="Trebuchet MS" w:cs="Arial"/>
        </w:rPr>
        <w:t>first 12 months of the Term</w:t>
      </w:r>
      <w:r w:rsidRPr="006F67B7">
        <w:rPr>
          <w:rFonts w:ascii="Trebuchet MS" w:hAnsi="Trebuchet MS" w:cs="Arial"/>
        </w:rPr>
        <w:t>) in accordance with the procedure and timescales set out in Clause</w:t>
      </w:r>
      <w:r w:rsidRPr="006F67B7" w:rsidR="0025296E">
        <w:rPr>
          <w:rFonts w:ascii="Trebuchet MS" w:hAnsi="Trebuchet MS" w:cs="Arial"/>
        </w:rPr>
        <w:t xml:space="preserve"> </w:t>
      </w:r>
      <w:r w:rsidRPr="006F67B7" w:rsidR="0025296E">
        <w:rPr>
          <w:rFonts w:ascii="Trebuchet MS" w:hAnsi="Trebuchet MS" w:cs="Arial"/>
        </w:rPr>
        <w:fldChar w:fldCharType="begin"/>
      </w:r>
      <w:r w:rsidRPr="006F67B7" w:rsidR="0025296E">
        <w:rPr>
          <w:rFonts w:ascii="Trebuchet MS" w:hAnsi="Trebuchet MS" w:cs="Arial"/>
        </w:rPr>
        <w:instrText xml:space="preserve"> REF _Ref120338128 \r \h </w:instrText>
      </w:r>
      <w:r w:rsidRPr="006F67B7" w:rsidR="00B7270D">
        <w:rPr>
          <w:rFonts w:ascii="Trebuchet MS" w:hAnsi="Trebuchet MS" w:cs="Arial"/>
        </w:rPr>
        <w:instrText xml:space="preserve"> \* MERGEFORMAT </w:instrText>
      </w:r>
      <w:r w:rsidRPr="006F67B7" w:rsidR="0025296E">
        <w:rPr>
          <w:rFonts w:ascii="Trebuchet MS" w:hAnsi="Trebuchet MS" w:cs="Arial"/>
        </w:rPr>
        <w:fldChar w:fldCharType="separate"/>
      </w:r>
      <w:r w:rsidR="00EB2867">
        <w:rPr>
          <w:rFonts w:ascii="Trebuchet MS" w:hAnsi="Trebuchet MS" w:cs="Arial"/>
        </w:rPr>
        <w:t>7.3</w:t>
      </w:r>
      <w:r w:rsidRPr="006F67B7" w:rsidR="0025296E">
        <w:rPr>
          <w:rFonts w:ascii="Trebuchet MS" w:hAnsi="Trebuchet MS" w:cs="Arial"/>
        </w:rPr>
        <w:fldChar w:fldCharType="end"/>
      </w:r>
      <w:r w:rsidRPr="006F67B7">
        <w:rPr>
          <w:rFonts w:ascii="Trebuchet MS" w:hAnsi="Trebuchet MS" w:cs="Arial"/>
        </w:rPr>
        <w:t xml:space="preserve">. </w:t>
      </w:r>
      <w:bookmarkEnd w:id="48"/>
    </w:p>
    <w:p w:rsidR="002A546A" w:rsidRPr="006F67B7" w:rsidP="006F67B7" w14:paraId="15820841" w14:textId="5F565CB5">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be responsible for all costs relating to the compilation or updating of the Continuous Improvement Plan and in relation to any improvement or its implementation and such costs shall not affect the level of the Fees.</w:t>
      </w:r>
    </w:p>
    <w:p w:rsidR="002A546A" w:rsidRPr="006F67B7" w:rsidP="006F67B7" w14:paraId="38836C7F" w14:textId="0F2F73E8">
      <w:pPr>
        <w:pStyle w:val="MRHeading2"/>
        <w:spacing w:before="120" w:after="120" w:line="23" w:lineRule="atLeast"/>
        <w:rPr>
          <w:rFonts w:ascii="Trebuchet MS" w:hAnsi="Trebuchet MS" w:cs="Arial"/>
        </w:rPr>
      </w:pPr>
      <w:bookmarkStart w:id="49" w:name="_Ref187824610"/>
      <w:r w:rsidRPr="006F67B7">
        <w:rPr>
          <w:rFonts w:ascii="Trebuchet MS" w:hAnsi="Trebuchet MS" w:cs="Arial"/>
        </w:rPr>
        <w:t xml:space="preserve">If the </w:t>
      </w:r>
      <w:r w:rsidR="00FB62BA">
        <w:rPr>
          <w:rFonts w:ascii="Trebuchet MS" w:hAnsi="Trebuchet MS" w:cs="Arial"/>
        </w:rPr>
        <w:t>Supplier</w:t>
      </w:r>
      <w:r w:rsidRPr="006F67B7">
        <w:rPr>
          <w:rFonts w:ascii="Trebuchet MS" w:hAnsi="Trebuchet MS" w:cs="Arial"/>
        </w:rPr>
        <w:t xml:space="preserve">'s costs in providing the Services to the Fund be reduced as a result of any changes implemented by the Fund, all of the cost savings shall be passed on to the Fund by way of a consequential and immediate reduction in the </w:t>
      </w:r>
      <w:r w:rsidRPr="006F67B7" w:rsidR="0025296E">
        <w:rPr>
          <w:rFonts w:ascii="Trebuchet MS" w:hAnsi="Trebuchet MS" w:cs="Arial"/>
        </w:rPr>
        <w:t>Fees</w:t>
      </w:r>
      <w:r w:rsidRPr="006F67B7">
        <w:rPr>
          <w:rFonts w:ascii="Trebuchet MS" w:hAnsi="Trebuchet MS" w:cs="Arial"/>
        </w:rPr>
        <w:t>.</w:t>
      </w:r>
      <w:bookmarkEnd w:id="49"/>
      <w:r w:rsidRPr="006F67B7">
        <w:rPr>
          <w:rFonts w:ascii="Trebuchet MS" w:hAnsi="Trebuchet MS" w:cs="Arial"/>
        </w:rPr>
        <w:t xml:space="preserve"> </w:t>
      </w:r>
    </w:p>
    <w:p w:rsidR="00612169" w:rsidRPr="006F67B7" w:rsidP="006F67B7" w14:paraId="24E61789"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Representatives</w:t>
      </w:r>
    </w:p>
    <w:p w:rsidR="00612169" w:rsidRPr="006F67B7" w:rsidP="006F67B7" w14:paraId="2A219C9E" w14:textId="2A7E5131">
      <w:pPr>
        <w:pStyle w:val="MRHeading2"/>
        <w:spacing w:before="120" w:after="120" w:line="23" w:lineRule="atLeast"/>
        <w:rPr>
          <w:rFonts w:ascii="Trebuchet MS" w:hAnsi="Trebuchet MS" w:cs="Arial"/>
        </w:rPr>
      </w:pPr>
      <w:r w:rsidRPr="006F67B7">
        <w:rPr>
          <w:rFonts w:ascii="Trebuchet MS" w:hAnsi="Trebuchet MS" w:cs="Arial"/>
        </w:rPr>
        <w:t xml:space="preserve">The details of </w:t>
      </w:r>
      <w:r w:rsidR="00FB62BA">
        <w:rPr>
          <w:rFonts w:ascii="Trebuchet MS" w:hAnsi="Trebuchet MS" w:cs="Arial"/>
        </w:rPr>
        <w:t>Supplier</w:t>
      </w:r>
      <w:r w:rsidRPr="006F67B7">
        <w:rPr>
          <w:rFonts w:ascii="Trebuchet MS" w:hAnsi="Trebuchet MS" w:cs="Arial"/>
        </w:rPr>
        <w:t xml:space="preserve">’s Representative and the Fund’s Representative are set out in </w:t>
      </w:r>
      <w:r w:rsidRPr="006F67B7" w:rsidR="00C61926">
        <w:rPr>
          <w:rFonts w:ascii="Trebuchet MS" w:hAnsi="Trebuchet MS" w:cs="Arial"/>
        </w:rPr>
        <w:t xml:space="preserve">section </w:t>
      </w:r>
      <w:r w:rsidR="003E5448">
        <w:rPr>
          <w:rFonts w:ascii="Trebuchet MS" w:hAnsi="Trebuchet MS" w:cs="Arial"/>
        </w:rPr>
        <w:t>4</w:t>
      </w:r>
      <w:r w:rsidRPr="006F67B7" w:rsidR="00C61926">
        <w:rPr>
          <w:rFonts w:ascii="Trebuchet MS" w:hAnsi="Trebuchet MS" w:cs="Arial"/>
        </w:rPr>
        <w:t xml:space="preserve"> (Representatives) of the </w:t>
      </w:r>
      <w:r w:rsidRPr="006F67B7">
        <w:rPr>
          <w:rFonts w:ascii="Trebuchet MS" w:hAnsi="Trebuchet MS" w:cs="Arial"/>
        </w:rPr>
        <w:t xml:space="preserve">Contract Details.  Each party shall notify the other as soon as reasonably practicable in the event of any change to either of the Representatives. </w:t>
      </w:r>
    </w:p>
    <w:p w:rsidR="00612169" w:rsidRPr="006F67B7" w:rsidP="006F67B7" w14:paraId="66821590"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Monitoring of performance</w:t>
      </w:r>
    </w:p>
    <w:p w:rsidR="000000AF" w:rsidRPr="006F67B7" w:rsidP="006F67B7" w14:paraId="2782300C" w14:textId="7BB0CE4B">
      <w:pPr>
        <w:pStyle w:val="MRHeading2"/>
        <w:spacing w:before="120" w:after="120" w:line="23" w:lineRule="atLeast"/>
        <w:rPr>
          <w:rFonts w:ascii="Trebuchet MS" w:hAnsi="Trebuchet MS" w:cs="Arial"/>
        </w:rPr>
      </w:pPr>
      <w:r w:rsidRPr="006F67B7">
        <w:rPr>
          <w:rFonts w:ascii="Trebuchet MS" w:hAnsi="Trebuchet MS" w:cs="Arial"/>
        </w:rPr>
        <w:t xml:space="preserve">The Fund shall be permitted to monitor the performance of the </w:t>
      </w:r>
      <w:r w:rsidR="00FB62BA">
        <w:rPr>
          <w:rFonts w:ascii="Trebuchet MS" w:hAnsi="Trebuchet MS" w:cs="Arial"/>
        </w:rPr>
        <w:t>Supplier</w:t>
      </w:r>
      <w:r w:rsidRPr="006F67B7">
        <w:rPr>
          <w:rFonts w:ascii="Trebuchet MS" w:hAnsi="Trebuchet MS" w:cs="Arial"/>
        </w:rPr>
        <w:t xml:space="preserve"> in its provision of the Services and the </w:t>
      </w:r>
      <w:r w:rsidR="00FB62BA">
        <w:rPr>
          <w:rFonts w:ascii="Trebuchet MS" w:hAnsi="Trebuchet MS" w:cs="Arial"/>
        </w:rPr>
        <w:t>Supplier</w:t>
      </w:r>
      <w:r w:rsidRPr="006F67B7">
        <w:rPr>
          <w:rFonts w:ascii="Trebuchet MS" w:hAnsi="Trebuchet MS" w:cs="Arial"/>
        </w:rPr>
        <w:t xml:space="preserve"> shall assist the Fund in any monitoring request including:</w:t>
      </w:r>
    </w:p>
    <w:p w:rsidR="000000AF" w:rsidRPr="006F67B7" w:rsidP="006F67B7" w14:paraId="487A0411" w14:textId="51A44B35">
      <w:pPr>
        <w:pStyle w:val="MRHeading3"/>
        <w:tabs>
          <w:tab w:val="clear" w:pos="1797"/>
        </w:tabs>
        <w:spacing w:before="120" w:after="120" w:line="23" w:lineRule="atLeast"/>
        <w:rPr>
          <w:rFonts w:ascii="Trebuchet MS" w:hAnsi="Trebuchet MS"/>
        </w:rPr>
      </w:pPr>
      <w:r w:rsidRPr="006F67B7">
        <w:rPr>
          <w:rFonts w:ascii="Trebuchet MS" w:hAnsi="Trebuchet MS"/>
        </w:rPr>
        <w:t xml:space="preserve">by ensuring appropriate attendance </w:t>
      </w:r>
      <w:r w:rsidRPr="006F67B7" w:rsidR="00CF75C3">
        <w:rPr>
          <w:rFonts w:ascii="Trebuchet MS" w:hAnsi="Trebuchet MS"/>
        </w:rPr>
        <w:t>at regular meetings, of nominated Key Personnel and other Staff</w:t>
      </w:r>
      <w:r w:rsidRPr="006F67B7" w:rsidR="00037E85">
        <w:rPr>
          <w:rFonts w:ascii="Trebuchet MS" w:hAnsi="Trebuchet MS"/>
        </w:rPr>
        <w:t xml:space="preserve"> </w:t>
      </w:r>
      <w:r w:rsidRPr="006F67B7">
        <w:rPr>
          <w:rFonts w:ascii="Trebuchet MS" w:hAnsi="Trebuchet MS"/>
        </w:rPr>
        <w:t>at working and director levels to confirm there is a clear understanding of the scope of the work involved in the Services</w:t>
      </w:r>
      <w:r w:rsidRPr="006F67B7" w:rsidR="00CF75C3">
        <w:rPr>
          <w:rFonts w:ascii="Trebuchet MS" w:hAnsi="Trebuchet MS"/>
        </w:rPr>
        <w:t xml:space="preserve"> (including the delivery of any</w:t>
      </w:r>
      <w:r w:rsidRPr="006F67B7" w:rsidR="00C0092C">
        <w:rPr>
          <w:rFonts w:ascii="Trebuchet MS" w:hAnsi="Trebuchet MS"/>
        </w:rPr>
        <w:t xml:space="preserve"> Deliverables</w:t>
      </w:r>
      <w:r w:rsidRPr="006F67B7" w:rsidR="00CF75C3">
        <w:rPr>
          <w:rFonts w:ascii="Trebuchet MS" w:hAnsi="Trebuchet MS"/>
        </w:rPr>
        <w:t>)</w:t>
      </w:r>
      <w:r w:rsidRPr="006F67B7">
        <w:rPr>
          <w:rFonts w:ascii="Trebuchet MS" w:hAnsi="Trebuchet MS"/>
        </w:rPr>
        <w:t xml:space="preserve">, the interpretation of information, the </w:t>
      </w:r>
      <w:r w:rsidRPr="006F67B7" w:rsidR="00BF6C4C">
        <w:rPr>
          <w:rFonts w:ascii="Trebuchet MS" w:hAnsi="Trebuchet MS"/>
        </w:rPr>
        <w:t>Timetable, including</w:t>
      </w:r>
      <w:r w:rsidRPr="006F67B7" w:rsidR="00C0092C">
        <w:rPr>
          <w:rFonts w:ascii="Trebuchet MS" w:hAnsi="Trebuchet MS"/>
        </w:rPr>
        <w:t xml:space="preserve"> the</w:t>
      </w:r>
      <w:r w:rsidRPr="006F67B7">
        <w:rPr>
          <w:rFonts w:ascii="Trebuchet MS" w:hAnsi="Trebuchet MS"/>
        </w:rPr>
        <w:t xml:space="preserve"> deadlines and timings for submissions of reports;</w:t>
      </w:r>
    </w:p>
    <w:p w:rsidR="00612169" w:rsidRPr="006F67B7" w:rsidP="006F67B7" w14:paraId="0BFAD380" w14:textId="77777777">
      <w:pPr>
        <w:pStyle w:val="MRHeading3"/>
        <w:tabs>
          <w:tab w:val="clear" w:pos="1797"/>
        </w:tabs>
        <w:spacing w:before="120" w:after="120" w:line="23" w:lineRule="atLeast"/>
        <w:rPr>
          <w:rFonts w:ascii="Trebuchet MS" w:hAnsi="Trebuchet MS"/>
        </w:rPr>
      </w:pPr>
      <w:r w:rsidRPr="006F67B7">
        <w:rPr>
          <w:rFonts w:ascii="Trebuchet MS" w:hAnsi="Trebuchet MS"/>
        </w:rPr>
        <w:t>by ensuring the security and availability for inspection of all documentation that may be relevant to monitoring of the Services; and</w:t>
      </w:r>
    </w:p>
    <w:p w:rsidR="000000AF" w:rsidRPr="006F67B7" w:rsidP="006F67B7" w14:paraId="30908861" w14:textId="77777777">
      <w:pPr>
        <w:pStyle w:val="MRHeading3"/>
        <w:tabs>
          <w:tab w:val="clear" w:pos="1797"/>
        </w:tabs>
        <w:spacing w:before="120" w:after="120" w:line="23" w:lineRule="atLeast"/>
        <w:rPr>
          <w:rFonts w:ascii="Trebuchet MS" w:hAnsi="Trebuchet MS"/>
        </w:rPr>
      </w:pPr>
      <w:r w:rsidRPr="006F67B7">
        <w:rPr>
          <w:rFonts w:ascii="Trebuchet MS" w:hAnsi="Trebuchet MS"/>
        </w:rPr>
        <w:t>the provision of such written reports and timesheets as the Fund may reasonably request from time to time.</w:t>
      </w:r>
    </w:p>
    <w:p w:rsidR="000000AF" w:rsidRPr="008B4096" w:rsidP="008B4096" w14:paraId="33CCB187" w14:textId="05AB1897">
      <w:pPr>
        <w:pStyle w:val="MRHeading2"/>
        <w:spacing w:before="120" w:after="120" w:line="23" w:lineRule="atLeast"/>
        <w:rPr>
          <w:rFonts w:ascii="Trebuchet MS" w:hAnsi="Trebuchet MS"/>
        </w:rPr>
      </w:pPr>
      <w:r w:rsidRPr="008B4096">
        <w:rPr>
          <w:rFonts w:ascii="Trebuchet MS" w:hAnsi="Trebuchet MS"/>
        </w:rPr>
        <w:t xml:space="preserve">The Fund will </w:t>
      </w:r>
      <w:r w:rsidRPr="008B4096" w:rsidR="00CF75C3">
        <w:rPr>
          <w:rFonts w:ascii="Trebuchet MS" w:hAnsi="Trebuchet MS"/>
        </w:rPr>
        <w:t xml:space="preserve">use reasonable endeavours to </w:t>
      </w:r>
      <w:r w:rsidRPr="008B4096">
        <w:rPr>
          <w:rFonts w:ascii="Trebuchet MS" w:hAnsi="Trebuchet MS"/>
        </w:rPr>
        <w:t xml:space="preserve">provide </w:t>
      </w:r>
      <w:r w:rsidRPr="008B4096" w:rsidR="00CF75C3">
        <w:rPr>
          <w:rFonts w:ascii="Trebuchet MS" w:hAnsi="Trebuchet MS"/>
        </w:rPr>
        <w:t xml:space="preserve">the Fund Deliverables to </w:t>
      </w:r>
      <w:r w:rsidRPr="008B4096" w:rsidR="004631A4">
        <w:rPr>
          <w:rFonts w:ascii="Trebuchet MS" w:hAnsi="Trebuchet MS"/>
        </w:rPr>
        <w:t xml:space="preserve">the </w:t>
      </w:r>
      <w:r w:rsidRPr="008B4096" w:rsidR="00FB62BA">
        <w:rPr>
          <w:rFonts w:ascii="Trebuchet MS" w:hAnsi="Trebuchet MS"/>
        </w:rPr>
        <w:t>Supplier</w:t>
      </w:r>
      <w:r w:rsidRPr="008B4096">
        <w:rPr>
          <w:rFonts w:ascii="Trebuchet MS" w:hAnsi="Trebuchet MS"/>
        </w:rPr>
        <w:t xml:space="preserve">. The </w:t>
      </w:r>
      <w:r w:rsidRPr="008B4096" w:rsidR="00FB62BA">
        <w:rPr>
          <w:rFonts w:ascii="Trebuchet MS" w:hAnsi="Trebuchet MS"/>
        </w:rPr>
        <w:t>Supplier</w:t>
      </w:r>
      <w:r w:rsidRPr="008B4096">
        <w:rPr>
          <w:rFonts w:ascii="Trebuchet MS" w:hAnsi="Trebuchet MS"/>
        </w:rPr>
        <w:t xml:space="preserve"> agrees that no other assistance</w:t>
      </w:r>
      <w:r w:rsidRPr="008B4096" w:rsidR="00CF75C3">
        <w:rPr>
          <w:rFonts w:ascii="Trebuchet MS" w:hAnsi="Trebuchet MS"/>
        </w:rPr>
        <w:t xml:space="preserve"> other than the Fund Deliverables</w:t>
      </w:r>
      <w:r w:rsidRPr="008B4096">
        <w:rPr>
          <w:rFonts w:ascii="Trebuchet MS" w:hAnsi="Trebuchet MS"/>
        </w:rPr>
        <w:t xml:space="preserve"> is required from the Fund </w:t>
      </w:r>
      <w:r w:rsidRPr="008B4096" w:rsidR="008728DD">
        <w:rPr>
          <w:rFonts w:ascii="Trebuchet MS" w:hAnsi="Trebuchet MS"/>
        </w:rPr>
        <w:t>to enable</w:t>
      </w:r>
      <w:r w:rsidRPr="008B4096">
        <w:rPr>
          <w:rFonts w:ascii="Trebuchet MS" w:hAnsi="Trebuchet MS"/>
        </w:rPr>
        <w:t xml:space="preserve"> the </w:t>
      </w:r>
      <w:r w:rsidRPr="008B4096" w:rsidR="00FB62BA">
        <w:rPr>
          <w:rFonts w:ascii="Trebuchet MS" w:hAnsi="Trebuchet MS"/>
        </w:rPr>
        <w:t>Supplier</w:t>
      </w:r>
      <w:r w:rsidRPr="008B4096">
        <w:rPr>
          <w:rFonts w:ascii="Trebuchet MS" w:hAnsi="Trebuchet MS"/>
        </w:rPr>
        <w:t xml:space="preserve"> to provide the Services. If the </w:t>
      </w:r>
      <w:r w:rsidRPr="008B4096" w:rsidR="00FB62BA">
        <w:rPr>
          <w:rFonts w:ascii="Trebuchet MS" w:hAnsi="Trebuchet MS"/>
        </w:rPr>
        <w:t>Supplier</w:t>
      </w:r>
      <w:r w:rsidRPr="008B4096">
        <w:rPr>
          <w:rFonts w:ascii="Trebuchet MS" w:hAnsi="Trebuchet MS"/>
        </w:rPr>
        <w:t xml:space="preserve"> has any reason to believe the Fund will not provide the </w:t>
      </w:r>
      <w:r w:rsidRPr="008B4096" w:rsidR="00CF75C3">
        <w:rPr>
          <w:rFonts w:ascii="Trebuchet MS" w:hAnsi="Trebuchet MS"/>
        </w:rPr>
        <w:t>Fund Deliverables</w:t>
      </w:r>
      <w:r w:rsidRPr="008B4096">
        <w:rPr>
          <w:rFonts w:ascii="Trebuchet MS" w:hAnsi="Trebuchet MS"/>
        </w:rPr>
        <w:t xml:space="preserve">, or the Fund does not provide the </w:t>
      </w:r>
      <w:r w:rsidRPr="008B4096" w:rsidR="00CF75C3">
        <w:rPr>
          <w:rFonts w:ascii="Trebuchet MS" w:hAnsi="Trebuchet MS"/>
        </w:rPr>
        <w:t>Fund Deliverables</w:t>
      </w:r>
      <w:r w:rsidRPr="008B4096">
        <w:rPr>
          <w:rFonts w:ascii="Trebuchet MS" w:hAnsi="Trebuchet MS"/>
        </w:rPr>
        <w:t xml:space="preserve">, the </w:t>
      </w:r>
      <w:r w:rsidRPr="008B4096" w:rsidR="00FB62BA">
        <w:rPr>
          <w:rFonts w:ascii="Trebuchet MS" w:hAnsi="Trebuchet MS"/>
        </w:rPr>
        <w:t>Supplier</w:t>
      </w:r>
      <w:r w:rsidRPr="008B4096">
        <w:rPr>
          <w:rFonts w:ascii="Trebuchet MS" w:hAnsi="Trebuchet MS"/>
        </w:rPr>
        <w:t xml:space="preserve"> must give the Fund notice of </w:t>
      </w:r>
      <w:r w:rsidRPr="008B4096" w:rsidR="008728DD">
        <w:rPr>
          <w:rFonts w:ascii="Trebuchet MS" w:hAnsi="Trebuchet MS"/>
        </w:rPr>
        <w:t xml:space="preserve">the lack of </w:t>
      </w:r>
      <w:r w:rsidRPr="008B4096" w:rsidR="00CF75C3">
        <w:rPr>
          <w:rFonts w:ascii="Trebuchet MS" w:hAnsi="Trebuchet MS"/>
        </w:rPr>
        <w:t>provision of the Fund Deliverables</w:t>
      </w:r>
      <w:r w:rsidRPr="008B4096" w:rsidR="008728DD">
        <w:rPr>
          <w:rFonts w:ascii="Trebuchet MS" w:hAnsi="Trebuchet MS"/>
        </w:rPr>
        <w:t xml:space="preserve">.  The </w:t>
      </w:r>
      <w:r w:rsidRPr="008B4096" w:rsidR="00FB62BA">
        <w:rPr>
          <w:rFonts w:ascii="Trebuchet MS" w:hAnsi="Trebuchet MS"/>
        </w:rPr>
        <w:t>Supplier</w:t>
      </w:r>
      <w:r w:rsidRPr="008B4096">
        <w:rPr>
          <w:rFonts w:ascii="Trebuchet MS" w:hAnsi="Trebuchet MS"/>
        </w:rPr>
        <w:t xml:space="preserve"> accepts responsibility for, and will mitigate, the consequences of </w:t>
      </w:r>
      <w:r w:rsidRPr="008B4096" w:rsidR="008728DD">
        <w:rPr>
          <w:rFonts w:ascii="Trebuchet MS" w:hAnsi="Trebuchet MS"/>
        </w:rPr>
        <w:t>the lack of</w:t>
      </w:r>
      <w:r w:rsidRPr="008B4096">
        <w:rPr>
          <w:rFonts w:ascii="Trebuchet MS" w:hAnsi="Trebuchet MS"/>
        </w:rPr>
        <w:t xml:space="preserve"> the </w:t>
      </w:r>
      <w:r w:rsidRPr="008B4096" w:rsidR="008728DD">
        <w:rPr>
          <w:rFonts w:ascii="Trebuchet MS" w:hAnsi="Trebuchet MS"/>
        </w:rPr>
        <w:t>Fund</w:t>
      </w:r>
      <w:r w:rsidRPr="008B4096" w:rsidR="00CF75C3">
        <w:rPr>
          <w:rFonts w:ascii="Trebuchet MS" w:hAnsi="Trebuchet MS"/>
        </w:rPr>
        <w:t xml:space="preserve"> Deliverables</w:t>
      </w:r>
      <w:r w:rsidRPr="008B4096" w:rsidR="008728DD">
        <w:rPr>
          <w:rFonts w:ascii="Trebuchet MS" w:hAnsi="Trebuchet MS"/>
        </w:rPr>
        <w:t xml:space="preserve"> </w:t>
      </w:r>
      <w:r w:rsidRPr="008B4096">
        <w:rPr>
          <w:rFonts w:ascii="Trebuchet MS" w:hAnsi="Trebuchet MS"/>
        </w:rPr>
        <w:t>assistance until such notice is given.</w:t>
      </w:r>
    </w:p>
    <w:p w:rsidR="00612169" w:rsidRPr="006F67B7" w:rsidP="006F67B7" w14:paraId="4EC35C09" w14:textId="77777777">
      <w:pPr>
        <w:pStyle w:val="MRHeading1"/>
        <w:spacing w:before="120" w:after="120" w:line="23" w:lineRule="atLeast"/>
        <w:rPr>
          <w:rFonts w:ascii="Trebuchet MS" w:eastAsia="Times New Roman" w:hAnsi="Trebuchet MS" w:cs="Arial"/>
        </w:rPr>
      </w:pPr>
      <w:bookmarkStart w:id="50" w:name="_Ref508890735"/>
      <w:r w:rsidRPr="006F67B7">
        <w:rPr>
          <w:rFonts w:ascii="Trebuchet MS" w:eastAsia="Times New Roman" w:hAnsi="Trebuchet MS" w:cs="Arial"/>
        </w:rPr>
        <w:t>Reports</w:t>
      </w:r>
      <w:bookmarkEnd w:id="50"/>
    </w:p>
    <w:p w:rsidR="000F50DE" w:rsidRPr="006F67B7" w:rsidP="006F67B7" w14:paraId="37AEB6DD" w14:textId="15A3CB2F">
      <w:pPr>
        <w:pStyle w:val="MRHeading2"/>
        <w:spacing w:before="120" w:after="120" w:line="23" w:lineRule="atLeast"/>
        <w:rPr>
          <w:rFonts w:ascii="Trebuchet MS" w:hAnsi="Trebuchet MS" w:cs="Arial"/>
        </w:rPr>
      </w:pPr>
      <w:r w:rsidRPr="006F67B7">
        <w:rPr>
          <w:rFonts w:ascii="Trebuchet MS" w:hAnsi="Trebuchet MS" w:cs="Arial"/>
        </w:rPr>
        <w:t xml:space="preserve">All reports to be provided by the </w:t>
      </w:r>
      <w:r w:rsidR="00FB62BA">
        <w:rPr>
          <w:rFonts w:ascii="Trebuchet MS" w:hAnsi="Trebuchet MS" w:cs="Arial"/>
        </w:rPr>
        <w:t>Supplier</w:t>
      </w:r>
      <w:r w:rsidRPr="006F67B7">
        <w:rPr>
          <w:rFonts w:ascii="Trebuchet MS" w:hAnsi="Trebuchet MS" w:cs="Arial"/>
        </w:rPr>
        <w:t xml:space="preserve"> under this Clause </w:t>
      </w:r>
      <w:r w:rsidRPr="006F67B7">
        <w:rPr>
          <w:rFonts w:ascii="Trebuchet MS" w:hAnsi="Trebuchet MS" w:cs="Arial"/>
        </w:rPr>
        <w:fldChar w:fldCharType="begin"/>
      </w:r>
      <w:r w:rsidRPr="006F67B7">
        <w:rPr>
          <w:rFonts w:ascii="Trebuchet MS" w:hAnsi="Trebuchet MS" w:cs="Arial"/>
        </w:rPr>
        <w:instrText xml:space="preserve"> REF _Ref508890735 \r \h </w:instrText>
      </w:r>
      <w:r w:rsidRPr="006F67B7" w:rsidR="00B7270D">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10</w:t>
      </w:r>
      <w:r w:rsidRPr="006F67B7">
        <w:rPr>
          <w:rFonts w:ascii="Trebuchet MS" w:hAnsi="Trebuchet MS" w:cs="Arial"/>
        </w:rPr>
        <w:fldChar w:fldCharType="end"/>
      </w:r>
      <w:r w:rsidRPr="006F67B7">
        <w:rPr>
          <w:rFonts w:ascii="Trebuchet MS" w:hAnsi="Trebuchet MS" w:cs="Arial"/>
        </w:rPr>
        <w:t xml:space="preserve"> shall be presented in a format as reasonably required</w:t>
      </w:r>
      <w:r w:rsidRPr="006F67B7" w:rsidR="008728DD">
        <w:rPr>
          <w:rFonts w:ascii="Trebuchet MS" w:hAnsi="Trebuchet MS" w:cs="Arial"/>
        </w:rPr>
        <w:t>,</w:t>
      </w:r>
      <w:r w:rsidRPr="006F67B7">
        <w:rPr>
          <w:rFonts w:ascii="Trebuchet MS" w:hAnsi="Trebuchet MS" w:cs="Arial"/>
        </w:rPr>
        <w:t xml:space="preserve"> </w:t>
      </w:r>
      <w:r w:rsidRPr="006F67B7" w:rsidR="008728DD">
        <w:rPr>
          <w:rFonts w:ascii="Trebuchet MS" w:hAnsi="Trebuchet MS" w:cs="Arial"/>
        </w:rPr>
        <w:t xml:space="preserve">and notified to the </w:t>
      </w:r>
      <w:r w:rsidR="00FB62BA">
        <w:rPr>
          <w:rFonts w:ascii="Trebuchet MS" w:hAnsi="Trebuchet MS" w:cs="Arial"/>
        </w:rPr>
        <w:t>Supplier</w:t>
      </w:r>
      <w:r w:rsidRPr="006F67B7" w:rsidR="008728DD">
        <w:rPr>
          <w:rFonts w:ascii="Trebuchet MS" w:hAnsi="Trebuchet MS" w:cs="Arial"/>
        </w:rPr>
        <w:t xml:space="preserve">, </w:t>
      </w:r>
      <w:r w:rsidRPr="006F67B7">
        <w:rPr>
          <w:rFonts w:ascii="Trebuchet MS" w:hAnsi="Trebuchet MS" w:cs="Arial"/>
        </w:rPr>
        <w:t>by the Fund.</w:t>
      </w:r>
    </w:p>
    <w:p w:rsidR="000F50DE" w:rsidRPr="006F67B7" w:rsidP="006F67B7" w14:paraId="44A9FDD9" w14:textId="79B362AC">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provide to the Fund:</w:t>
      </w:r>
    </w:p>
    <w:p w:rsidR="0032177E" w:rsidRPr="006F67B7" w:rsidP="006F67B7" w14:paraId="487C4533" w14:textId="41C43BD2">
      <w:pPr>
        <w:pStyle w:val="MRHeading3"/>
        <w:tabs>
          <w:tab w:val="clear" w:pos="1797"/>
        </w:tabs>
        <w:spacing w:before="120" w:after="120" w:line="23" w:lineRule="atLeast"/>
        <w:rPr>
          <w:rFonts w:ascii="Trebuchet MS" w:hAnsi="Trebuchet MS"/>
        </w:rPr>
      </w:pPr>
      <w:r w:rsidRPr="006F67B7">
        <w:rPr>
          <w:rFonts w:ascii="Trebuchet MS" w:hAnsi="Trebuchet MS"/>
        </w:rPr>
        <w:t xml:space="preserve">a Progress Report on the dates specified in </w:t>
      </w:r>
      <w:r w:rsidRPr="006F67B7" w:rsidR="00C61926">
        <w:rPr>
          <w:rFonts w:ascii="Trebuchet MS" w:hAnsi="Trebuchet MS"/>
        </w:rPr>
        <w:t xml:space="preserve">section </w:t>
      </w:r>
      <w:r w:rsidR="00AF7224">
        <w:rPr>
          <w:rFonts w:ascii="Trebuchet MS" w:hAnsi="Trebuchet MS"/>
        </w:rPr>
        <w:fldChar w:fldCharType="begin"/>
      </w:r>
      <w:r w:rsidR="00AF7224">
        <w:rPr>
          <w:rFonts w:ascii="Trebuchet MS" w:hAnsi="Trebuchet MS"/>
        </w:rPr>
        <w:instrText xml:space="preserve"> REF _Ref132734755 \r \h </w:instrText>
      </w:r>
      <w:r w:rsidR="00AF7224">
        <w:rPr>
          <w:rFonts w:ascii="Trebuchet MS" w:hAnsi="Trebuchet MS"/>
        </w:rPr>
        <w:fldChar w:fldCharType="separate"/>
      </w:r>
      <w:r w:rsidR="00EB2867">
        <w:rPr>
          <w:rFonts w:ascii="Trebuchet MS" w:hAnsi="Trebuchet MS"/>
        </w:rPr>
        <w:t>6</w:t>
      </w:r>
      <w:r w:rsidR="00AF7224">
        <w:rPr>
          <w:rFonts w:ascii="Trebuchet MS" w:hAnsi="Trebuchet MS"/>
        </w:rPr>
        <w:fldChar w:fldCharType="end"/>
      </w:r>
      <w:r w:rsidRPr="006F67B7" w:rsidR="00C61926">
        <w:rPr>
          <w:rFonts w:ascii="Trebuchet MS" w:hAnsi="Trebuchet MS"/>
        </w:rPr>
        <w:t xml:space="preserve"> (</w:t>
      </w:r>
      <w:r w:rsidRPr="006F67B7" w:rsidR="00037E85">
        <w:rPr>
          <w:rFonts w:ascii="Trebuchet MS" w:hAnsi="Trebuchet MS"/>
        </w:rPr>
        <w:t>reporting requirements</w:t>
      </w:r>
      <w:r w:rsidRPr="006F67B7" w:rsidR="00C61926">
        <w:rPr>
          <w:rFonts w:ascii="Trebuchet MS" w:hAnsi="Trebuchet MS"/>
        </w:rPr>
        <w:t>)</w:t>
      </w:r>
      <w:r w:rsidRPr="006F67B7" w:rsidR="00037E85">
        <w:rPr>
          <w:rFonts w:ascii="Trebuchet MS" w:hAnsi="Trebuchet MS"/>
        </w:rPr>
        <w:t xml:space="preserve"> of the </w:t>
      </w:r>
      <w:r w:rsidRPr="006F67B7" w:rsidR="000F50DE">
        <w:rPr>
          <w:rFonts w:ascii="Trebuchet MS" w:hAnsi="Trebuchet MS"/>
        </w:rPr>
        <w:t>Contract Details</w:t>
      </w:r>
      <w:r w:rsidRPr="006F67B7">
        <w:rPr>
          <w:rFonts w:ascii="Trebuchet MS" w:hAnsi="Trebuchet MS"/>
        </w:rPr>
        <w:t>, or at a</w:t>
      </w:r>
      <w:r w:rsidRPr="006F67B7" w:rsidR="000F50DE">
        <w:rPr>
          <w:rFonts w:ascii="Trebuchet MS" w:hAnsi="Trebuchet MS"/>
        </w:rPr>
        <w:t>ny time as the Fund may require</w:t>
      </w:r>
      <w:r w:rsidRPr="006F67B7" w:rsidR="00844A6F">
        <w:rPr>
          <w:rFonts w:ascii="Trebuchet MS" w:hAnsi="Trebuchet MS"/>
        </w:rPr>
        <w:t xml:space="preserve"> whether as a Deliverable or otherwise</w:t>
      </w:r>
      <w:r w:rsidRPr="006F67B7" w:rsidR="000F50DE">
        <w:rPr>
          <w:rFonts w:ascii="Trebuchet MS" w:hAnsi="Trebuchet MS"/>
        </w:rPr>
        <w:t>; and</w:t>
      </w:r>
      <w:r w:rsidRPr="006F67B7" w:rsidR="00844A6F">
        <w:rPr>
          <w:rFonts w:ascii="Trebuchet MS" w:hAnsi="Trebuchet MS"/>
        </w:rPr>
        <w:t xml:space="preserve"> </w:t>
      </w:r>
    </w:p>
    <w:p w:rsidR="0032177E" w:rsidRPr="006F67B7" w:rsidP="006F67B7" w14:paraId="6277876C" w14:textId="17F889A5">
      <w:pPr>
        <w:pStyle w:val="MRHeading3"/>
        <w:tabs>
          <w:tab w:val="clear" w:pos="1797"/>
        </w:tabs>
        <w:spacing w:before="120" w:after="120" w:line="23" w:lineRule="atLeast"/>
        <w:rPr>
          <w:rFonts w:ascii="Trebuchet MS" w:hAnsi="Trebuchet MS"/>
        </w:rPr>
      </w:pPr>
      <w:r w:rsidRPr="006F67B7">
        <w:rPr>
          <w:rFonts w:ascii="Trebuchet MS" w:hAnsi="Trebuchet MS"/>
        </w:rPr>
        <w:t xml:space="preserve">a Final Report </w:t>
      </w:r>
      <w:r w:rsidRPr="006F67B7" w:rsidR="008728DD">
        <w:rPr>
          <w:rFonts w:ascii="Trebuchet MS" w:hAnsi="Trebuchet MS"/>
        </w:rPr>
        <w:t xml:space="preserve">on </w:t>
      </w:r>
      <w:r w:rsidRPr="006F67B7">
        <w:rPr>
          <w:rFonts w:ascii="Trebuchet MS" w:hAnsi="Trebuchet MS"/>
        </w:rPr>
        <w:t xml:space="preserve">or before the date specified </w:t>
      </w:r>
      <w:r w:rsidRPr="006F67B7" w:rsidR="00C61926">
        <w:rPr>
          <w:rFonts w:ascii="Trebuchet MS" w:hAnsi="Trebuchet MS"/>
        </w:rPr>
        <w:t xml:space="preserve">in section </w:t>
      </w:r>
      <w:r w:rsidR="00AF7224">
        <w:rPr>
          <w:rFonts w:ascii="Trebuchet MS" w:hAnsi="Trebuchet MS"/>
        </w:rPr>
        <w:fldChar w:fldCharType="begin"/>
      </w:r>
      <w:r w:rsidR="00AF7224">
        <w:rPr>
          <w:rFonts w:ascii="Trebuchet MS" w:hAnsi="Trebuchet MS"/>
        </w:rPr>
        <w:instrText xml:space="preserve"> REF _Ref132734755 \r \h </w:instrText>
      </w:r>
      <w:r w:rsidR="00AF7224">
        <w:rPr>
          <w:rFonts w:ascii="Trebuchet MS" w:hAnsi="Trebuchet MS"/>
        </w:rPr>
        <w:fldChar w:fldCharType="separate"/>
      </w:r>
      <w:r w:rsidR="00EB2867">
        <w:rPr>
          <w:rFonts w:ascii="Trebuchet MS" w:hAnsi="Trebuchet MS"/>
        </w:rPr>
        <w:t>6</w:t>
      </w:r>
      <w:r w:rsidR="00AF7224">
        <w:rPr>
          <w:rFonts w:ascii="Trebuchet MS" w:hAnsi="Trebuchet MS"/>
        </w:rPr>
        <w:fldChar w:fldCharType="end"/>
      </w:r>
      <w:r w:rsidRPr="006F67B7" w:rsidR="00C61926">
        <w:rPr>
          <w:rFonts w:ascii="Trebuchet MS" w:hAnsi="Trebuchet MS"/>
        </w:rPr>
        <w:t xml:space="preserve"> (reporting requirements) of </w:t>
      </w:r>
      <w:r w:rsidRPr="006F67B7" w:rsidR="000F50DE">
        <w:rPr>
          <w:rFonts w:ascii="Trebuchet MS" w:hAnsi="Trebuchet MS"/>
        </w:rPr>
        <w:t>the Contract Details</w:t>
      </w:r>
      <w:r w:rsidRPr="006F67B7">
        <w:rPr>
          <w:rFonts w:ascii="Trebuchet MS" w:hAnsi="Trebuchet MS"/>
        </w:rPr>
        <w:t xml:space="preserve">. </w:t>
      </w:r>
    </w:p>
    <w:p w:rsidR="0032177E" w:rsidRPr="006F67B7" w:rsidP="006F67B7" w14:paraId="0E86AB46" w14:textId="0B688D57">
      <w:pPr>
        <w:pStyle w:val="MRHeading2"/>
        <w:spacing w:before="120" w:after="120" w:line="23" w:lineRule="atLeast"/>
        <w:rPr>
          <w:rFonts w:ascii="Trebuchet MS" w:hAnsi="Trebuchet MS" w:cs="Arial"/>
        </w:rPr>
      </w:pPr>
      <w:r w:rsidRPr="006F67B7">
        <w:rPr>
          <w:rFonts w:ascii="Trebuchet MS" w:hAnsi="Trebuchet MS" w:cs="Arial"/>
        </w:rPr>
        <w:t xml:space="preserve">If the Fund requests additional information in respect of </w:t>
      </w:r>
      <w:r w:rsidRPr="006F67B7" w:rsidR="000F50DE">
        <w:rPr>
          <w:rFonts w:ascii="Trebuchet MS" w:hAnsi="Trebuchet MS" w:cs="Arial"/>
        </w:rPr>
        <w:t>any</w:t>
      </w:r>
      <w:r w:rsidRPr="006F67B7">
        <w:rPr>
          <w:rFonts w:ascii="Trebuchet MS" w:hAnsi="Trebuchet MS" w:cs="Arial"/>
        </w:rPr>
        <w:t xml:space="preserve"> reports</w:t>
      </w:r>
      <w:r w:rsidRPr="006F67B7" w:rsidR="000F50DE">
        <w:rPr>
          <w:rFonts w:ascii="Trebuchet MS" w:hAnsi="Trebuchet MS" w:cs="Arial"/>
        </w:rPr>
        <w:t xml:space="preserve"> provided under this Clause </w:t>
      </w:r>
      <w:r w:rsidRPr="006F67B7" w:rsidR="000F50DE">
        <w:rPr>
          <w:rFonts w:ascii="Trebuchet MS" w:hAnsi="Trebuchet MS" w:cs="Arial"/>
        </w:rPr>
        <w:fldChar w:fldCharType="begin"/>
      </w:r>
      <w:r w:rsidRPr="006F67B7" w:rsidR="000F50DE">
        <w:rPr>
          <w:rFonts w:ascii="Trebuchet MS" w:hAnsi="Trebuchet MS" w:cs="Arial"/>
        </w:rPr>
        <w:instrText xml:space="preserve"> REF _Ref508890735 \r \h </w:instrText>
      </w:r>
      <w:r w:rsidRPr="006F67B7" w:rsidR="00B7270D">
        <w:rPr>
          <w:rFonts w:ascii="Trebuchet MS" w:hAnsi="Trebuchet MS" w:cs="Arial"/>
        </w:rPr>
        <w:instrText xml:space="preserve"> \* MERGEFORMAT </w:instrText>
      </w:r>
      <w:r w:rsidRPr="006F67B7" w:rsidR="000F50DE">
        <w:rPr>
          <w:rFonts w:ascii="Trebuchet MS" w:hAnsi="Trebuchet MS" w:cs="Arial"/>
        </w:rPr>
        <w:fldChar w:fldCharType="separate"/>
      </w:r>
      <w:r w:rsidR="00EB2867">
        <w:rPr>
          <w:rFonts w:ascii="Trebuchet MS" w:hAnsi="Trebuchet MS" w:cs="Arial"/>
        </w:rPr>
        <w:t>10</w:t>
      </w:r>
      <w:r w:rsidRPr="006F67B7" w:rsidR="000F50DE">
        <w:rPr>
          <w:rFonts w:ascii="Trebuchet MS" w:hAnsi="Trebuchet MS" w:cs="Arial"/>
        </w:rPr>
        <w:fldChar w:fldCharType="end"/>
      </w:r>
      <w:r w:rsidRPr="006F67B7">
        <w:rPr>
          <w:rFonts w:ascii="Trebuchet MS" w:hAnsi="Trebuchet MS" w:cs="Arial"/>
        </w:rPr>
        <w:t xml:space="preserve">, the </w:t>
      </w:r>
      <w:r w:rsidR="00FB62BA">
        <w:rPr>
          <w:rFonts w:ascii="Trebuchet MS" w:hAnsi="Trebuchet MS" w:cs="Arial"/>
        </w:rPr>
        <w:t>Supplier</w:t>
      </w:r>
      <w:r w:rsidRPr="006F67B7">
        <w:rPr>
          <w:rFonts w:ascii="Trebuchet MS" w:hAnsi="Trebuchet MS" w:cs="Arial"/>
        </w:rPr>
        <w:t xml:space="preserve"> shall provide such additional information or updates within </w:t>
      </w:r>
      <w:r w:rsidR="003E5448">
        <w:rPr>
          <w:rFonts w:ascii="Trebuchet MS" w:hAnsi="Trebuchet MS" w:cs="Arial"/>
        </w:rPr>
        <w:t>ten (</w:t>
      </w:r>
      <w:r w:rsidRPr="006F67B7">
        <w:rPr>
          <w:rFonts w:ascii="Trebuchet MS" w:hAnsi="Trebuchet MS" w:cs="Arial"/>
        </w:rPr>
        <w:t>10</w:t>
      </w:r>
      <w:r w:rsidR="003E5448">
        <w:rPr>
          <w:rFonts w:ascii="Trebuchet MS" w:hAnsi="Trebuchet MS" w:cs="Arial"/>
        </w:rPr>
        <w:t>)</w:t>
      </w:r>
      <w:r w:rsidRPr="006F67B7">
        <w:rPr>
          <w:rFonts w:ascii="Trebuchet MS" w:hAnsi="Trebuchet MS" w:cs="Arial"/>
        </w:rPr>
        <w:t xml:space="preserve"> Business Days of the request.</w:t>
      </w:r>
    </w:p>
    <w:p w:rsidR="00612169" w:rsidRPr="006F67B7" w:rsidP="006F67B7" w14:paraId="5F6542F1"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Surveys</w:t>
      </w:r>
    </w:p>
    <w:p w:rsidR="0032177E" w:rsidRPr="006F67B7" w:rsidP="006F67B7" w14:paraId="4AC5FF53" w14:textId="1E1AE235">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not carry out any survey for the Fund (whether or not such survey forms part of the Services) which includes any interviews or the circulation of questionnaires or similar documents without the </w:t>
      </w:r>
      <w:r w:rsidRPr="006F67B7" w:rsidR="00844A6F">
        <w:rPr>
          <w:rFonts w:ascii="Trebuchet MS" w:hAnsi="Trebuchet MS" w:cs="Arial"/>
        </w:rPr>
        <w:t xml:space="preserve">prior written </w:t>
      </w:r>
      <w:r w:rsidRPr="006F67B7">
        <w:rPr>
          <w:rFonts w:ascii="Trebuchet MS" w:hAnsi="Trebuchet MS" w:cs="Arial"/>
        </w:rPr>
        <w:t>agreement of the Fund as to the form</w:t>
      </w:r>
      <w:r w:rsidRPr="006F67B7" w:rsidR="00EF69EE">
        <w:rPr>
          <w:rFonts w:ascii="Trebuchet MS" w:hAnsi="Trebuchet MS" w:cs="Arial"/>
        </w:rPr>
        <w:t>, conduct</w:t>
      </w:r>
      <w:r w:rsidRPr="006F67B7">
        <w:rPr>
          <w:rFonts w:ascii="Trebuchet MS" w:hAnsi="Trebuchet MS" w:cs="Arial"/>
        </w:rPr>
        <w:t xml:space="preserve"> and content of such interviews, </w:t>
      </w:r>
      <w:r w:rsidRPr="006F67B7" w:rsidR="001B604C">
        <w:rPr>
          <w:rFonts w:ascii="Trebuchet MS" w:hAnsi="Trebuchet MS" w:cs="Arial"/>
        </w:rPr>
        <w:t>questionnaires,</w:t>
      </w:r>
      <w:r w:rsidRPr="006F67B7">
        <w:rPr>
          <w:rFonts w:ascii="Trebuchet MS" w:hAnsi="Trebuchet MS" w:cs="Arial"/>
        </w:rPr>
        <w:t xml:space="preserve"> or other documents.</w:t>
      </w:r>
    </w:p>
    <w:p w:rsidR="00612169" w:rsidRPr="00AC6D75" w:rsidP="006F67B7" w14:paraId="28E102F2" w14:textId="77777777">
      <w:pPr>
        <w:pStyle w:val="MRHeading1"/>
        <w:spacing w:before="120" w:after="120" w:line="23" w:lineRule="atLeast"/>
        <w:rPr>
          <w:rFonts w:ascii="Trebuchet MS" w:eastAsia="Times New Roman" w:hAnsi="Trebuchet MS" w:cs="Arial"/>
        </w:rPr>
      </w:pPr>
      <w:bookmarkStart w:id="51" w:name="_Ref508889087"/>
      <w:r w:rsidRPr="00AC6D75">
        <w:rPr>
          <w:rFonts w:ascii="Trebuchet MS" w:eastAsia="Times New Roman" w:hAnsi="Trebuchet MS" w:cs="Arial"/>
        </w:rPr>
        <w:t>Intellectual Property Rights</w:t>
      </w:r>
      <w:bookmarkEnd w:id="51"/>
    </w:p>
    <w:p w:rsidR="00AD3FFB" w:rsidRPr="00AC6D75" w:rsidP="006F67B7" w14:paraId="5B3AD80D" w14:textId="5BD65DB3">
      <w:pPr>
        <w:pStyle w:val="MRHeading2"/>
        <w:spacing w:before="120" w:after="120" w:line="23" w:lineRule="atLeast"/>
        <w:rPr>
          <w:rFonts w:ascii="Trebuchet MS" w:hAnsi="Trebuchet MS" w:cs="Arial"/>
        </w:rPr>
      </w:pPr>
      <w:bookmarkStart w:id="52" w:name="_Ref508888689"/>
      <w:r w:rsidRPr="00AC6D75">
        <w:rPr>
          <w:rFonts w:ascii="Trebuchet MS" w:hAnsi="Trebuchet MS" w:cs="Arial"/>
        </w:rPr>
        <w:t xml:space="preserve">The </w:t>
      </w:r>
      <w:r w:rsidRPr="00AC6D75" w:rsidR="00FB62BA">
        <w:rPr>
          <w:rFonts w:ascii="Trebuchet MS" w:hAnsi="Trebuchet MS" w:cs="Arial"/>
        </w:rPr>
        <w:t>Supplier</w:t>
      </w:r>
      <w:r w:rsidRPr="00AC6D75">
        <w:rPr>
          <w:rFonts w:ascii="Trebuchet MS" w:hAnsi="Trebuchet MS" w:cs="Arial"/>
        </w:rPr>
        <w:t xml:space="preserve"> shall assign to the Fund</w:t>
      </w:r>
      <w:r w:rsidRPr="00AC6D75" w:rsidR="00874BE8">
        <w:rPr>
          <w:rFonts w:ascii="Trebuchet MS" w:hAnsi="Trebuchet MS" w:cs="Arial"/>
        </w:rPr>
        <w:t>, with full title guarantee and free from all third party rights,</w:t>
      </w:r>
      <w:r w:rsidRPr="00AC6D75">
        <w:rPr>
          <w:rFonts w:ascii="Trebuchet MS" w:hAnsi="Trebuchet MS" w:cs="Arial"/>
        </w:rPr>
        <w:t xml:space="preserve"> upon their creation all Intellectual Property Rights arising out of the </w:t>
      </w:r>
      <w:r w:rsidRPr="00AC6D75" w:rsidR="00AF7224">
        <w:rPr>
          <w:rFonts w:ascii="Trebuchet MS" w:hAnsi="Trebuchet MS" w:cs="Arial"/>
        </w:rPr>
        <w:t xml:space="preserve">supply of Goods and/or </w:t>
      </w:r>
      <w:r w:rsidRPr="00AC6D75">
        <w:rPr>
          <w:rFonts w:ascii="Trebuchet MS" w:hAnsi="Trebuchet MS" w:cs="Arial"/>
        </w:rPr>
        <w:t xml:space="preserve">performance of the Services </w:t>
      </w:r>
      <w:r w:rsidRPr="00AC6D75" w:rsidR="008728DD">
        <w:rPr>
          <w:rFonts w:ascii="Trebuchet MS" w:hAnsi="Trebuchet MS" w:cs="Arial"/>
        </w:rPr>
        <w:t xml:space="preserve">or the provision of the Deliverables </w:t>
      </w:r>
      <w:r w:rsidRPr="00AC6D75">
        <w:rPr>
          <w:rFonts w:ascii="Trebuchet MS" w:hAnsi="Trebuchet MS" w:cs="Arial"/>
        </w:rPr>
        <w:t xml:space="preserve">by the </w:t>
      </w:r>
      <w:r w:rsidRPr="00AC6D75" w:rsidR="00FB62BA">
        <w:rPr>
          <w:rFonts w:ascii="Trebuchet MS" w:hAnsi="Trebuchet MS" w:cs="Arial"/>
        </w:rPr>
        <w:t>Supplier</w:t>
      </w:r>
      <w:r w:rsidRPr="00AC6D75">
        <w:rPr>
          <w:rFonts w:ascii="Trebuchet MS" w:hAnsi="Trebuchet MS" w:cs="Arial"/>
        </w:rPr>
        <w:t xml:space="preserve"> or its Staff, including any Materials and any future Intellectual Property Rights.</w:t>
      </w:r>
      <w:bookmarkEnd w:id="52"/>
      <w:r w:rsidRPr="00AC6D75">
        <w:rPr>
          <w:rFonts w:ascii="Trebuchet MS" w:hAnsi="Trebuchet MS" w:cs="Arial"/>
        </w:rPr>
        <w:t xml:space="preserve"> </w:t>
      </w:r>
    </w:p>
    <w:p w:rsidR="00AD3FFB" w:rsidRPr="00AC6D75" w:rsidP="006F67B7" w14:paraId="7B7F5844" w14:textId="1F5681E7">
      <w:pPr>
        <w:pStyle w:val="MRHeading2"/>
        <w:spacing w:before="120" w:after="120" w:line="23" w:lineRule="atLeast"/>
        <w:rPr>
          <w:rFonts w:ascii="Trebuchet MS" w:hAnsi="Trebuchet MS" w:cs="Arial"/>
        </w:rPr>
      </w:pPr>
      <w:r w:rsidRPr="00AC6D75">
        <w:rPr>
          <w:rFonts w:ascii="Trebuchet MS" w:hAnsi="Trebuchet MS" w:cs="Arial"/>
        </w:rPr>
        <w:t xml:space="preserve">The </w:t>
      </w:r>
      <w:r w:rsidRPr="00AC6D75" w:rsidR="00FB62BA">
        <w:rPr>
          <w:rFonts w:ascii="Trebuchet MS" w:hAnsi="Trebuchet MS" w:cs="Arial"/>
        </w:rPr>
        <w:t>Supplier</w:t>
      </w:r>
      <w:r w:rsidRPr="00AC6D75">
        <w:rPr>
          <w:rFonts w:ascii="Trebuchet MS" w:hAnsi="Trebuchet MS" w:cs="Arial"/>
        </w:rPr>
        <w:t xml:space="preserve"> shall procure the necessary rights from its Staff to ensure any Intellectual Property Rights in the Materials to which they hold title are assigned to the Fund under Clause </w:t>
      </w:r>
      <w:r w:rsidRPr="00AC6D75">
        <w:rPr>
          <w:rFonts w:ascii="Trebuchet MS" w:hAnsi="Trebuchet MS" w:cs="Arial"/>
        </w:rPr>
        <w:fldChar w:fldCharType="begin"/>
      </w:r>
      <w:r w:rsidRPr="00AC6D75">
        <w:rPr>
          <w:rFonts w:ascii="Trebuchet MS" w:hAnsi="Trebuchet MS" w:cs="Arial"/>
        </w:rPr>
        <w:instrText xml:space="preserve"> REF _Ref508888689 \r \h </w:instrText>
      </w:r>
      <w:r w:rsidRPr="00AC6D75" w:rsidR="00B7270D">
        <w:rPr>
          <w:rFonts w:ascii="Trebuchet MS" w:hAnsi="Trebuchet MS" w:cs="Arial"/>
        </w:rPr>
        <w:instrText xml:space="preserve"> \* MERGEFORMAT </w:instrText>
      </w:r>
      <w:r w:rsidRPr="00AC6D75">
        <w:rPr>
          <w:rFonts w:ascii="Trebuchet MS" w:hAnsi="Trebuchet MS" w:cs="Arial"/>
        </w:rPr>
        <w:fldChar w:fldCharType="separate"/>
      </w:r>
      <w:r w:rsidR="00EB2867">
        <w:rPr>
          <w:rFonts w:ascii="Trebuchet MS" w:hAnsi="Trebuchet MS" w:cs="Arial"/>
        </w:rPr>
        <w:t>12.1</w:t>
      </w:r>
      <w:r w:rsidRPr="00AC6D75">
        <w:rPr>
          <w:rFonts w:ascii="Trebuchet MS" w:hAnsi="Trebuchet MS" w:cs="Arial"/>
        </w:rPr>
        <w:fldChar w:fldCharType="end"/>
      </w:r>
      <w:r w:rsidRPr="00AC6D75">
        <w:rPr>
          <w:rFonts w:ascii="Trebuchet MS" w:hAnsi="Trebuchet MS" w:cs="Arial"/>
        </w:rPr>
        <w:t>.</w:t>
      </w:r>
    </w:p>
    <w:p w:rsidR="00874BE8" w:rsidRPr="00AC6D75" w:rsidP="006F67B7" w14:paraId="2869B828" w14:textId="4174785E">
      <w:pPr>
        <w:pStyle w:val="MRHeading2"/>
        <w:spacing w:before="120" w:after="120" w:line="23" w:lineRule="atLeast"/>
        <w:rPr>
          <w:rFonts w:ascii="Trebuchet MS" w:hAnsi="Trebuchet MS" w:cs="Arial"/>
        </w:rPr>
      </w:pPr>
      <w:r w:rsidRPr="00AC6D75">
        <w:rPr>
          <w:rFonts w:ascii="Trebuchet MS" w:hAnsi="Trebuchet MS" w:cs="Arial"/>
        </w:rPr>
        <w:t>The Supplier shall obtain waivers of all moral rights in the Deliverables to which any individual is now or may be at any future time entitled under Chapter IV of Part I of the Copyright Designs and Patents Act 1988 or any similar provisions of law in any jurisdiction.</w:t>
      </w:r>
    </w:p>
    <w:p w:rsidR="00AD3FFB" w:rsidRPr="00AC6D75" w:rsidP="006F67B7" w14:paraId="5F6A17F8" w14:textId="415250FB">
      <w:pPr>
        <w:pStyle w:val="MRHeading2"/>
        <w:spacing w:before="120" w:after="120" w:line="23" w:lineRule="atLeast"/>
        <w:rPr>
          <w:rFonts w:ascii="Trebuchet MS" w:hAnsi="Trebuchet MS" w:cs="Arial"/>
        </w:rPr>
      </w:pPr>
      <w:r w:rsidRPr="00AC6D75">
        <w:rPr>
          <w:rFonts w:ascii="Trebuchet MS" w:hAnsi="Trebuchet MS" w:cs="Arial"/>
        </w:rPr>
        <w:t xml:space="preserve">The </w:t>
      </w:r>
      <w:r w:rsidRPr="00AC6D75" w:rsidR="00FB62BA">
        <w:rPr>
          <w:rFonts w:ascii="Trebuchet MS" w:hAnsi="Trebuchet MS" w:cs="Arial"/>
        </w:rPr>
        <w:t>Supplier</w:t>
      </w:r>
      <w:r w:rsidRPr="00AC6D75">
        <w:rPr>
          <w:rFonts w:ascii="Trebuchet MS" w:hAnsi="Trebuchet MS" w:cs="Arial"/>
        </w:rPr>
        <w:t xml:space="preserve"> grants the Fund a non-exclusive, worldwide, royalty free, perpetual, irrevocable licence (including the right to grant sub-licences) to use and disclose the </w:t>
      </w:r>
      <w:r w:rsidRPr="00AC6D75" w:rsidR="00FB62BA">
        <w:rPr>
          <w:rFonts w:ascii="Trebuchet MS" w:hAnsi="Trebuchet MS" w:cs="Arial"/>
        </w:rPr>
        <w:t>Supplier</w:t>
      </w:r>
      <w:r w:rsidRPr="00AC6D75">
        <w:rPr>
          <w:rFonts w:ascii="Trebuchet MS" w:hAnsi="Trebuchet MS" w:cs="Arial"/>
        </w:rPr>
        <w:t xml:space="preserve">’s Background IP to the extent necessary for the Fund to use and exploit the </w:t>
      </w:r>
      <w:r w:rsidRPr="00AC6D75" w:rsidR="008728DD">
        <w:rPr>
          <w:rFonts w:ascii="Trebuchet MS" w:hAnsi="Trebuchet MS" w:cs="Arial"/>
        </w:rPr>
        <w:t xml:space="preserve">Deliverables and the </w:t>
      </w:r>
      <w:r w:rsidRPr="00AC6D75">
        <w:rPr>
          <w:rFonts w:ascii="Trebuchet MS" w:hAnsi="Trebuchet MS" w:cs="Arial"/>
        </w:rPr>
        <w:t>Materials.</w:t>
      </w:r>
    </w:p>
    <w:p w:rsidR="00AD3FFB" w:rsidRPr="00AC6D75" w:rsidP="006F67B7" w14:paraId="04267B42" w14:textId="7492B904">
      <w:pPr>
        <w:pStyle w:val="MRHeading2"/>
        <w:spacing w:before="120" w:after="120" w:line="23" w:lineRule="atLeast"/>
        <w:rPr>
          <w:rFonts w:ascii="Trebuchet MS" w:hAnsi="Trebuchet MS" w:cs="Arial"/>
        </w:rPr>
      </w:pPr>
      <w:r w:rsidRPr="00AC6D75">
        <w:rPr>
          <w:rFonts w:ascii="Trebuchet MS" w:hAnsi="Trebuchet MS" w:cs="Arial"/>
        </w:rPr>
        <w:t>Subject to Clause</w:t>
      </w:r>
      <w:r w:rsidRPr="00AC6D75" w:rsidR="007B3F00">
        <w:rPr>
          <w:rFonts w:ascii="Trebuchet MS" w:hAnsi="Trebuchet MS" w:cs="Arial"/>
        </w:rPr>
        <w:t xml:space="preserve"> </w:t>
      </w:r>
      <w:r w:rsidRPr="00AC6D75" w:rsidR="007B3F00">
        <w:rPr>
          <w:rFonts w:ascii="Trebuchet MS" w:hAnsi="Trebuchet MS" w:cs="Arial"/>
        </w:rPr>
        <w:fldChar w:fldCharType="begin"/>
      </w:r>
      <w:r w:rsidRPr="00AC6D75" w:rsidR="007B3F00">
        <w:rPr>
          <w:rFonts w:ascii="Trebuchet MS" w:hAnsi="Trebuchet MS" w:cs="Arial"/>
        </w:rPr>
        <w:instrText xml:space="preserve"> REF _Ref508889017 \r \h </w:instrText>
      </w:r>
      <w:r w:rsidRPr="00AC6D75" w:rsidR="00B7270D">
        <w:rPr>
          <w:rFonts w:ascii="Trebuchet MS" w:hAnsi="Trebuchet MS" w:cs="Arial"/>
        </w:rPr>
        <w:instrText xml:space="preserve"> \* MERGEFORMAT </w:instrText>
      </w:r>
      <w:r w:rsidRPr="00AC6D75" w:rsidR="007B3F00">
        <w:rPr>
          <w:rFonts w:ascii="Trebuchet MS" w:hAnsi="Trebuchet MS" w:cs="Arial"/>
        </w:rPr>
        <w:fldChar w:fldCharType="separate"/>
      </w:r>
      <w:r w:rsidR="00292265">
        <w:rPr>
          <w:rFonts w:ascii="Trebuchet MS" w:hAnsi="Trebuchet MS" w:cs="Arial"/>
        </w:rPr>
        <w:t>24</w:t>
      </w:r>
      <w:r w:rsidRPr="00AC6D75" w:rsidR="007B3F00">
        <w:rPr>
          <w:rFonts w:ascii="Trebuchet MS" w:hAnsi="Trebuchet MS" w:cs="Arial"/>
        </w:rPr>
        <w:fldChar w:fldCharType="end"/>
      </w:r>
      <w:r w:rsidRPr="00AC6D75" w:rsidR="007B3F00">
        <w:rPr>
          <w:rFonts w:ascii="Trebuchet MS" w:hAnsi="Trebuchet MS" w:cs="Arial"/>
        </w:rPr>
        <w:t xml:space="preserve"> (Confidentiality)</w:t>
      </w:r>
      <w:r w:rsidRPr="00AC6D75">
        <w:rPr>
          <w:rFonts w:ascii="Trebuchet MS" w:hAnsi="Trebuchet MS" w:cs="Arial"/>
        </w:rPr>
        <w:t xml:space="preserve">, the Fund grants the </w:t>
      </w:r>
      <w:r w:rsidRPr="00AC6D75" w:rsidR="00FB62BA">
        <w:rPr>
          <w:rFonts w:ascii="Trebuchet MS" w:hAnsi="Trebuchet MS" w:cs="Arial"/>
        </w:rPr>
        <w:t>Supplier</w:t>
      </w:r>
      <w:r w:rsidRPr="00AC6D75">
        <w:rPr>
          <w:rFonts w:ascii="Trebuchet MS" w:hAnsi="Trebuchet MS" w:cs="Arial"/>
        </w:rPr>
        <w:t xml:space="preserve"> a non-transferable, worldwide, revocable, royalty free, non-exclusive licence to use and reproduce all Materials, and the Fund’s Background IP, solely for the purpose of </w:t>
      </w:r>
      <w:r w:rsidRPr="00AC6D75" w:rsidR="007B3F00">
        <w:rPr>
          <w:rFonts w:ascii="Trebuchet MS" w:hAnsi="Trebuchet MS" w:cs="Arial"/>
        </w:rPr>
        <w:t xml:space="preserve">the </w:t>
      </w:r>
      <w:r w:rsidRPr="00AC6D75">
        <w:rPr>
          <w:rFonts w:ascii="Trebuchet MS" w:hAnsi="Trebuchet MS" w:cs="Arial"/>
        </w:rPr>
        <w:t>complying with</w:t>
      </w:r>
      <w:r w:rsidRPr="00AC6D75" w:rsidR="007B3F00">
        <w:rPr>
          <w:rFonts w:ascii="Trebuchet MS" w:hAnsi="Trebuchet MS" w:cs="Arial"/>
        </w:rPr>
        <w:t xml:space="preserve"> the </w:t>
      </w:r>
      <w:r w:rsidRPr="00AC6D75" w:rsidR="00FB62BA">
        <w:rPr>
          <w:rFonts w:ascii="Trebuchet MS" w:hAnsi="Trebuchet MS" w:cs="Arial"/>
        </w:rPr>
        <w:t>Supplier</w:t>
      </w:r>
      <w:r w:rsidRPr="00AC6D75" w:rsidR="007B3F00">
        <w:rPr>
          <w:rFonts w:ascii="Trebuchet MS" w:hAnsi="Trebuchet MS" w:cs="Arial"/>
        </w:rPr>
        <w:t>’s obligations</w:t>
      </w:r>
      <w:r w:rsidRPr="00AC6D75">
        <w:rPr>
          <w:rFonts w:ascii="Trebuchet MS" w:hAnsi="Trebuchet MS" w:cs="Arial"/>
        </w:rPr>
        <w:t xml:space="preserve"> </w:t>
      </w:r>
      <w:r w:rsidRPr="00AC6D75" w:rsidR="008F5C84">
        <w:rPr>
          <w:rFonts w:ascii="Trebuchet MS" w:hAnsi="Trebuchet MS" w:cs="Arial"/>
        </w:rPr>
        <w:t xml:space="preserve">under </w:t>
      </w:r>
      <w:r w:rsidRPr="00AC6D75">
        <w:rPr>
          <w:rFonts w:ascii="Trebuchet MS" w:hAnsi="Trebuchet MS" w:cs="Arial"/>
        </w:rPr>
        <w:t>this Contract.</w:t>
      </w:r>
    </w:p>
    <w:p w:rsidR="00AD3FFB" w:rsidRPr="00AC6D75" w:rsidP="006F67B7" w14:paraId="3F54E432" w14:textId="1DE98A37">
      <w:pPr>
        <w:pStyle w:val="MRHeading2"/>
        <w:spacing w:before="120" w:after="120" w:line="23" w:lineRule="atLeast"/>
        <w:rPr>
          <w:rFonts w:ascii="Trebuchet MS" w:hAnsi="Trebuchet MS" w:cs="Arial"/>
        </w:rPr>
      </w:pPr>
      <w:r w:rsidRPr="00AC6D75">
        <w:rPr>
          <w:rFonts w:ascii="Trebuchet MS" w:hAnsi="Trebuchet MS" w:cs="Arial"/>
        </w:rPr>
        <w:t xml:space="preserve">The </w:t>
      </w:r>
      <w:r w:rsidRPr="00AC6D75" w:rsidR="00FB62BA">
        <w:rPr>
          <w:rFonts w:ascii="Trebuchet MS" w:hAnsi="Trebuchet MS" w:cs="Arial"/>
        </w:rPr>
        <w:t>Supplier</w:t>
      </w:r>
      <w:r w:rsidRPr="00AC6D75">
        <w:rPr>
          <w:rFonts w:ascii="Trebuchet MS" w:hAnsi="Trebuchet MS" w:cs="Arial"/>
        </w:rPr>
        <w:t xml:space="preserve"> </w:t>
      </w:r>
      <w:r w:rsidRPr="00AC6D75" w:rsidR="008F5C84">
        <w:rPr>
          <w:rFonts w:ascii="Trebuchet MS" w:hAnsi="Trebuchet MS" w:cs="Arial"/>
        </w:rPr>
        <w:t>shall</w:t>
      </w:r>
      <w:r w:rsidRPr="00AC6D75">
        <w:rPr>
          <w:rFonts w:ascii="Trebuchet MS" w:hAnsi="Trebuchet MS" w:cs="Arial"/>
        </w:rPr>
        <w:t xml:space="preserve"> </w:t>
      </w:r>
      <w:r w:rsidRPr="00AC6D75" w:rsidR="008F5C84">
        <w:rPr>
          <w:rFonts w:ascii="Trebuchet MS" w:hAnsi="Trebuchet MS" w:cs="Arial"/>
        </w:rPr>
        <w:t>not publish</w:t>
      </w:r>
      <w:r w:rsidRPr="00AC6D75">
        <w:rPr>
          <w:rFonts w:ascii="Trebuchet MS" w:hAnsi="Trebuchet MS" w:cs="Arial"/>
        </w:rPr>
        <w:t xml:space="preserve"> the results of any work undertaken in connection with this Contract, </w:t>
      </w:r>
      <w:r w:rsidRPr="00AC6D75" w:rsidR="008F5C84">
        <w:rPr>
          <w:rFonts w:ascii="Trebuchet MS" w:hAnsi="Trebuchet MS" w:cs="Arial"/>
        </w:rPr>
        <w:t xml:space="preserve">without the prior written consent of the Fund, </w:t>
      </w:r>
      <w:r w:rsidRPr="00AC6D75">
        <w:rPr>
          <w:rFonts w:ascii="Trebuchet MS" w:hAnsi="Trebuchet MS" w:cs="Arial"/>
        </w:rPr>
        <w:t>which the Fund may withhold in its absolute discretion or grant subject to conditions.</w:t>
      </w:r>
    </w:p>
    <w:p w:rsidR="00874BE8" w:rsidRPr="00AC6D75" w:rsidP="006F67B7" w14:paraId="7B99BA6E" w14:textId="1D8BF660">
      <w:pPr>
        <w:pStyle w:val="MRHeading2"/>
        <w:spacing w:before="120" w:after="120" w:line="23" w:lineRule="atLeast"/>
        <w:rPr>
          <w:rFonts w:ascii="Trebuchet MS" w:hAnsi="Trebuchet MS" w:cs="Arial"/>
        </w:rPr>
      </w:pPr>
      <w:r w:rsidRPr="00AC6D75">
        <w:rPr>
          <w:rFonts w:ascii="Trebuchet MS" w:hAnsi="Trebuchet MS" w:cs="Arial"/>
        </w:rPr>
        <w:t>The Supplier</w:t>
      </w:r>
      <w:r w:rsidRPr="00AC6D75">
        <w:t xml:space="preserve"> </w:t>
      </w:r>
      <w:r w:rsidRPr="00AC6D75">
        <w:rPr>
          <w:rFonts w:ascii="Trebuchet MS" w:hAnsi="Trebuchet MS" w:cs="Arial"/>
        </w:rPr>
        <w:t>shall, promptly at the Fund’s request, do (or procure to be done) all such further acts and things and the execution of all such other documents as the Fund may from time to time require for the purpose of:</w:t>
      </w:r>
    </w:p>
    <w:p w:rsidR="00874BE8" w:rsidRPr="00AC6D75" w:rsidP="00874BE8" w14:paraId="72858926" w14:textId="6D7D8B90">
      <w:pPr>
        <w:pStyle w:val="MRHeading3"/>
        <w:spacing w:before="120" w:after="120" w:line="23" w:lineRule="atLeast"/>
        <w:rPr>
          <w:rFonts w:ascii="Trebuchet MS" w:hAnsi="Trebuchet MS" w:cs="Arial"/>
        </w:rPr>
      </w:pPr>
      <w:r w:rsidRPr="00AC6D75">
        <w:rPr>
          <w:rFonts w:ascii="Trebuchet MS" w:hAnsi="Trebuchet MS" w:cs="Arial"/>
        </w:rPr>
        <w:t xml:space="preserve">securing for the Fund all right, title and interest in and to the Intellectual Property Rights assigned to the Customer in accordance with </w:t>
      </w:r>
      <w:r w:rsidR="00D54037">
        <w:rPr>
          <w:rFonts w:ascii="Trebuchet MS" w:hAnsi="Trebuchet MS" w:cs="Arial"/>
        </w:rPr>
        <w:t>C</w:t>
      </w:r>
      <w:r w:rsidRPr="00AC6D75">
        <w:rPr>
          <w:rFonts w:ascii="Trebuchet MS" w:hAnsi="Trebuchet MS" w:cs="Arial"/>
        </w:rPr>
        <w:t xml:space="preserve">lause </w:t>
      </w:r>
      <w:r w:rsidRPr="00AC6D75">
        <w:rPr>
          <w:rFonts w:ascii="Trebuchet MS" w:hAnsi="Trebuchet MS" w:cs="Arial"/>
        </w:rPr>
        <w:fldChar w:fldCharType="begin"/>
      </w:r>
      <w:r w:rsidRPr="00AC6D75">
        <w:rPr>
          <w:rFonts w:ascii="Trebuchet MS" w:hAnsi="Trebuchet MS" w:cs="Arial"/>
        </w:rPr>
        <w:instrText xml:space="preserve"> REF _Ref508888689 \r \h </w:instrText>
      </w:r>
      <w:r w:rsidR="00AC6D75">
        <w:instrText xml:space="preserve"> \* MERGEFORMAT </w:instrText>
      </w:r>
      <w:r w:rsidRPr="00AC6D75">
        <w:rPr>
          <w:rFonts w:ascii="Trebuchet MS" w:hAnsi="Trebuchet MS" w:cs="Arial"/>
        </w:rPr>
        <w:fldChar w:fldCharType="separate"/>
      </w:r>
      <w:r w:rsidR="00292265">
        <w:rPr>
          <w:rFonts w:ascii="Trebuchet MS" w:hAnsi="Trebuchet MS" w:cs="Arial"/>
        </w:rPr>
        <w:t>12.1</w:t>
      </w:r>
      <w:r w:rsidRPr="00AC6D75">
        <w:rPr>
          <w:rFonts w:ascii="Trebuchet MS" w:hAnsi="Trebuchet MS" w:cs="Arial"/>
        </w:rPr>
        <w:fldChar w:fldCharType="end"/>
      </w:r>
      <w:r w:rsidRPr="00AC6D75">
        <w:rPr>
          <w:rFonts w:ascii="Trebuchet MS" w:hAnsi="Trebuchet MS" w:cs="Arial"/>
        </w:rPr>
        <w:t>; and/or</w:t>
      </w:r>
    </w:p>
    <w:p w:rsidR="00AD3FFB" w:rsidRPr="00AC6D75" w:rsidP="00874BE8" w14:paraId="36C33AEA" w14:textId="52A6DF02">
      <w:pPr>
        <w:pStyle w:val="MRHeading3"/>
        <w:spacing w:before="120" w:after="120" w:line="23" w:lineRule="atLeast"/>
        <w:rPr>
          <w:rFonts w:ascii="Trebuchet MS" w:hAnsi="Trebuchet MS" w:cs="Arial"/>
        </w:rPr>
      </w:pPr>
      <w:r w:rsidRPr="00AC6D75">
        <w:rPr>
          <w:rFonts w:ascii="Trebuchet MS" w:hAnsi="Trebuchet MS" w:cs="Arial"/>
        </w:rPr>
        <w:t xml:space="preserve"> </w:t>
      </w:r>
      <w:r w:rsidRPr="00AC6D75" w:rsidR="00464314">
        <w:rPr>
          <w:rFonts w:ascii="Trebuchet MS" w:hAnsi="Trebuchet MS" w:cs="Arial"/>
        </w:rPr>
        <w:t xml:space="preserve">ensuring </w:t>
      </w:r>
      <w:r w:rsidRPr="00AC6D75">
        <w:rPr>
          <w:rFonts w:ascii="Trebuchet MS" w:hAnsi="Trebuchet MS" w:cs="Arial"/>
        </w:rPr>
        <w:t>compl</w:t>
      </w:r>
      <w:r w:rsidRPr="00AC6D75" w:rsidR="00464314">
        <w:rPr>
          <w:rFonts w:ascii="Trebuchet MS" w:hAnsi="Trebuchet MS" w:cs="Arial"/>
        </w:rPr>
        <w:t xml:space="preserve">iance </w:t>
      </w:r>
      <w:r w:rsidRPr="00AC6D75">
        <w:rPr>
          <w:rFonts w:ascii="Trebuchet MS" w:hAnsi="Trebuchet MS" w:cs="Arial"/>
        </w:rPr>
        <w:t xml:space="preserve">with </w:t>
      </w:r>
      <w:r w:rsidRPr="00AC6D75" w:rsidR="007B3F00">
        <w:rPr>
          <w:rFonts w:ascii="Trebuchet MS" w:hAnsi="Trebuchet MS" w:cs="Arial"/>
        </w:rPr>
        <w:t xml:space="preserve">the provisions of this Clause </w:t>
      </w:r>
      <w:r w:rsidRPr="00AC6D75" w:rsidR="007B3F00">
        <w:rPr>
          <w:rFonts w:ascii="Trebuchet MS" w:hAnsi="Trebuchet MS" w:cs="Arial"/>
        </w:rPr>
        <w:fldChar w:fldCharType="begin"/>
      </w:r>
      <w:r w:rsidRPr="00AC6D75" w:rsidR="007B3F00">
        <w:rPr>
          <w:rFonts w:ascii="Trebuchet MS" w:hAnsi="Trebuchet MS" w:cs="Arial"/>
        </w:rPr>
        <w:instrText xml:space="preserve"> REF _Ref508889087 \r \h </w:instrText>
      </w:r>
      <w:r w:rsidRPr="00AC6D75" w:rsidR="00B7270D">
        <w:rPr>
          <w:rFonts w:ascii="Trebuchet MS" w:hAnsi="Trebuchet MS" w:cs="Arial"/>
        </w:rPr>
        <w:instrText xml:space="preserve"> \* MERGEFORMAT </w:instrText>
      </w:r>
      <w:r w:rsidRPr="00AC6D75" w:rsidR="007B3F00">
        <w:rPr>
          <w:rFonts w:ascii="Trebuchet MS" w:hAnsi="Trebuchet MS" w:cs="Arial"/>
        </w:rPr>
        <w:fldChar w:fldCharType="separate"/>
      </w:r>
      <w:r w:rsidR="00292265">
        <w:rPr>
          <w:rFonts w:ascii="Trebuchet MS" w:hAnsi="Trebuchet MS" w:cs="Arial"/>
        </w:rPr>
        <w:t>12</w:t>
      </w:r>
      <w:r w:rsidRPr="00AC6D75" w:rsidR="007B3F00">
        <w:rPr>
          <w:rFonts w:ascii="Trebuchet MS" w:hAnsi="Trebuchet MS" w:cs="Arial"/>
        </w:rPr>
        <w:fldChar w:fldCharType="end"/>
      </w:r>
      <w:r w:rsidRPr="00AC6D75" w:rsidR="00464314">
        <w:rPr>
          <w:rFonts w:ascii="Trebuchet MS" w:hAnsi="Trebuchet MS" w:cs="Arial"/>
        </w:rPr>
        <w:t>.</w:t>
      </w:r>
      <w:r w:rsidRPr="00AC6D75">
        <w:rPr>
          <w:rFonts w:ascii="Trebuchet MS" w:hAnsi="Trebuchet MS" w:cs="Arial"/>
        </w:rPr>
        <w:t xml:space="preserve"> </w:t>
      </w:r>
    </w:p>
    <w:p w:rsidR="00464314" w:rsidRPr="00AC6D75" w:rsidP="006F67B7" w14:paraId="4404ECE6" w14:textId="77777777">
      <w:pPr>
        <w:pStyle w:val="MRHeading2"/>
        <w:spacing w:before="120" w:after="120" w:line="23" w:lineRule="atLeast"/>
        <w:rPr>
          <w:rFonts w:ascii="Trebuchet MS" w:hAnsi="Trebuchet MS" w:cs="Arial"/>
        </w:rPr>
      </w:pPr>
      <w:bookmarkStart w:id="53" w:name="_Ref508889266"/>
      <w:r w:rsidRPr="00AC6D75">
        <w:rPr>
          <w:rFonts w:ascii="Trebuchet MS" w:hAnsi="Trebuchet MS" w:cs="Arial"/>
        </w:rPr>
        <w:t xml:space="preserve">The </w:t>
      </w:r>
      <w:r w:rsidRPr="00AC6D75" w:rsidR="00FB62BA">
        <w:rPr>
          <w:rFonts w:ascii="Trebuchet MS" w:hAnsi="Trebuchet MS" w:cs="Arial"/>
        </w:rPr>
        <w:t>Supplier</w:t>
      </w:r>
      <w:r w:rsidRPr="00AC6D75">
        <w:rPr>
          <w:rFonts w:ascii="Trebuchet MS" w:hAnsi="Trebuchet MS" w:cs="Arial"/>
        </w:rPr>
        <w:t xml:space="preserve"> will pay all royalties and fees on copyright, processes and registered designs of any equipment, systems and publications used, installed or incorporated by the </w:t>
      </w:r>
      <w:r w:rsidRPr="00AC6D75" w:rsidR="00FB62BA">
        <w:rPr>
          <w:rFonts w:ascii="Trebuchet MS" w:hAnsi="Trebuchet MS" w:cs="Arial"/>
        </w:rPr>
        <w:t>Supplier</w:t>
      </w:r>
      <w:r w:rsidRPr="00AC6D75">
        <w:rPr>
          <w:rFonts w:ascii="Trebuchet MS" w:hAnsi="Trebuchet MS" w:cs="Arial"/>
        </w:rPr>
        <w:t xml:space="preserve"> as part of a Deliverable under this Contract .</w:t>
      </w:r>
    </w:p>
    <w:p w:rsidR="008C2DC3" w:rsidRPr="00B15630" w:rsidP="00B15630" w14:paraId="5EE0C26E" w14:textId="54E820E2">
      <w:pPr>
        <w:pStyle w:val="MRHeading2"/>
        <w:spacing w:before="120" w:after="120" w:line="23" w:lineRule="atLeast"/>
        <w:rPr>
          <w:rFonts w:ascii="Trebuchet MS" w:hAnsi="Trebuchet MS" w:cs="Arial"/>
        </w:rPr>
      </w:pPr>
      <w:bookmarkStart w:id="54" w:name="_Ref183786376"/>
      <w:r w:rsidRPr="00B15630">
        <w:rPr>
          <w:rFonts w:ascii="Trebuchet MS" w:hAnsi="Trebuchet MS" w:cs="Arial"/>
        </w:rPr>
        <w:t>The Supplier</w:t>
      </w:r>
      <w:r w:rsidR="00B15630">
        <w:rPr>
          <w:rFonts w:ascii="Trebuchet MS" w:hAnsi="Trebuchet MS" w:cs="Arial"/>
        </w:rPr>
        <w:t xml:space="preserve"> </w:t>
      </w:r>
      <w:r w:rsidRPr="00B15630" w:rsidR="00AD3FFB">
        <w:rPr>
          <w:rFonts w:ascii="Trebuchet MS" w:hAnsi="Trebuchet MS" w:cs="Arial"/>
        </w:rPr>
        <w:t xml:space="preserve">shall </w:t>
      </w:r>
      <w:r w:rsidRPr="00B15630" w:rsidR="00564F70">
        <w:rPr>
          <w:rFonts w:ascii="Trebuchet MS" w:hAnsi="Trebuchet MS"/>
        </w:rPr>
        <w:t>indemnify the Fund</w:t>
      </w:r>
      <w:r w:rsidRPr="00B15630" w:rsidR="0032177E">
        <w:rPr>
          <w:rFonts w:ascii="Trebuchet MS" w:hAnsi="Trebuchet MS"/>
        </w:rPr>
        <w:t xml:space="preserve">, and </w:t>
      </w:r>
      <w:r w:rsidRPr="00B15630" w:rsidR="00564F70">
        <w:rPr>
          <w:rFonts w:ascii="Trebuchet MS" w:hAnsi="Trebuchet MS"/>
        </w:rPr>
        <w:t xml:space="preserve">keep the Fund indemnified, together with its officers, directors, employees and agents, against all actions, claims, proceedings and all damages, losses, costs and expenses </w:t>
      </w:r>
      <w:r w:rsidRPr="00B15630">
        <w:rPr>
          <w:rFonts w:ascii="Trebuchet MS" w:hAnsi="Trebuchet MS"/>
        </w:rPr>
        <w:t xml:space="preserve">suffered or incurred by the Fund </w:t>
      </w:r>
      <w:r w:rsidRPr="00B15630" w:rsidR="00564F70">
        <w:rPr>
          <w:rFonts w:ascii="Trebuchet MS" w:hAnsi="Trebuchet MS"/>
        </w:rPr>
        <w:t xml:space="preserve">arising out of or in connection </w:t>
      </w:r>
      <w:r w:rsidRPr="00B15630">
        <w:rPr>
          <w:rFonts w:ascii="Trebuchet MS" w:hAnsi="Trebuchet MS"/>
        </w:rPr>
        <w:t xml:space="preserve">with </w:t>
      </w:r>
      <w:r w:rsidRPr="00B15630" w:rsidR="00564F70">
        <w:rPr>
          <w:rFonts w:ascii="Trebuchet MS" w:hAnsi="Trebuchet MS"/>
        </w:rPr>
        <w:t xml:space="preserve">the </w:t>
      </w:r>
      <w:r w:rsidRPr="00B15630">
        <w:rPr>
          <w:rFonts w:ascii="Trebuchet MS" w:hAnsi="Trebuchet MS"/>
        </w:rPr>
        <w:t xml:space="preserve">receipt, use or supply </w:t>
      </w:r>
      <w:r w:rsidRPr="00B15630" w:rsidR="00564F70">
        <w:rPr>
          <w:rFonts w:ascii="Trebuchet MS" w:hAnsi="Trebuchet MS"/>
        </w:rPr>
        <w:t>of the Services</w:t>
      </w:r>
      <w:r w:rsidR="00B350F9">
        <w:rPr>
          <w:rFonts w:ascii="Trebuchet MS" w:hAnsi="Trebuchet MS"/>
        </w:rPr>
        <w:t xml:space="preserve"> and the Deliverables.</w:t>
      </w:r>
      <w:bookmarkEnd w:id="54"/>
    </w:p>
    <w:p w:rsidR="00AD3FFB" w:rsidRPr="00AC6D75" w:rsidP="008C2DC3" w14:paraId="7F0A26E6" w14:textId="6C5AB68E">
      <w:pPr>
        <w:pStyle w:val="MRHeading2"/>
        <w:spacing w:before="120" w:after="120" w:line="23" w:lineRule="atLeast"/>
        <w:rPr>
          <w:rFonts w:ascii="Trebuchet MS" w:hAnsi="Trebuchet MS" w:cs="Arial"/>
        </w:rPr>
      </w:pPr>
      <w:r w:rsidRPr="00AC6D75">
        <w:rPr>
          <w:rFonts w:ascii="Trebuchet MS" w:hAnsi="Trebuchet MS" w:cs="Arial"/>
        </w:rPr>
        <w:t xml:space="preserve">If the Supplier is required to indemnify the Fund under this </w:t>
      </w:r>
      <w:r w:rsidR="00D54037">
        <w:rPr>
          <w:rFonts w:ascii="Trebuchet MS" w:hAnsi="Trebuchet MS" w:cs="Arial"/>
        </w:rPr>
        <w:t>C</w:t>
      </w:r>
      <w:r w:rsidRPr="00AC6D75">
        <w:rPr>
          <w:rFonts w:ascii="Trebuchet MS" w:hAnsi="Trebuchet MS" w:cs="Arial"/>
        </w:rPr>
        <w:t xml:space="preserve">lause 12, the </w:t>
      </w:r>
      <w:r w:rsidR="00D54037">
        <w:rPr>
          <w:rFonts w:ascii="Trebuchet MS" w:hAnsi="Trebuchet MS" w:cs="Arial"/>
        </w:rPr>
        <w:t>Fund</w:t>
      </w:r>
      <w:r w:rsidRPr="00AC6D75">
        <w:rPr>
          <w:rFonts w:ascii="Trebuchet MS" w:hAnsi="Trebuchet MS" w:cs="Arial"/>
        </w:rPr>
        <w:t xml:space="preserve"> shall:</w:t>
      </w:r>
      <w:r w:rsidRPr="00AC6D75" w:rsidR="00564F70">
        <w:rPr>
          <w:rFonts w:ascii="Trebuchet MS" w:hAnsi="Trebuchet MS" w:cs="Arial"/>
        </w:rPr>
        <w:t xml:space="preserve"> </w:t>
      </w:r>
      <w:bookmarkEnd w:id="53"/>
    </w:p>
    <w:p w:rsidR="00AD3FFB" w:rsidRPr="00AC6D75" w:rsidP="006F67B7" w14:paraId="438337F8" w14:textId="6186764D">
      <w:pPr>
        <w:pStyle w:val="MRHeading3"/>
        <w:spacing w:before="120" w:after="120" w:line="23" w:lineRule="atLeast"/>
        <w:rPr>
          <w:rFonts w:ascii="Trebuchet MS" w:hAnsi="Trebuchet MS"/>
        </w:rPr>
      </w:pPr>
      <w:r w:rsidRPr="00AC6D75">
        <w:rPr>
          <w:rFonts w:ascii="Trebuchet MS" w:hAnsi="Trebuchet MS"/>
        </w:rPr>
        <w:t xml:space="preserve">allow the </w:t>
      </w:r>
      <w:r w:rsidRPr="00AC6D75" w:rsidR="00FB62BA">
        <w:rPr>
          <w:rFonts w:ascii="Trebuchet MS" w:hAnsi="Trebuchet MS"/>
        </w:rPr>
        <w:t>Supplier</w:t>
      </w:r>
      <w:r w:rsidRPr="00AC6D75" w:rsidR="008C2DC3">
        <w:rPr>
          <w:rFonts w:ascii="Trebuchet MS" w:hAnsi="Trebuchet MS"/>
        </w:rPr>
        <w:t>, at its own cost, to</w:t>
      </w:r>
      <w:r w:rsidRPr="00AC6D75">
        <w:rPr>
          <w:rFonts w:ascii="Trebuchet MS" w:hAnsi="Trebuchet MS"/>
        </w:rPr>
        <w:t xml:space="preserve"> conduct the defence of such claim, including any settlement;</w:t>
      </w:r>
    </w:p>
    <w:p w:rsidR="00AD3FFB" w:rsidRPr="00AC6D75" w:rsidP="006F67B7" w14:paraId="1C070D06" w14:textId="7E754435">
      <w:pPr>
        <w:pStyle w:val="MRHeading3"/>
        <w:spacing w:before="120" w:after="120" w:line="23" w:lineRule="atLeast"/>
        <w:rPr>
          <w:rFonts w:ascii="Trebuchet MS" w:hAnsi="Trebuchet MS"/>
        </w:rPr>
      </w:pPr>
      <w:r w:rsidRPr="00AC6D75">
        <w:rPr>
          <w:rFonts w:ascii="Trebuchet MS" w:hAnsi="Trebuchet MS"/>
        </w:rPr>
        <w:t>make no prejudicial admission or statement;</w:t>
      </w:r>
    </w:p>
    <w:p w:rsidR="00AD3FFB" w:rsidRPr="00AC6D75" w:rsidP="006F67B7" w14:paraId="558B502F" w14:textId="1E17D0CE">
      <w:pPr>
        <w:pStyle w:val="MRHeading3"/>
        <w:spacing w:before="120" w:after="120" w:line="23" w:lineRule="atLeast"/>
        <w:rPr>
          <w:rFonts w:ascii="Trebuchet MS" w:hAnsi="Trebuchet MS"/>
        </w:rPr>
      </w:pPr>
      <w:r w:rsidRPr="00AC6D75">
        <w:rPr>
          <w:rFonts w:ascii="Trebuchet MS" w:hAnsi="Trebuchet MS"/>
        </w:rPr>
        <w:t>notify</w:t>
      </w:r>
      <w:r w:rsidRPr="00AC6D75" w:rsidR="00705CDC">
        <w:rPr>
          <w:rFonts w:ascii="Trebuchet MS" w:hAnsi="Trebuchet MS"/>
        </w:rPr>
        <w:t xml:space="preserve"> the </w:t>
      </w:r>
      <w:r w:rsidRPr="00AC6D75" w:rsidR="00FB62BA">
        <w:rPr>
          <w:rFonts w:ascii="Trebuchet MS" w:hAnsi="Trebuchet MS"/>
        </w:rPr>
        <w:t>Supplier</w:t>
      </w:r>
      <w:r w:rsidRPr="00AC6D75" w:rsidR="00705CDC">
        <w:rPr>
          <w:rFonts w:ascii="Trebuchet MS" w:hAnsi="Trebuchet MS"/>
        </w:rPr>
        <w:t xml:space="preserve"> promptly of any claim; and</w:t>
      </w:r>
    </w:p>
    <w:p w:rsidR="00AD3FFB" w:rsidRPr="00AC6D75" w:rsidP="006F67B7" w14:paraId="5C8FECF8" w14:textId="6D9DFD60">
      <w:pPr>
        <w:pStyle w:val="MRHeading3"/>
        <w:spacing w:before="120" w:after="120" w:line="23" w:lineRule="atLeast"/>
        <w:rPr>
          <w:rFonts w:ascii="Trebuchet MS" w:hAnsi="Trebuchet MS"/>
        </w:rPr>
      </w:pPr>
      <w:r w:rsidRPr="00AC6D75">
        <w:rPr>
          <w:rFonts w:ascii="Trebuchet MS" w:hAnsi="Trebuchet MS"/>
        </w:rPr>
        <w:t xml:space="preserve">actively co-operate and assist the </w:t>
      </w:r>
      <w:r w:rsidRPr="00AC6D75" w:rsidR="00FB62BA">
        <w:rPr>
          <w:rFonts w:ascii="Trebuchet MS" w:hAnsi="Trebuchet MS"/>
        </w:rPr>
        <w:t>Supplier</w:t>
      </w:r>
      <w:r w:rsidRPr="00AC6D75">
        <w:rPr>
          <w:rFonts w:ascii="Trebuchet MS" w:hAnsi="Trebuchet MS"/>
        </w:rPr>
        <w:t xml:space="preserve">, at </w:t>
      </w:r>
      <w:r w:rsidRPr="00AC6D75" w:rsidR="008C2DC3">
        <w:rPr>
          <w:rFonts w:ascii="Trebuchet MS" w:hAnsi="Trebuchet MS"/>
        </w:rPr>
        <w:t xml:space="preserve">the Supplier’s </w:t>
      </w:r>
      <w:r w:rsidRPr="00AC6D75">
        <w:rPr>
          <w:rFonts w:ascii="Trebuchet MS" w:hAnsi="Trebuchet MS"/>
        </w:rPr>
        <w:t>expen</w:t>
      </w:r>
      <w:r w:rsidRPr="00AC6D75" w:rsidR="007B3F00">
        <w:rPr>
          <w:rFonts w:ascii="Trebuchet MS" w:hAnsi="Trebuchet MS"/>
        </w:rPr>
        <w:t>se, in the defence of the claim,</w:t>
      </w:r>
      <w:r w:rsidRPr="00AC6D75">
        <w:rPr>
          <w:rFonts w:ascii="Trebuchet MS" w:hAnsi="Trebuchet MS"/>
        </w:rPr>
        <w:t xml:space="preserve"> </w:t>
      </w:r>
    </w:p>
    <w:p w:rsidR="008C2DC3" w:rsidRPr="00AC6D75" w:rsidP="006F67B7" w14:paraId="2CD095C2" w14:textId="77777777">
      <w:pPr>
        <w:spacing w:before="120" w:after="120" w:line="23" w:lineRule="atLeast"/>
        <w:ind w:left="720"/>
        <w:rPr>
          <w:rFonts w:ascii="Trebuchet MS" w:hAnsi="Trebuchet MS"/>
        </w:rPr>
      </w:pPr>
      <w:r w:rsidRPr="00AC6D75">
        <w:rPr>
          <w:rFonts w:ascii="Trebuchet MS" w:hAnsi="Trebuchet MS"/>
        </w:rPr>
        <w:t>and i</w:t>
      </w:r>
      <w:r w:rsidRPr="00AC6D75" w:rsidR="00AD3FFB">
        <w:rPr>
          <w:rFonts w:ascii="Trebuchet MS" w:hAnsi="Trebuchet MS"/>
        </w:rPr>
        <w:t xml:space="preserve">n the event that any damages are finally awarded against the Fund in respect of such a claim or agreed by the </w:t>
      </w:r>
      <w:r w:rsidRPr="00AC6D75" w:rsidR="00FB62BA">
        <w:rPr>
          <w:rFonts w:ascii="Trebuchet MS" w:hAnsi="Trebuchet MS"/>
        </w:rPr>
        <w:t>Supplier</w:t>
      </w:r>
      <w:r w:rsidRPr="00AC6D75" w:rsidR="00AD3FFB">
        <w:rPr>
          <w:rFonts w:ascii="Trebuchet MS" w:hAnsi="Trebuchet MS"/>
        </w:rPr>
        <w:t xml:space="preserve"> in final settlement, these will be paid by the </w:t>
      </w:r>
      <w:r w:rsidRPr="00AC6D75" w:rsidR="00FB62BA">
        <w:rPr>
          <w:rFonts w:ascii="Trebuchet MS" w:hAnsi="Trebuchet MS"/>
        </w:rPr>
        <w:t>Supplier</w:t>
      </w:r>
      <w:r w:rsidRPr="00AC6D75" w:rsidR="00AD3FFB">
        <w:rPr>
          <w:rFonts w:ascii="Trebuchet MS" w:hAnsi="Trebuchet MS"/>
        </w:rPr>
        <w:t xml:space="preserve">. </w:t>
      </w:r>
    </w:p>
    <w:p w:rsidR="00990B0F" w:rsidRPr="00AC6D75" w:rsidP="00990B0F" w14:paraId="6A7043B3" w14:textId="53B633A9">
      <w:pPr>
        <w:pStyle w:val="MRHeading2"/>
        <w:spacing w:before="120" w:after="120" w:line="23" w:lineRule="atLeast"/>
        <w:rPr>
          <w:rFonts w:ascii="Trebuchet MS" w:hAnsi="Trebuchet MS" w:cs="Arial"/>
        </w:rPr>
      </w:pPr>
      <w:r w:rsidRPr="00AC6D75">
        <w:rPr>
          <w:rFonts w:ascii="Trebuchet MS" w:hAnsi="Trebuchet MS" w:cs="Arial"/>
        </w:rPr>
        <w:t xml:space="preserve">The indemnity in </w:t>
      </w:r>
      <w:r w:rsidR="00D54037">
        <w:rPr>
          <w:rFonts w:ascii="Trebuchet MS" w:hAnsi="Trebuchet MS" w:cs="Arial"/>
        </w:rPr>
        <w:t>C</w:t>
      </w:r>
      <w:r w:rsidRPr="00AC6D75">
        <w:rPr>
          <w:rFonts w:ascii="Trebuchet MS" w:hAnsi="Trebuchet MS" w:cs="Arial"/>
        </w:rPr>
        <w:t>lause 12.9.2 shall not apply:</w:t>
      </w:r>
    </w:p>
    <w:p w:rsidR="00990B0F" w:rsidRPr="00AC6D75" w:rsidP="00BF0D31" w14:paraId="187678A5" w14:textId="234DD770">
      <w:pPr>
        <w:pStyle w:val="MRHeading3"/>
        <w:spacing w:before="120" w:after="120" w:line="23" w:lineRule="atLeast"/>
        <w:rPr>
          <w:rFonts w:ascii="Trebuchet MS" w:hAnsi="Trebuchet MS" w:cs="Arial"/>
        </w:rPr>
      </w:pPr>
      <w:r w:rsidRPr="00AC6D75">
        <w:rPr>
          <w:rFonts w:ascii="Trebuchet MS" w:hAnsi="Trebuchet MS" w:cs="Arial"/>
        </w:rPr>
        <w:t xml:space="preserve">to any infringement which is the direct </w:t>
      </w:r>
      <w:r w:rsidRPr="00AC6D75" w:rsidR="007B3F00">
        <w:rPr>
          <w:rFonts w:ascii="Trebuchet MS" w:hAnsi="Trebuchet MS"/>
        </w:rPr>
        <w:t>result of</w:t>
      </w:r>
      <w:r w:rsidRPr="00AC6D75">
        <w:rPr>
          <w:rFonts w:ascii="Trebuchet MS" w:hAnsi="Trebuchet MS"/>
        </w:rPr>
        <w:t xml:space="preserve"> </w:t>
      </w:r>
      <w:r w:rsidRPr="00AC6D75" w:rsidR="00AD3FFB">
        <w:rPr>
          <w:rFonts w:ascii="Trebuchet MS" w:hAnsi="Trebuchet MS" w:cs="Arial"/>
        </w:rPr>
        <w:t>the Fund (or any other party) modifying or mi</w:t>
      </w:r>
      <w:r w:rsidRPr="00AC6D75" w:rsidR="007B3F00">
        <w:rPr>
          <w:rFonts w:ascii="Trebuchet MS" w:hAnsi="Trebuchet MS" w:cs="Arial"/>
        </w:rPr>
        <w:t xml:space="preserve">susing the relevant Deliverable, </w:t>
      </w:r>
      <w:r w:rsidRPr="00AC6D75" w:rsidR="00AD3FFB">
        <w:rPr>
          <w:rFonts w:ascii="Trebuchet MS" w:hAnsi="Trebuchet MS" w:cs="Arial"/>
        </w:rPr>
        <w:t xml:space="preserve">the failure of the Fund to use enhancements or modifications offered by the </w:t>
      </w:r>
      <w:r w:rsidRPr="00AC6D75" w:rsidR="00FB62BA">
        <w:rPr>
          <w:rFonts w:ascii="Trebuchet MS" w:hAnsi="Trebuchet MS" w:cs="Arial"/>
        </w:rPr>
        <w:t>Supplier</w:t>
      </w:r>
      <w:r w:rsidRPr="00AC6D75" w:rsidR="00AD3FFB">
        <w:rPr>
          <w:rFonts w:ascii="Trebuchet MS" w:hAnsi="Trebuchet MS" w:cs="Arial"/>
        </w:rPr>
        <w:t xml:space="preserve"> to avoid infringement</w:t>
      </w:r>
      <w:r w:rsidRPr="00AC6D75">
        <w:rPr>
          <w:rFonts w:ascii="Trebuchet MS" w:hAnsi="Trebuchet MS" w:cs="Arial"/>
        </w:rPr>
        <w:t>,</w:t>
      </w:r>
      <w:r w:rsidRPr="00AC6D75" w:rsidR="00AD3FFB">
        <w:rPr>
          <w:rFonts w:ascii="Trebuchet MS" w:hAnsi="Trebuchet MS" w:cs="Arial"/>
        </w:rPr>
        <w:t xml:space="preserve"> or</w:t>
      </w:r>
      <w:r w:rsidRPr="00AC6D75">
        <w:rPr>
          <w:rFonts w:ascii="Trebuchet MS" w:hAnsi="Trebuchet MS" w:cs="Arial"/>
        </w:rPr>
        <w:t xml:space="preserve"> </w:t>
      </w:r>
      <w:r w:rsidRPr="00AC6D75" w:rsidR="00AD3FFB">
        <w:rPr>
          <w:rFonts w:ascii="Trebuchet MS" w:hAnsi="Trebuchet MS" w:cs="Arial"/>
        </w:rPr>
        <w:t xml:space="preserve">the use of information, documents, </w:t>
      </w:r>
      <w:r w:rsidRPr="00AC6D75" w:rsidR="001B604C">
        <w:rPr>
          <w:rFonts w:ascii="Trebuchet MS" w:hAnsi="Trebuchet MS" w:cs="Arial"/>
        </w:rPr>
        <w:t>facilities,</w:t>
      </w:r>
      <w:r w:rsidRPr="00AC6D75" w:rsidR="00AD3FFB">
        <w:rPr>
          <w:rFonts w:ascii="Trebuchet MS" w:hAnsi="Trebuchet MS" w:cs="Arial"/>
        </w:rPr>
        <w:t xml:space="preserve"> or items supplied by the Fund for the purposes of the</w:t>
      </w:r>
      <w:r w:rsidRPr="00AC6D75" w:rsidR="00AF7224">
        <w:rPr>
          <w:rFonts w:ascii="Trebuchet MS" w:hAnsi="Trebuchet MS" w:cs="Arial"/>
        </w:rPr>
        <w:t xml:space="preserve"> Goods and/or the</w:t>
      </w:r>
      <w:r w:rsidRPr="00AC6D75" w:rsidR="00AD3FFB">
        <w:rPr>
          <w:rFonts w:ascii="Trebuchet MS" w:hAnsi="Trebuchet MS" w:cs="Arial"/>
        </w:rPr>
        <w:t xml:space="preserve"> Services</w:t>
      </w:r>
      <w:r w:rsidRPr="00AC6D75">
        <w:rPr>
          <w:rFonts w:ascii="Trebuchet MS" w:hAnsi="Trebuchet MS" w:cs="Arial"/>
        </w:rPr>
        <w:t>; or</w:t>
      </w:r>
    </w:p>
    <w:p w:rsidR="00990B0F" w:rsidRPr="00AC6D75" w:rsidP="00990B0F" w14:paraId="05CCF891" w14:textId="77777777">
      <w:pPr>
        <w:pStyle w:val="MRHeading3"/>
        <w:spacing w:before="120" w:after="120" w:line="23" w:lineRule="atLeast"/>
        <w:rPr>
          <w:rFonts w:ascii="Trebuchet MS" w:hAnsi="Trebuchet MS" w:cs="Arial"/>
        </w:rPr>
      </w:pPr>
      <w:r w:rsidRPr="00AC6D75">
        <w:rPr>
          <w:rFonts w:ascii="Trebuchet MS" w:hAnsi="Trebuchet MS" w:cs="Arial"/>
        </w:rPr>
        <w:t>to the extent a claim arise directly from the use of:</w:t>
      </w:r>
    </w:p>
    <w:p w:rsidR="00990B0F" w:rsidRPr="00AC6D75" w:rsidP="00990B0F" w14:paraId="32B6C309" w14:textId="77777777">
      <w:pPr>
        <w:pStyle w:val="MRHeading4"/>
        <w:spacing w:before="120" w:after="120" w:line="23" w:lineRule="atLeast"/>
        <w:rPr>
          <w:rFonts w:ascii="Trebuchet MS" w:hAnsi="Trebuchet MS" w:cs="Arial"/>
        </w:rPr>
      </w:pPr>
      <w:r w:rsidRPr="00AC6D75">
        <w:rPr>
          <w:rFonts w:ascii="Trebuchet MS" w:hAnsi="Trebuchet MS" w:cs="Arial"/>
        </w:rPr>
        <w:t>any of the Fund’s Background IP, data, information or other resources provided by the Fund to the Supplier, or</w:t>
      </w:r>
    </w:p>
    <w:p w:rsidR="00AD3FFB" w:rsidRPr="00AC6D75" w:rsidP="00990B0F" w14:paraId="1882D464" w14:textId="70D9F2A7">
      <w:pPr>
        <w:pStyle w:val="MRHeading4"/>
        <w:spacing w:before="120" w:after="120" w:line="23" w:lineRule="atLeast"/>
        <w:rPr>
          <w:rFonts w:ascii="Trebuchet MS" w:hAnsi="Trebuchet MS" w:cs="Arial"/>
        </w:rPr>
      </w:pPr>
      <w:r w:rsidRPr="00AC6D75">
        <w:rPr>
          <w:rFonts w:ascii="Trebuchet MS" w:hAnsi="Trebuchet MS" w:cs="Arial"/>
        </w:rPr>
        <w:t xml:space="preserve">the relevant </w:t>
      </w:r>
      <w:r w:rsidR="00D54037">
        <w:rPr>
          <w:rFonts w:ascii="Trebuchet MS" w:hAnsi="Trebuchet MS" w:cs="Arial"/>
        </w:rPr>
        <w:t>D</w:t>
      </w:r>
      <w:r w:rsidRPr="00AC6D75">
        <w:rPr>
          <w:rFonts w:ascii="Trebuchet MS" w:hAnsi="Trebuchet MS" w:cs="Arial"/>
        </w:rPr>
        <w:t xml:space="preserve">eliverable </w:t>
      </w:r>
      <w:r w:rsidRPr="00AC6D75" w:rsidR="008C2DC3">
        <w:rPr>
          <w:rFonts w:ascii="Trebuchet MS" w:hAnsi="Trebuchet MS" w:cs="Arial"/>
        </w:rPr>
        <w:t>in accordance with the Fund’s instructions</w:t>
      </w:r>
      <w:r w:rsidRPr="00AC6D75">
        <w:rPr>
          <w:rFonts w:ascii="Trebuchet MS" w:hAnsi="Trebuchet MS" w:cs="Arial"/>
        </w:rPr>
        <w:t>.</w:t>
      </w:r>
    </w:p>
    <w:p w:rsidR="00F654B2" w:rsidRPr="00AC6D75" w:rsidP="006F67B7" w14:paraId="46CE57F9" w14:textId="17EA3ABF">
      <w:pPr>
        <w:pStyle w:val="MRHeading2"/>
        <w:spacing w:before="120" w:after="120" w:line="23" w:lineRule="atLeast"/>
        <w:rPr>
          <w:rFonts w:ascii="Trebuchet MS" w:hAnsi="Trebuchet MS"/>
        </w:rPr>
      </w:pPr>
      <w:r w:rsidRPr="00AC6D75">
        <w:rPr>
          <w:rFonts w:ascii="Trebuchet MS" w:hAnsi="Trebuchet MS"/>
        </w:rPr>
        <w:t>If section 2 (</w:t>
      </w:r>
      <w:r w:rsidRPr="00AC6D75" w:rsidR="001C6B52">
        <w:rPr>
          <w:rFonts w:ascii="Trebuchet MS" w:hAnsi="Trebuchet MS"/>
        </w:rPr>
        <w:t>Good</w:t>
      </w:r>
      <w:r w:rsidRPr="00AC6D75" w:rsidR="00467E1C">
        <w:rPr>
          <w:rFonts w:ascii="Trebuchet MS" w:hAnsi="Trebuchet MS"/>
        </w:rPr>
        <w:t>s</w:t>
      </w:r>
      <w:r w:rsidRPr="00AC6D75" w:rsidR="001C6B52">
        <w:rPr>
          <w:rFonts w:ascii="Trebuchet MS" w:hAnsi="Trebuchet MS"/>
        </w:rPr>
        <w:t xml:space="preserve"> and</w:t>
      </w:r>
      <w:r w:rsidRPr="00AC6D75" w:rsidR="009B25E0">
        <w:rPr>
          <w:rFonts w:ascii="Trebuchet MS" w:hAnsi="Trebuchet MS"/>
        </w:rPr>
        <w:t>/or</w:t>
      </w:r>
      <w:r w:rsidRPr="00AC6D75" w:rsidR="001C6B52">
        <w:rPr>
          <w:rFonts w:ascii="Trebuchet MS" w:hAnsi="Trebuchet MS"/>
        </w:rPr>
        <w:t xml:space="preserve"> </w:t>
      </w:r>
      <w:r w:rsidRPr="00AC6D75">
        <w:rPr>
          <w:rFonts w:ascii="Trebuchet MS" w:hAnsi="Trebuchet MS"/>
        </w:rPr>
        <w:t xml:space="preserve">Services) of the Contract Details states that there is to be a sub-licence for use of the Logos, the </w:t>
      </w:r>
      <w:r w:rsidRPr="00AC6D75" w:rsidR="00FB62BA">
        <w:rPr>
          <w:rFonts w:ascii="Trebuchet MS" w:hAnsi="Trebuchet MS"/>
        </w:rPr>
        <w:t>Supplier</w:t>
      </w:r>
      <w:r w:rsidRPr="00AC6D75">
        <w:rPr>
          <w:rFonts w:ascii="Trebuchet MS" w:hAnsi="Trebuchet MS"/>
        </w:rPr>
        <w:t xml:space="preserve"> shall enter into a sub-licence</w:t>
      </w:r>
      <w:r w:rsidRPr="00AC6D75" w:rsidR="001063F2">
        <w:rPr>
          <w:rFonts w:ascii="Trebuchet MS" w:hAnsi="Trebuchet MS"/>
        </w:rPr>
        <w:t xml:space="preserve"> agreement in the form set out in </w:t>
      </w:r>
      <w:r w:rsidRPr="00AC6D75" w:rsidR="00C40E23">
        <w:rPr>
          <w:rFonts w:ascii="Trebuchet MS" w:hAnsi="Trebuchet MS"/>
        </w:rPr>
        <w:t>Schedule 4</w:t>
      </w:r>
      <w:r w:rsidRPr="00AC6D75" w:rsidR="001063F2">
        <w:rPr>
          <w:rFonts w:ascii="Trebuchet MS" w:hAnsi="Trebuchet MS"/>
        </w:rPr>
        <w:t>.</w:t>
      </w:r>
    </w:p>
    <w:p w:rsidR="00612169" w:rsidRPr="006F67B7" w:rsidP="006F67B7" w14:paraId="48675681" w14:textId="652A4BFB">
      <w:pPr>
        <w:pStyle w:val="MRHeading1"/>
        <w:spacing w:before="120" w:after="120" w:line="23" w:lineRule="atLeast"/>
        <w:rPr>
          <w:rFonts w:ascii="Trebuchet MS" w:eastAsia="Times New Roman" w:hAnsi="Trebuchet MS" w:cs="Arial"/>
        </w:rPr>
      </w:pPr>
      <w:bookmarkStart w:id="55" w:name="_Ref508890239"/>
      <w:r>
        <w:rPr>
          <w:rFonts w:ascii="Trebuchet MS" w:eastAsia="Times New Roman" w:hAnsi="Trebuchet MS" w:cs="Arial"/>
        </w:rPr>
        <w:t>Supplier</w:t>
      </w:r>
      <w:r w:rsidRPr="006F67B7">
        <w:rPr>
          <w:rFonts w:ascii="Trebuchet MS" w:eastAsia="Times New Roman" w:hAnsi="Trebuchet MS" w:cs="Arial"/>
        </w:rPr>
        <w:t>’s</w:t>
      </w:r>
      <w:bookmarkEnd w:id="55"/>
      <w:r w:rsidRPr="006F67B7" w:rsidR="00EF69EE">
        <w:rPr>
          <w:rFonts w:ascii="Trebuchet MS" w:eastAsia="Times New Roman" w:hAnsi="Trebuchet MS" w:cs="Arial"/>
        </w:rPr>
        <w:t xml:space="preserve"> </w:t>
      </w:r>
      <w:r w:rsidRPr="006F67B7" w:rsidR="00844A6F">
        <w:rPr>
          <w:rFonts w:ascii="Trebuchet MS" w:eastAsia="Times New Roman" w:hAnsi="Trebuchet MS" w:cs="Arial"/>
        </w:rPr>
        <w:t>Staff</w:t>
      </w:r>
    </w:p>
    <w:p w:rsidR="00924DB9" w:rsidRPr="006F67B7" w:rsidP="006F67B7" w14:paraId="3F6E8128" w14:textId="545B2BF4">
      <w:pPr>
        <w:pStyle w:val="MRHeading2"/>
        <w:spacing w:before="120" w:after="120" w:line="23" w:lineRule="atLeast"/>
        <w:rPr>
          <w:rFonts w:ascii="Trebuchet MS" w:hAnsi="Trebuchet MS"/>
        </w:rPr>
      </w:pPr>
      <w:bookmarkStart w:id="56" w:name="_Ref508897814"/>
      <w:r w:rsidRPr="006F67B7">
        <w:rPr>
          <w:rFonts w:ascii="Trebuchet MS" w:hAnsi="Trebuchet MS"/>
        </w:rPr>
        <w:t xml:space="preserve">The Fund shall act reasonably and in good faith in making any decision or request of the </w:t>
      </w:r>
      <w:r w:rsidR="00FB62BA">
        <w:rPr>
          <w:rFonts w:ascii="Trebuchet MS" w:hAnsi="Trebuchet MS"/>
        </w:rPr>
        <w:t>Supplier</w:t>
      </w:r>
      <w:r w:rsidRPr="006F67B7">
        <w:rPr>
          <w:rFonts w:ascii="Trebuchet MS" w:hAnsi="Trebuchet MS"/>
        </w:rPr>
        <w:t xml:space="preserve"> and its Staff under or pursuant to this Contract.</w:t>
      </w:r>
      <w:bookmarkEnd w:id="56"/>
    </w:p>
    <w:p w:rsidR="00924DB9" w:rsidRPr="006F67B7" w:rsidP="006F67B7" w14:paraId="0D5DC3C3" w14:textId="3FF5B9C1">
      <w:pPr>
        <w:pStyle w:val="MRHeading2"/>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take any steps reasonably required by the Fund to prevent unauthorised persons being admitted to the Fund’s premises.  </w:t>
      </w:r>
    </w:p>
    <w:p w:rsidR="00924DB9" w:rsidRPr="006F67B7" w:rsidP="006F67B7" w14:paraId="612BB65A" w14:textId="56BD21B0">
      <w:pPr>
        <w:pStyle w:val="MRHeading2"/>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and shall ensure that its Staff shall, while on any of the Fund’s premises, in all respects, conform to and comply with any requirements, rules, regulations and instructions that may be provided by the Fund, its employees or agents or otherwise on its behalf, as to the Fund’s employment and equality policies, the work environment, site and safety precautions and the conduct of the </w:t>
      </w:r>
      <w:r w:rsidR="00FB62BA">
        <w:rPr>
          <w:rFonts w:ascii="Trebuchet MS" w:hAnsi="Trebuchet MS"/>
        </w:rPr>
        <w:t>Supplier</w:t>
      </w:r>
      <w:r w:rsidRPr="006F67B7">
        <w:rPr>
          <w:rFonts w:ascii="Trebuchet MS" w:hAnsi="Trebuchet MS"/>
        </w:rPr>
        <w:t xml:space="preserve"> and its Staff.</w:t>
      </w:r>
    </w:p>
    <w:p w:rsidR="00924DB9" w:rsidRPr="006F67B7" w:rsidP="006F67B7" w14:paraId="64FF8278" w14:textId="1DE6546D">
      <w:pPr>
        <w:pStyle w:val="MRHeading2"/>
        <w:spacing w:before="120" w:after="120" w:line="23" w:lineRule="atLeast"/>
        <w:rPr>
          <w:rFonts w:ascii="Trebuchet MS" w:hAnsi="Trebuchet MS"/>
        </w:rPr>
      </w:pPr>
      <w:bookmarkStart w:id="57" w:name="_Ref508890207"/>
      <w:r w:rsidRPr="006F67B7">
        <w:rPr>
          <w:rFonts w:ascii="Trebuchet MS" w:hAnsi="Trebuchet MS"/>
        </w:rPr>
        <w:t xml:space="preserve">If the Fund gives the </w:t>
      </w:r>
      <w:r w:rsidR="00FB62BA">
        <w:rPr>
          <w:rFonts w:ascii="Trebuchet MS" w:hAnsi="Trebuchet MS"/>
        </w:rPr>
        <w:t>Supplier</w:t>
      </w:r>
      <w:r w:rsidRPr="006F67B7">
        <w:rPr>
          <w:rFonts w:ascii="Trebuchet MS" w:hAnsi="Trebuchet MS"/>
        </w:rPr>
        <w:t xml:space="preserve"> notice that any person must not</w:t>
      </w:r>
      <w:bookmarkEnd w:id="57"/>
      <w:r w:rsidRPr="006F67B7" w:rsidR="008F5C84">
        <w:rPr>
          <w:rFonts w:ascii="Trebuchet MS" w:hAnsi="Trebuchet MS"/>
        </w:rPr>
        <w:t xml:space="preserve"> </w:t>
      </w:r>
      <w:r w:rsidRPr="006F67B7">
        <w:rPr>
          <w:rFonts w:ascii="Trebuchet MS" w:hAnsi="Trebuchet MS"/>
        </w:rPr>
        <w:t>be admitted to or is to be r</w:t>
      </w:r>
      <w:r w:rsidRPr="006F67B7" w:rsidR="008F5C84">
        <w:rPr>
          <w:rFonts w:ascii="Trebuchet MS" w:hAnsi="Trebuchet MS"/>
        </w:rPr>
        <w:t>emoved from the Fund’s premises</w:t>
      </w:r>
      <w:r w:rsidRPr="006F67B7">
        <w:rPr>
          <w:rFonts w:ascii="Trebuchet MS" w:hAnsi="Trebuchet MS"/>
        </w:rPr>
        <w:t xml:space="preserve"> or</w:t>
      </w:r>
      <w:r w:rsidRPr="006F67B7" w:rsidR="008F5C84">
        <w:rPr>
          <w:rFonts w:ascii="Trebuchet MS" w:hAnsi="Trebuchet MS"/>
        </w:rPr>
        <w:t xml:space="preserve"> must not </w:t>
      </w:r>
      <w:r w:rsidRPr="006F67B7">
        <w:rPr>
          <w:rFonts w:ascii="Trebuchet MS" w:hAnsi="Trebuchet MS"/>
        </w:rPr>
        <w:t xml:space="preserve">become involved in or is to be removed from involvement in the delivery of the </w:t>
      </w:r>
      <w:r w:rsidR="00AF7224">
        <w:rPr>
          <w:rFonts w:ascii="Trebuchet MS" w:hAnsi="Trebuchet MS"/>
        </w:rPr>
        <w:t xml:space="preserve">Goods and/or the </w:t>
      </w:r>
      <w:r w:rsidRPr="006F67B7">
        <w:rPr>
          <w:rFonts w:ascii="Trebuchet MS" w:hAnsi="Trebuchet MS"/>
        </w:rPr>
        <w:t>Services,</w:t>
      </w:r>
      <w:r w:rsidRPr="006F67B7" w:rsidR="000D2BE6">
        <w:rPr>
          <w:rFonts w:ascii="Trebuchet MS" w:hAnsi="Trebuchet MS"/>
        </w:rPr>
        <w:t xml:space="preserve"> </w:t>
      </w: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immediately take all reasonable steps to comply with such notice.</w:t>
      </w:r>
    </w:p>
    <w:p w:rsidR="00924DB9" w:rsidRPr="006F67B7" w:rsidP="006F67B7" w14:paraId="393D2563" w14:textId="3D82706D">
      <w:pPr>
        <w:pStyle w:val="MRHeading2"/>
        <w:spacing w:before="120" w:after="120" w:line="23" w:lineRule="atLeast"/>
        <w:rPr>
          <w:rFonts w:ascii="Trebuchet MS" w:hAnsi="Trebuchet MS"/>
        </w:rPr>
      </w:pPr>
      <w:r w:rsidRPr="006F67B7">
        <w:rPr>
          <w:rFonts w:ascii="Trebuchet MS" w:hAnsi="Trebuchet MS"/>
        </w:rPr>
        <w:t xml:space="preserve">Notwithstanding the </w:t>
      </w:r>
      <w:r w:rsidR="00FB62BA">
        <w:rPr>
          <w:rFonts w:ascii="Trebuchet MS" w:hAnsi="Trebuchet MS"/>
        </w:rPr>
        <w:t>Supplier</w:t>
      </w:r>
      <w:r w:rsidRPr="006F67B7">
        <w:rPr>
          <w:rFonts w:ascii="Trebuchet MS" w:hAnsi="Trebuchet MS"/>
        </w:rPr>
        <w:t xml:space="preserve">’s obligations in relation to the protection of Personal Data under Clause </w:t>
      </w:r>
      <w:r w:rsidRPr="006F67B7">
        <w:rPr>
          <w:rFonts w:ascii="Trebuchet MS" w:hAnsi="Trebuchet MS"/>
        </w:rPr>
        <w:fldChar w:fldCharType="begin"/>
      </w:r>
      <w:r w:rsidRPr="006F67B7">
        <w:rPr>
          <w:rFonts w:ascii="Trebuchet MS" w:hAnsi="Trebuchet MS"/>
        </w:rPr>
        <w:instrText xml:space="preserve"> REF _Ref508877064 \r \h </w:instrText>
      </w:r>
      <w:r w:rsidRPr="006F67B7" w:rsidR="00B7270D">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25</w:t>
      </w:r>
      <w:r w:rsidRPr="006F67B7">
        <w:rPr>
          <w:rFonts w:ascii="Trebuchet MS" w:hAnsi="Trebuchet MS"/>
        </w:rPr>
        <w:fldChar w:fldCharType="end"/>
      </w:r>
      <w:r w:rsidRPr="006F67B7">
        <w:rPr>
          <w:rFonts w:ascii="Trebuchet MS" w:hAnsi="Trebuchet MS"/>
        </w:rPr>
        <w:t xml:space="preserve">, if, through any default of the </w:t>
      </w:r>
      <w:r w:rsidR="00FB62BA">
        <w:rPr>
          <w:rFonts w:ascii="Trebuchet MS" w:hAnsi="Trebuchet MS"/>
        </w:rPr>
        <w:t>Supplier</w:t>
      </w:r>
      <w:r w:rsidRPr="006F67B7">
        <w:rPr>
          <w:rFonts w:ascii="Trebuchet MS" w:hAnsi="Trebuchet MS"/>
        </w:rPr>
        <w:t xml:space="preserve">, data transmitted or processed in connection with the delivery of the </w:t>
      </w:r>
      <w:r w:rsidR="00AF7224">
        <w:rPr>
          <w:rFonts w:ascii="Trebuchet MS" w:hAnsi="Trebuchet MS"/>
        </w:rPr>
        <w:t xml:space="preserve">Goods and/or the </w:t>
      </w:r>
      <w:r w:rsidRPr="006F67B7">
        <w:rPr>
          <w:rFonts w:ascii="Trebuchet MS" w:hAnsi="Trebuchet MS"/>
        </w:rPr>
        <w:t xml:space="preserve">Services is either lost or sufficiently degraded to be unusable, the </w:t>
      </w:r>
      <w:r w:rsidR="00FB62BA">
        <w:rPr>
          <w:rFonts w:ascii="Trebuchet MS" w:hAnsi="Trebuchet MS"/>
        </w:rPr>
        <w:t>Supplier</w:t>
      </w:r>
      <w:r w:rsidRPr="006F67B7">
        <w:rPr>
          <w:rFonts w:ascii="Trebuchet MS" w:hAnsi="Trebuchet MS"/>
        </w:rPr>
        <w:t xml:space="preserve"> shall be liable for the cost of reconstitution of that data and shall provide a full credit in respect of any </w:t>
      </w:r>
      <w:r w:rsidRPr="006F67B7" w:rsidR="0055637C">
        <w:rPr>
          <w:rFonts w:ascii="Trebuchet MS" w:hAnsi="Trebuchet MS"/>
        </w:rPr>
        <w:t>c</w:t>
      </w:r>
      <w:r w:rsidRPr="006F67B7">
        <w:rPr>
          <w:rFonts w:ascii="Trebuchet MS" w:hAnsi="Trebuchet MS"/>
        </w:rPr>
        <w:t xml:space="preserve">harge levied for its transmission.  Payment of cost or provision of any credit by the </w:t>
      </w:r>
      <w:r w:rsidR="00FB62BA">
        <w:rPr>
          <w:rFonts w:ascii="Trebuchet MS" w:hAnsi="Trebuchet MS"/>
        </w:rPr>
        <w:t>Supplier</w:t>
      </w:r>
      <w:r w:rsidRPr="006F67B7">
        <w:rPr>
          <w:rFonts w:ascii="Trebuchet MS" w:hAnsi="Trebuchet MS"/>
        </w:rPr>
        <w:t xml:space="preserve"> in accordance with this clause shall not prejudice or affect any other right of action or remedy which shall have accrued or shall thereafter accrue to the Fund.</w:t>
      </w:r>
    </w:p>
    <w:p w:rsidR="00924DB9" w:rsidRPr="006F67B7" w:rsidP="006F67B7" w14:paraId="79D0211A" w14:textId="71026669">
      <w:pPr>
        <w:pStyle w:val="MRHeading2"/>
        <w:spacing w:before="120" w:after="120" w:line="23" w:lineRule="atLeast"/>
        <w:rPr>
          <w:rFonts w:ascii="Trebuchet MS" w:hAnsi="Trebuchet MS"/>
        </w:rPr>
      </w:pPr>
      <w:r w:rsidRPr="006F67B7">
        <w:rPr>
          <w:rFonts w:ascii="Trebuchet MS" w:hAnsi="Trebuchet MS"/>
        </w:rPr>
        <w:t xml:space="preserve">In the event that the Fund is dissatisfied with </w:t>
      </w:r>
      <w:r w:rsidRPr="006F67B7" w:rsidR="0032177E">
        <w:rPr>
          <w:rFonts w:ascii="Trebuchet MS" w:hAnsi="Trebuchet MS"/>
        </w:rPr>
        <w:t xml:space="preserve">the work of any member of the </w:t>
      </w:r>
      <w:r w:rsidR="00FB62BA">
        <w:rPr>
          <w:rFonts w:ascii="Trebuchet MS" w:hAnsi="Trebuchet MS"/>
        </w:rPr>
        <w:t>Supplier</w:t>
      </w:r>
      <w:r w:rsidRPr="006F67B7" w:rsidR="0032177E">
        <w:rPr>
          <w:rFonts w:ascii="Trebuchet MS" w:hAnsi="Trebuchet MS"/>
        </w:rPr>
        <w:t>’s Staff</w:t>
      </w:r>
      <w:r w:rsidRPr="006F67B7">
        <w:rPr>
          <w:rFonts w:ascii="Trebuchet MS" w:hAnsi="Trebuchet MS"/>
        </w:rPr>
        <w:t xml:space="preserve"> or wishes to remove them from the</w:t>
      </w:r>
      <w:r w:rsidR="00AF7224">
        <w:rPr>
          <w:rFonts w:ascii="Trebuchet MS" w:hAnsi="Trebuchet MS"/>
        </w:rPr>
        <w:t xml:space="preserve"> delivery of the Goods and/or provision of the</w:t>
      </w:r>
      <w:r w:rsidRPr="006F67B7">
        <w:rPr>
          <w:rFonts w:ascii="Trebuchet MS" w:hAnsi="Trebuchet MS"/>
        </w:rPr>
        <w:t xml:space="preserve"> Services, the Fund shall request a meeting with the </w:t>
      </w:r>
      <w:r w:rsidR="00FB62BA">
        <w:rPr>
          <w:rFonts w:ascii="Trebuchet MS" w:hAnsi="Trebuchet MS"/>
        </w:rPr>
        <w:t>Supplier</w:t>
      </w:r>
      <w:r w:rsidRPr="006F67B7">
        <w:rPr>
          <w:rFonts w:ascii="Trebuchet MS" w:hAnsi="Trebuchet MS"/>
        </w:rPr>
        <w:t xml:space="preserve"> to discuss such performance issues and provide evidence wherever possible.  Without restricting the</w:t>
      </w:r>
      <w:r w:rsidRPr="006F67B7" w:rsidR="0032177E">
        <w:rPr>
          <w:rFonts w:ascii="Trebuchet MS" w:hAnsi="Trebuchet MS"/>
        </w:rPr>
        <w:t xml:space="preserve"> Fund’s rights under Clause </w:t>
      </w:r>
      <w:r w:rsidRPr="006F67B7" w:rsidR="0032177E">
        <w:rPr>
          <w:rFonts w:ascii="Trebuchet MS" w:hAnsi="Trebuchet MS"/>
        </w:rPr>
        <w:fldChar w:fldCharType="begin"/>
      </w:r>
      <w:r w:rsidRPr="006F67B7" w:rsidR="0032177E">
        <w:rPr>
          <w:rFonts w:ascii="Trebuchet MS" w:hAnsi="Trebuchet MS"/>
        </w:rPr>
        <w:instrText xml:space="preserve"> REF _Ref508890207 \r \h </w:instrText>
      </w:r>
      <w:r w:rsidRPr="006F67B7" w:rsidR="00B7270D">
        <w:rPr>
          <w:rFonts w:ascii="Trebuchet MS" w:hAnsi="Trebuchet MS"/>
        </w:rPr>
        <w:instrText xml:space="preserve"> \* MERGEFORMAT </w:instrText>
      </w:r>
      <w:r w:rsidRPr="006F67B7" w:rsidR="0032177E">
        <w:rPr>
          <w:rFonts w:ascii="Trebuchet MS" w:hAnsi="Trebuchet MS"/>
        </w:rPr>
        <w:fldChar w:fldCharType="separate"/>
      </w:r>
      <w:r w:rsidR="00EB2867">
        <w:rPr>
          <w:rFonts w:ascii="Trebuchet MS" w:hAnsi="Trebuchet MS"/>
        </w:rPr>
        <w:t>13.4</w:t>
      </w:r>
      <w:r w:rsidRPr="006F67B7" w:rsidR="0032177E">
        <w:rPr>
          <w:rFonts w:ascii="Trebuchet MS" w:hAnsi="Trebuchet MS"/>
        </w:rPr>
        <w:fldChar w:fldCharType="end"/>
      </w:r>
      <w:r w:rsidRPr="006F67B7">
        <w:rPr>
          <w:rFonts w:ascii="Trebuchet MS" w:hAnsi="Trebuchet MS"/>
        </w:rPr>
        <w:t>, the parties will seek to agree a plan to resolve such issues</w:t>
      </w:r>
      <w:r w:rsidRPr="006F67B7" w:rsidR="007A02DA">
        <w:rPr>
          <w:rFonts w:ascii="Trebuchet MS" w:hAnsi="Trebuchet MS"/>
        </w:rPr>
        <w:t>,</w:t>
      </w:r>
      <w:r w:rsidRPr="006F67B7">
        <w:rPr>
          <w:rFonts w:ascii="Trebuchet MS" w:hAnsi="Trebuchet MS"/>
        </w:rPr>
        <w:t xml:space="preserve"> or if </w:t>
      </w:r>
      <w:r w:rsidRPr="006F67B7" w:rsidR="00A32230">
        <w:rPr>
          <w:rFonts w:ascii="Trebuchet MS" w:hAnsi="Trebuchet MS"/>
        </w:rPr>
        <w:t>necessary,</w:t>
      </w:r>
      <w:r w:rsidRPr="006F67B7">
        <w:rPr>
          <w:rFonts w:ascii="Trebuchet MS" w:hAnsi="Trebuchet MS"/>
        </w:rPr>
        <w:t xml:space="preserve"> the replacement of such </w:t>
      </w:r>
      <w:r w:rsidRPr="006F67B7" w:rsidR="0032177E">
        <w:rPr>
          <w:rFonts w:ascii="Trebuchet MS" w:hAnsi="Trebuchet MS"/>
        </w:rPr>
        <w:t>member of Staff</w:t>
      </w:r>
      <w:r w:rsidRPr="006F67B7">
        <w:rPr>
          <w:rFonts w:ascii="Trebuchet MS" w:hAnsi="Trebuchet MS"/>
        </w:rPr>
        <w:t xml:space="preserve">.  </w:t>
      </w:r>
    </w:p>
    <w:p w:rsidR="000D2BE6" w:rsidRPr="006F67B7" w:rsidP="006F67B7" w14:paraId="4092CFFE" w14:textId="4FCE2AAB">
      <w:pPr>
        <w:pStyle w:val="MRHeading2"/>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bear the cost of any notice, </w:t>
      </w:r>
      <w:r w:rsidRPr="006F67B7" w:rsidR="001B604C">
        <w:rPr>
          <w:rFonts w:ascii="Trebuchet MS" w:hAnsi="Trebuchet MS"/>
        </w:rPr>
        <w:t>instruction,</w:t>
      </w:r>
      <w:r w:rsidRPr="006F67B7">
        <w:rPr>
          <w:rFonts w:ascii="Trebuchet MS" w:hAnsi="Trebuchet MS"/>
        </w:rPr>
        <w:t xml:space="preserve"> or decision of the Fund under this Clause </w:t>
      </w:r>
      <w:r w:rsidRPr="006F67B7">
        <w:rPr>
          <w:rFonts w:ascii="Trebuchet MS" w:hAnsi="Trebuchet MS"/>
        </w:rPr>
        <w:fldChar w:fldCharType="begin"/>
      </w:r>
      <w:r w:rsidRPr="006F67B7">
        <w:rPr>
          <w:rFonts w:ascii="Trebuchet MS" w:hAnsi="Trebuchet MS"/>
        </w:rPr>
        <w:instrText xml:space="preserve"> REF _Ref508890239 \r \h </w:instrText>
      </w:r>
      <w:r w:rsidRPr="006F67B7" w:rsidR="00B7270D">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13</w:t>
      </w:r>
      <w:r w:rsidRPr="006F67B7">
        <w:rPr>
          <w:rFonts w:ascii="Trebuchet MS" w:hAnsi="Trebuchet MS"/>
        </w:rPr>
        <w:fldChar w:fldCharType="end"/>
      </w:r>
      <w:r w:rsidRPr="006F67B7">
        <w:rPr>
          <w:rFonts w:ascii="Trebuchet MS" w:hAnsi="Trebuchet MS"/>
        </w:rPr>
        <w:t xml:space="preserve"> provided the Fund gives the </w:t>
      </w:r>
      <w:r w:rsidR="00FB62BA">
        <w:rPr>
          <w:rFonts w:ascii="Trebuchet MS" w:hAnsi="Trebuchet MS"/>
        </w:rPr>
        <w:t>Supplier</w:t>
      </w:r>
      <w:r w:rsidRPr="006F67B7">
        <w:rPr>
          <w:rFonts w:ascii="Trebuchet MS" w:hAnsi="Trebuchet MS"/>
        </w:rPr>
        <w:t xml:space="preserve"> reasonable prior notice.</w:t>
      </w:r>
    </w:p>
    <w:p w:rsidR="00612169" w:rsidRPr="006F67B7" w:rsidP="006F67B7" w14:paraId="5B420C54"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Key Personnel</w:t>
      </w:r>
    </w:p>
    <w:p w:rsidR="00235DB8" w:rsidRPr="006F67B7" w:rsidP="006F67B7" w14:paraId="0FDFD02E" w14:textId="1322E281">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sidR="000D2BE6">
        <w:rPr>
          <w:rFonts w:ascii="Trebuchet MS" w:hAnsi="Trebuchet MS" w:cs="Arial"/>
        </w:rPr>
        <w:t xml:space="preserve"> shall ensure the </w:t>
      </w:r>
      <w:r w:rsidRPr="006F67B7">
        <w:rPr>
          <w:rFonts w:ascii="Trebuchet MS" w:hAnsi="Trebuchet MS" w:cs="Arial"/>
        </w:rPr>
        <w:t xml:space="preserve">performance and delivery of the </w:t>
      </w:r>
      <w:r w:rsidR="00AF7224">
        <w:rPr>
          <w:rFonts w:ascii="Trebuchet MS" w:hAnsi="Trebuchet MS" w:cs="Arial"/>
        </w:rPr>
        <w:t xml:space="preserve">Goods and/or the </w:t>
      </w:r>
      <w:r w:rsidRPr="006F67B7">
        <w:rPr>
          <w:rFonts w:ascii="Trebuchet MS" w:hAnsi="Trebuchet MS" w:cs="Arial"/>
        </w:rPr>
        <w:t>Services shall be undertaken or directl</w:t>
      </w:r>
      <w:r w:rsidRPr="006F67B7" w:rsidR="000D2BE6">
        <w:rPr>
          <w:rFonts w:ascii="Trebuchet MS" w:hAnsi="Trebuchet MS" w:cs="Arial"/>
        </w:rPr>
        <w:t xml:space="preserve">y overseen by the Key Personnel and </w:t>
      </w:r>
      <w:r w:rsidRPr="006F67B7">
        <w:rPr>
          <w:rFonts w:ascii="Trebuchet MS" w:hAnsi="Trebuchet MS" w:cs="Arial"/>
        </w:rPr>
        <w:t>shall not without the prior written approval of the Fund make any changes to the Key Personnel in relation to the totality or a</w:t>
      </w:r>
      <w:r w:rsidRPr="006F67B7" w:rsidR="000D2BE6">
        <w:rPr>
          <w:rFonts w:ascii="Trebuchet MS" w:hAnsi="Trebuchet MS" w:cs="Arial"/>
        </w:rPr>
        <w:t>ny</w:t>
      </w:r>
      <w:r w:rsidRPr="006F67B7">
        <w:rPr>
          <w:rFonts w:ascii="Trebuchet MS" w:hAnsi="Trebuchet MS" w:cs="Arial"/>
        </w:rPr>
        <w:t xml:space="preserve"> part of the </w:t>
      </w:r>
      <w:r w:rsidR="00FD580D">
        <w:rPr>
          <w:rFonts w:ascii="Trebuchet MS" w:hAnsi="Trebuchet MS" w:cs="Arial"/>
        </w:rPr>
        <w:t xml:space="preserve">Goods and/or the </w:t>
      </w:r>
      <w:r w:rsidRPr="006F67B7">
        <w:rPr>
          <w:rFonts w:ascii="Trebuchet MS" w:hAnsi="Trebuchet MS" w:cs="Arial"/>
        </w:rPr>
        <w:t>Services.</w:t>
      </w:r>
    </w:p>
    <w:p w:rsidR="00235DB8" w:rsidRPr="006F67B7" w:rsidP="006F67B7" w14:paraId="18422A23" w14:textId="1B0DA215">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use all reasonable endeavours to ensure that the Key Personnel remain for the full period of the relevant phase of the</w:t>
      </w:r>
      <w:r w:rsidR="00FD580D">
        <w:rPr>
          <w:rFonts w:ascii="Trebuchet MS" w:hAnsi="Trebuchet MS" w:cs="Arial"/>
        </w:rPr>
        <w:t xml:space="preserve"> delivery of the Goods and/or provision of the</w:t>
      </w:r>
      <w:r w:rsidRPr="006F67B7">
        <w:rPr>
          <w:rFonts w:ascii="Trebuchet MS" w:hAnsi="Trebuchet MS" w:cs="Arial"/>
        </w:rPr>
        <w:t xml:space="preserve"> Services for which they are appointed.  In the event of a Key Personnel’s sickness or other emergency, the </w:t>
      </w:r>
      <w:r w:rsidR="00FB62BA">
        <w:rPr>
          <w:rFonts w:ascii="Trebuchet MS" w:hAnsi="Trebuchet MS" w:cs="Arial"/>
        </w:rPr>
        <w:t>Supplier</w:t>
      </w:r>
      <w:r w:rsidRPr="006F67B7">
        <w:rPr>
          <w:rFonts w:ascii="Trebuchet MS" w:hAnsi="Trebuchet MS" w:cs="Arial"/>
        </w:rPr>
        <w:t xml:space="preserve"> shall consult with the Fund, and if required, provide suitably qualified and experienced replacement personnel who are acceptable to the Fund without additional charge or expense at the earliest possible opportunity.</w:t>
      </w:r>
    </w:p>
    <w:p w:rsidR="00235DB8" w:rsidRPr="006F67B7" w:rsidP="006F67B7" w14:paraId="3D5747BF" w14:textId="77777777">
      <w:pPr>
        <w:pStyle w:val="MRHeading2"/>
        <w:spacing w:before="120" w:after="120" w:line="23" w:lineRule="atLeast"/>
        <w:rPr>
          <w:rFonts w:ascii="Trebuchet MS" w:hAnsi="Trebuchet MS" w:cs="Arial"/>
        </w:rPr>
      </w:pPr>
      <w:r w:rsidRPr="006F67B7">
        <w:rPr>
          <w:rFonts w:ascii="Trebuchet MS" w:hAnsi="Trebuchet MS" w:cs="Arial"/>
        </w:rPr>
        <w:t>If, for any other reasons, changes in the Key Personnel become necessary:</w:t>
      </w:r>
    </w:p>
    <w:p w:rsidR="00235DB8" w:rsidRPr="006F67B7" w:rsidP="006F67B7" w14:paraId="58684BB8" w14:textId="750FCB01">
      <w:pPr>
        <w:pStyle w:val="MRHeading3"/>
        <w:spacing w:before="120" w:after="120" w:line="23" w:lineRule="atLeast"/>
        <w:rPr>
          <w:rFonts w:ascii="Trebuchet MS" w:hAnsi="Trebuchet MS"/>
        </w:rPr>
      </w:pPr>
      <w:r w:rsidRPr="006F67B7">
        <w:rPr>
          <w:rFonts w:ascii="Trebuchet MS" w:hAnsi="Trebuchet MS"/>
        </w:rPr>
        <w:t>due</w:t>
      </w:r>
      <w:r w:rsidRPr="006F67B7" w:rsidR="000D2BE6">
        <w:rPr>
          <w:rFonts w:ascii="Trebuchet MS" w:hAnsi="Trebuchet MS"/>
        </w:rPr>
        <w:t>, in the reasonable opinion of the Fund,</w:t>
      </w:r>
      <w:r w:rsidRPr="006F67B7">
        <w:rPr>
          <w:rFonts w:ascii="Trebuchet MS" w:hAnsi="Trebuchet MS"/>
        </w:rPr>
        <w:t xml:space="preserve"> to such person’s misconduct or repeatedly substandard work, then the </w:t>
      </w:r>
      <w:r w:rsidR="00FB62BA">
        <w:rPr>
          <w:rFonts w:ascii="Trebuchet MS" w:hAnsi="Trebuchet MS"/>
        </w:rPr>
        <w:t>Supplier</w:t>
      </w:r>
      <w:r w:rsidRPr="006F67B7">
        <w:rPr>
          <w:rFonts w:ascii="Trebuchet MS" w:hAnsi="Trebuchet MS"/>
        </w:rPr>
        <w:t xml:space="preserve"> will provide replacement Key Personnel at the earliest opportunity (or at least within the reasonable time period specified by the Fund) and at no additional cost to the Fund; or </w:t>
      </w:r>
    </w:p>
    <w:p w:rsidR="00235DB8" w:rsidRPr="006F67B7" w:rsidP="006F67B7" w14:paraId="342DA9D0" w14:textId="68460F44">
      <w:pPr>
        <w:pStyle w:val="MRHeading3"/>
        <w:spacing w:before="120" w:after="120" w:line="23" w:lineRule="atLeast"/>
        <w:rPr>
          <w:rFonts w:ascii="Trebuchet MS" w:hAnsi="Trebuchet MS"/>
        </w:rPr>
      </w:pPr>
      <w:r w:rsidRPr="006F67B7">
        <w:rPr>
          <w:rFonts w:ascii="Trebuchet MS" w:hAnsi="Trebuchet MS"/>
        </w:rPr>
        <w:t xml:space="preserve">at the </w:t>
      </w:r>
      <w:r w:rsidR="00FB62BA">
        <w:rPr>
          <w:rFonts w:ascii="Trebuchet MS" w:hAnsi="Trebuchet MS"/>
        </w:rPr>
        <w:t>Supplier</w:t>
      </w:r>
      <w:r w:rsidRPr="006F67B7">
        <w:rPr>
          <w:rFonts w:ascii="Trebuchet MS" w:hAnsi="Trebuchet MS"/>
        </w:rPr>
        <w:t xml:space="preserve">’s request, then such changes shall be subject to a minimum of ten </w:t>
      </w:r>
      <w:r w:rsidR="003E5448">
        <w:rPr>
          <w:rFonts w:ascii="Trebuchet MS" w:hAnsi="Trebuchet MS"/>
        </w:rPr>
        <w:t xml:space="preserve">(10) </w:t>
      </w:r>
      <w:r w:rsidRPr="006F67B7">
        <w:rPr>
          <w:rFonts w:ascii="Trebuchet MS" w:hAnsi="Trebuchet MS"/>
        </w:rPr>
        <w:t xml:space="preserve">Business Days’ written notice by the </w:t>
      </w:r>
      <w:r w:rsidR="00FB62BA">
        <w:rPr>
          <w:rFonts w:ascii="Trebuchet MS" w:hAnsi="Trebuchet MS"/>
        </w:rPr>
        <w:t>Supplier</w:t>
      </w:r>
      <w:r w:rsidRPr="006F67B7">
        <w:rPr>
          <w:rFonts w:ascii="Trebuchet MS" w:hAnsi="Trebuchet MS"/>
        </w:rPr>
        <w:t xml:space="preserve"> to the Fund in the first twenty</w:t>
      </w:r>
      <w:r w:rsidR="003E5448">
        <w:rPr>
          <w:rFonts w:ascii="Trebuchet MS" w:hAnsi="Trebuchet MS"/>
        </w:rPr>
        <w:t xml:space="preserve"> (20)</w:t>
      </w:r>
      <w:r w:rsidRPr="006F67B7">
        <w:rPr>
          <w:rFonts w:ascii="Trebuchet MS" w:hAnsi="Trebuchet MS"/>
        </w:rPr>
        <w:t xml:space="preserve"> elapsed Business Days of the Contract and twenty</w:t>
      </w:r>
      <w:r w:rsidR="003E5448">
        <w:rPr>
          <w:rFonts w:ascii="Trebuchet MS" w:hAnsi="Trebuchet MS"/>
        </w:rPr>
        <w:t xml:space="preserve"> (20)</w:t>
      </w:r>
      <w:r w:rsidRPr="006F67B7">
        <w:rPr>
          <w:rFonts w:ascii="Trebuchet MS" w:hAnsi="Trebuchet MS"/>
        </w:rPr>
        <w:t xml:space="preserve"> Business Days’ written notice any time thereafter and the replacement Key Personnel must be provided at no additional cost to the Fund.   </w:t>
      </w:r>
    </w:p>
    <w:p w:rsidR="00235DB8" w:rsidRPr="006F67B7" w:rsidP="006F67B7" w14:paraId="56D84D7A" w14:textId="64EFEE91">
      <w:pPr>
        <w:pStyle w:val="MRHeading2"/>
        <w:spacing w:before="120" w:after="120" w:line="23" w:lineRule="atLeast"/>
        <w:rPr>
          <w:rFonts w:ascii="Trebuchet MS" w:hAnsi="Trebuchet MS" w:cs="Arial"/>
        </w:rPr>
      </w:pPr>
      <w:r w:rsidRPr="006F67B7">
        <w:rPr>
          <w:rFonts w:ascii="Trebuchet MS" w:hAnsi="Trebuchet MS" w:cs="Arial"/>
        </w:rPr>
        <w:t xml:space="preserve">Subject always to the provisions of Clause </w:t>
      </w:r>
      <w:r w:rsidRPr="006F67B7" w:rsidR="000D10B5">
        <w:rPr>
          <w:rFonts w:ascii="Trebuchet MS" w:hAnsi="Trebuchet MS" w:cs="Arial"/>
          <w:highlight w:val="cyan"/>
        </w:rPr>
        <w:fldChar w:fldCharType="begin"/>
      </w:r>
      <w:r w:rsidRPr="006F67B7" w:rsidR="000D10B5">
        <w:rPr>
          <w:rFonts w:ascii="Trebuchet MS" w:hAnsi="Trebuchet MS" w:cs="Arial"/>
        </w:rPr>
        <w:instrText xml:space="preserve"> REF _Ref508897814 \r \h </w:instrText>
      </w:r>
      <w:r w:rsidRPr="006F67B7" w:rsidR="00B7270D">
        <w:rPr>
          <w:rFonts w:ascii="Trebuchet MS" w:hAnsi="Trebuchet MS" w:cs="Arial"/>
          <w:highlight w:val="cyan"/>
        </w:rPr>
        <w:instrText xml:space="preserve"> \* MERGEFORMAT </w:instrText>
      </w:r>
      <w:r w:rsidRPr="006F67B7" w:rsidR="000D10B5">
        <w:rPr>
          <w:rFonts w:ascii="Trebuchet MS" w:hAnsi="Trebuchet MS" w:cs="Arial"/>
          <w:highlight w:val="cyan"/>
        </w:rPr>
        <w:fldChar w:fldCharType="separate"/>
      </w:r>
      <w:r w:rsidR="00292265">
        <w:rPr>
          <w:rFonts w:ascii="Trebuchet MS" w:hAnsi="Trebuchet MS" w:cs="Arial"/>
        </w:rPr>
        <w:t>13.1</w:t>
      </w:r>
      <w:r w:rsidRPr="006F67B7" w:rsidR="000D10B5">
        <w:rPr>
          <w:rFonts w:ascii="Trebuchet MS" w:hAnsi="Trebuchet MS" w:cs="Arial"/>
          <w:highlight w:val="cyan"/>
        </w:rPr>
        <w:fldChar w:fldCharType="end"/>
      </w:r>
      <w:r w:rsidRPr="006F67B7">
        <w:rPr>
          <w:rFonts w:ascii="Trebuchet MS" w:hAnsi="Trebuchet MS" w:cs="Arial"/>
        </w:rPr>
        <w:t xml:space="preserve">, in the event that the </w:t>
      </w:r>
      <w:r w:rsidR="00FB62BA">
        <w:rPr>
          <w:rFonts w:ascii="Trebuchet MS" w:hAnsi="Trebuchet MS" w:cs="Arial"/>
        </w:rPr>
        <w:t>Supplier</w:t>
      </w:r>
      <w:r w:rsidRPr="006F67B7">
        <w:rPr>
          <w:rFonts w:ascii="Trebuchet MS" w:hAnsi="Trebuchet MS" w:cs="Arial"/>
        </w:rPr>
        <w:t xml:space="preserve"> having provided the Fund with a number of alternatives is unable to provide replacement Key Personnel acceptable to the Fund within sufficient time to enable the </w:t>
      </w:r>
      <w:r w:rsidR="00FB62BA">
        <w:rPr>
          <w:rFonts w:ascii="Trebuchet MS" w:hAnsi="Trebuchet MS" w:cs="Arial"/>
        </w:rPr>
        <w:t>Supplier</w:t>
      </w:r>
      <w:r w:rsidRPr="006F67B7">
        <w:rPr>
          <w:rFonts w:ascii="Trebuchet MS" w:hAnsi="Trebuchet MS" w:cs="Arial"/>
        </w:rPr>
        <w:t xml:space="preserve"> to complete the deliv</w:t>
      </w:r>
      <w:r w:rsidRPr="006F67B7" w:rsidR="000D10B5">
        <w:rPr>
          <w:rFonts w:ascii="Trebuchet MS" w:hAnsi="Trebuchet MS" w:cs="Arial"/>
        </w:rPr>
        <w:t xml:space="preserve">ery of the </w:t>
      </w:r>
      <w:r w:rsidR="00FD580D">
        <w:rPr>
          <w:rFonts w:ascii="Trebuchet MS" w:hAnsi="Trebuchet MS" w:cs="Arial"/>
        </w:rPr>
        <w:t xml:space="preserve">Goods and/or the </w:t>
      </w:r>
      <w:r w:rsidRPr="006F67B7" w:rsidR="000D10B5">
        <w:rPr>
          <w:rFonts w:ascii="Trebuchet MS" w:hAnsi="Trebuchet MS" w:cs="Arial"/>
        </w:rPr>
        <w:t>Services in accordance with the Timetable</w:t>
      </w:r>
      <w:r w:rsidRPr="006F67B7">
        <w:rPr>
          <w:rFonts w:ascii="Trebuchet MS" w:hAnsi="Trebuchet MS" w:cs="Arial"/>
        </w:rPr>
        <w:t xml:space="preserve">, the Fund, following consultation with the </w:t>
      </w:r>
      <w:r w:rsidR="00FB62BA">
        <w:rPr>
          <w:rFonts w:ascii="Trebuchet MS" w:hAnsi="Trebuchet MS" w:cs="Arial"/>
        </w:rPr>
        <w:t>Supplier</w:t>
      </w:r>
      <w:r w:rsidRPr="006F67B7">
        <w:rPr>
          <w:rFonts w:ascii="Trebuchet MS" w:hAnsi="Trebuchet MS" w:cs="Arial"/>
        </w:rPr>
        <w:t>, may obtain replacement personnel from other sources or terminate the Contract at its discretion</w:t>
      </w:r>
      <w:r w:rsidRPr="006F67B7" w:rsidR="00EF69EE">
        <w:rPr>
          <w:rFonts w:ascii="Trebuchet MS" w:hAnsi="Trebuchet MS" w:cs="Arial"/>
        </w:rPr>
        <w:t xml:space="preserve"> on a notice period of its choosing</w:t>
      </w:r>
      <w:r w:rsidRPr="006F67B7">
        <w:rPr>
          <w:rFonts w:ascii="Trebuchet MS" w:hAnsi="Trebuchet MS" w:cs="Arial"/>
        </w:rPr>
        <w:t xml:space="preserve">.  In event of termination the Fund shall only be liable </w:t>
      </w:r>
      <w:r w:rsidRPr="006F67B7" w:rsidR="000D10B5">
        <w:rPr>
          <w:rFonts w:ascii="Trebuchet MS" w:hAnsi="Trebuchet MS" w:cs="Arial"/>
        </w:rPr>
        <w:t xml:space="preserve">to pay the Fees in relation to </w:t>
      </w:r>
      <w:r w:rsidR="00FD580D">
        <w:rPr>
          <w:rFonts w:ascii="Trebuchet MS" w:hAnsi="Trebuchet MS" w:cs="Arial"/>
        </w:rPr>
        <w:t xml:space="preserve">Goods and/or </w:t>
      </w:r>
      <w:r w:rsidRPr="006F67B7" w:rsidR="000D10B5">
        <w:rPr>
          <w:rFonts w:ascii="Trebuchet MS" w:hAnsi="Trebuchet MS" w:cs="Arial"/>
        </w:rPr>
        <w:t>Services provided</w:t>
      </w:r>
      <w:r w:rsidRPr="006F67B7">
        <w:rPr>
          <w:rFonts w:ascii="Trebuchet MS" w:hAnsi="Trebuchet MS" w:cs="Arial"/>
        </w:rPr>
        <w:t xml:space="preserve"> by the </w:t>
      </w:r>
      <w:r w:rsidR="00FB62BA">
        <w:rPr>
          <w:rFonts w:ascii="Trebuchet MS" w:hAnsi="Trebuchet MS" w:cs="Arial"/>
        </w:rPr>
        <w:t>Supplier</w:t>
      </w:r>
      <w:r w:rsidRPr="006F67B7">
        <w:rPr>
          <w:rFonts w:ascii="Trebuchet MS" w:hAnsi="Trebuchet MS" w:cs="Arial"/>
        </w:rPr>
        <w:t xml:space="preserve"> up to the date of such termination and any committed costs which cannot be mitigated by the </w:t>
      </w:r>
      <w:r w:rsidR="00FB62BA">
        <w:rPr>
          <w:rFonts w:ascii="Trebuchet MS" w:hAnsi="Trebuchet MS" w:cs="Arial"/>
        </w:rPr>
        <w:t>Supplier</w:t>
      </w:r>
      <w:r w:rsidRPr="006F67B7">
        <w:rPr>
          <w:rFonts w:ascii="Trebuchet MS" w:hAnsi="Trebuchet MS" w:cs="Arial"/>
        </w:rPr>
        <w:t xml:space="preserve"> on receiving the notice of termination. </w:t>
      </w:r>
      <w:r w:rsidRPr="006F67B7" w:rsidR="000D10B5">
        <w:rPr>
          <w:rFonts w:ascii="Trebuchet MS" w:hAnsi="Trebuchet MS" w:cs="Arial"/>
        </w:rPr>
        <w:t xml:space="preserve"> </w:t>
      </w:r>
      <w:r w:rsidRPr="006F67B7">
        <w:rPr>
          <w:rFonts w:ascii="Trebuchet MS" w:hAnsi="Trebuchet MS" w:cs="Arial"/>
        </w:rPr>
        <w:t>Such termination does not restrict any other rights the Fund may</w:t>
      </w:r>
      <w:r w:rsidRPr="006F67B7" w:rsidR="000D10B5">
        <w:rPr>
          <w:rFonts w:ascii="Trebuchet MS" w:hAnsi="Trebuchet MS" w:cs="Arial"/>
        </w:rPr>
        <w:t xml:space="preserve"> have under this Contract or </w:t>
      </w:r>
      <w:r w:rsidRPr="006F67B7" w:rsidR="0055637C">
        <w:rPr>
          <w:rFonts w:ascii="Trebuchet MS" w:hAnsi="Trebuchet MS" w:cs="Arial"/>
        </w:rPr>
        <w:t xml:space="preserve">applicable </w:t>
      </w:r>
      <w:r w:rsidRPr="006F67B7">
        <w:rPr>
          <w:rFonts w:ascii="Trebuchet MS" w:hAnsi="Trebuchet MS" w:cs="Arial"/>
        </w:rPr>
        <w:t xml:space="preserve">law. </w:t>
      </w:r>
    </w:p>
    <w:p w:rsidR="00235DB8" w:rsidRPr="006F67B7" w:rsidP="006F67B7" w14:paraId="43213502" w14:textId="74A98CF8">
      <w:pPr>
        <w:pStyle w:val="MRHeading2"/>
        <w:spacing w:before="120" w:after="120" w:line="23" w:lineRule="atLeast"/>
        <w:rPr>
          <w:rFonts w:ascii="Trebuchet MS" w:hAnsi="Trebuchet MS" w:cs="Arial"/>
        </w:rPr>
      </w:pPr>
      <w:r w:rsidRPr="006F67B7">
        <w:rPr>
          <w:rFonts w:ascii="Trebuchet MS" w:hAnsi="Trebuchet MS" w:cs="Arial"/>
        </w:rPr>
        <w:t xml:space="preserve">If any change to the Key Personnel is agreed by the Fund, the parties shall discuss and, acting reasonably and in good faith, agree whether a handover period is required and if so for how long (but for no greater than ten (10) Business </w:t>
      </w:r>
      <w:r w:rsidRPr="006F67B7" w:rsidR="00924DB9">
        <w:rPr>
          <w:rFonts w:ascii="Trebuchet MS" w:hAnsi="Trebuchet MS" w:cs="Arial"/>
        </w:rPr>
        <w:t>Days</w:t>
      </w:r>
      <w:r w:rsidRPr="006F67B7">
        <w:rPr>
          <w:rFonts w:ascii="Trebuchet MS" w:hAnsi="Trebuchet MS" w:cs="Arial"/>
        </w:rPr>
        <w:t xml:space="preserve">), whereupon the </w:t>
      </w:r>
      <w:r w:rsidR="00FB62BA">
        <w:rPr>
          <w:rFonts w:ascii="Trebuchet MS" w:hAnsi="Trebuchet MS" w:cs="Arial"/>
        </w:rPr>
        <w:t>Supplier</w:t>
      </w:r>
      <w:r w:rsidRPr="006F67B7">
        <w:rPr>
          <w:rFonts w:ascii="Trebuchet MS" w:hAnsi="Trebuchet MS" w:cs="Arial"/>
        </w:rPr>
        <w:t xml:space="preserve"> shall provide both the Key Personnel and the </w:t>
      </w:r>
      <w:r w:rsidRPr="006F67B7" w:rsidR="007131B8">
        <w:rPr>
          <w:rFonts w:ascii="Trebuchet MS" w:hAnsi="Trebuchet MS" w:cs="Arial"/>
        </w:rPr>
        <w:t>replacement Staff or Key Personnel</w:t>
      </w:r>
      <w:r w:rsidRPr="006F67B7">
        <w:rPr>
          <w:rFonts w:ascii="Trebuchet MS" w:hAnsi="Trebuchet MS" w:cs="Arial"/>
        </w:rPr>
        <w:t xml:space="preserve"> during this period at no extra charge.</w:t>
      </w:r>
    </w:p>
    <w:p w:rsidR="00F418F3" w:rsidRPr="006F67B7" w:rsidP="006F67B7" w14:paraId="6BFB78F2" w14:textId="3635D814">
      <w:pPr>
        <w:pStyle w:val="MRHeading1"/>
        <w:spacing w:before="120" w:after="120" w:line="23" w:lineRule="atLeast"/>
        <w:rPr>
          <w:rFonts w:ascii="Trebuchet MS" w:eastAsia="Times New Roman" w:hAnsi="Trebuchet MS" w:cs="Arial"/>
        </w:rPr>
      </w:pPr>
      <w:bookmarkStart w:id="58" w:name="_Ref508874482"/>
      <w:r w:rsidRPr="006F67B7">
        <w:rPr>
          <w:rFonts w:ascii="Trebuchet MS" w:eastAsia="Times New Roman" w:hAnsi="Trebuchet MS" w:cs="Arial"/>
        </w:rPr>
        <w:t xml:space="preserve">Exit </w:t>
      </w:r>
      <w:r w:rsidRPr="006F67B7" w:rsidR="008977A5">
        <w:rPr>
          <w:rFonts w:ascii="Trebuchet MS" w:eastAsia="Times New Roman" w:hAnsi="Trebuchet MS" w:cs="Arial"/>
        </w:rPr>
        <w:t>Management Plan</w:t>
      </w:r>
      <w:bookmarkEnd w:id="58"/>
    </w:p>
    <w:p w:rsidR="00023620" w:rsidRPr="006F67B7" w:rsidP="006F67B7" w14:paraId="295BD959" w14:textId="63F4165B">
      <w:pPr>
        <w:pStyle w:val="MRHeading2"/>
        <w:spacing w:before="120" w:after="120" w:line="23" w:lineRule="atLeast"/>
        <w:rPr>
          <w:rFonts w:ascii="Trebuchet MS" w:eastAsia="Times New Roman" w:hAnsi="Trebuchet MS" w:cs="Arial"/>
        </w:rPr>
      </w:pPr>
      <w:bookmarkStart w:id="59" w:name="_Ref508874328"/>
      <w:bookmarkStart w:id="60" w:name="_Ref511554457"/>
      <w:bookmarkStart w:id="61" w:name="_Ref442453288"/>
      <w:bookmarkStart w:id="62" w:name="_Ref504401485"/>
      <w:r>
        <w:rPr>
          <w:rFonts w:ascii="Trebuchet MS" w:hAnsi="Trebuchet MS"/>
        </w:rPr>
        <w:t>W</w:t>
      </w:r>
      <w:r w:rsidRPr="006F67B7" w:rsidR="00EF69EE">
        <w:rPr>
          <w:rFonts w:ascii="Trebuchet MS" w:hAnsi="Trebuchet MS"/>
        </w:rPr>
        <w:t>ithin three</w:t>
      </w:r>
      <w:r>
        <w:rPr>
          <w:rFonts w:ascii="Trebuchet MS" w:hAnsi="Trebuchet MS"/>
        </w:rPr>
        <w:t xml:space="preserve"> (3)</w:t>
      </w:r>
      <w:r w:rsidRPr="006F67B7" w:rsidR="00EF69EE">
        <w:rPr>
          <w:rFonts w:ascii="Trebuchet MS" w:hAnsi="Trebuchet MS"/>
        </w:rPr>
        <w:t xml:space="preserve"> months of the Start Date</w:t>
      </w:r>
      <w:r w:rsidRPr="006F67B7">
        <w:rPr>
          <w:rFonts w:ascii="Trebuchet MS" w:hAnsi="Trebuchet MS"/>
        </w:rPr>
        <w:t>,</w:t>
      </w:r>
      <w:r w:rsidRPr="006F67B7" w:rsidR="00F418F3">
        <w:rPr>
          <w:rFonts w:ascii="Trebuchet MS" w:hAnsi="Trebuchet MS"/>
        </w:rPr>
        <w:t xml:space="preserve"> the </w:t>
      </w:r>
      <w:r w:rsidR="00FB62BA">
        <w:rPr>
          <w:rFonts w:ascii="Trebuchet MS" w:hAnsi="Trebuchet MS"/>
        </w:rPr>
        <w:t>Supplier</w:t>
      </w:r>
      <w:r w:rsidRPr="006F67B7" w:rsidR="00F418F3">
        <w:rPr>
          <w:rFonts w:ascii="Trebuchet MS" w:hAnsi="Trebuchet MS"/>
        </w:rPr>
        <w:t xml:space="preserve"> shall develop and agree an exit plan with the </w:t>
      </w:r>
      <w:r w:rsidRPr="006F67B7">
        <w:rPr>
          <w:rFonts w:ascii="Trebuchet MS" w:hAnsi="Trebuchet MS"/>
        </w:rPr>
        <w:t>Fund</w:t>
      </w:r>
      <w:r w:rsidRPr="006F67B7" w:rsidR="00C965E2">
        <w:rPr>
          <w:rFonts w:ascii="Trebuchet MS" w:hAnsi="Trebuchet MS"/>
        </w:rPr>
        <w:t>,</w:t>
      </w:r>
      <w:r w:rsidRPr="006F67B7" w:rsidR="00F418F3">
        <w:rPr>
          <w:rFonts w:ascii="Trebuchet MS" w:hAnsi="Trebuchet MS"/>
        </w:rPr>
        <w:t xml:space="preserve"> consistent with </w:t>
      </w:r>
      <w:r w:rsidRPr="006F67B7">
        <w:rPr>
          <w:rFonts w:ascii="Trebuchet MS" w:hAnsi="Trebuchet MS"/>
        </w:rPr>
        <w:t>any</w:t>
      </w:r>
      <w:r w:rsidRPr="006F67B7" w:rsidR="00F418F3">
        <w:rPr>
          <w:rFonts w:ascii="Trebuchet MS" w:hAnsi="Trebuchet MS"/>
        </w:rPr>
        <w:t xml:space="preserve"> Exit Requirements</w:t>
      </w:r>
      <w:r w:rsidRPr="006F67B7" w:rsidR="00235DB8">
        <w:rPr>
          <w:rFonts w:ascii="Trebuchet MS" w:hAnsi="Trebuchet MS"/>
        </w:rPr>
        <w:t xml:space="preserve"> notified to the </w:t>
      </w:r>
      <w:r w:rsidR="00FB62BA">
        <w:rPr>
          <w:rFonts w:ascii="Trebuchet MS" w:hAnsi="Trebuchet MS"/>
        </w:rPr>
        <w:t>Supplier</w:t>
      </w:r>
      <w:r w:rsidRPr="006F67B7" w:rsidR="00EF69EE">
        <w:rPr>
          <w:rFonts w:ascii="Trebuchet MS" w:hAnsi="Trebuchet MS"/>
        </w:rPr>
        <w:t xml:space="preserve"> from time to time</w:t>
      </w:r>
      <w:r w:rsidRPr="006F67B7" w:rsidR="00F418F3">
        <w:rPr>
          <w:rFonts w:ascii="Trebuchet MS" w:hAnsi="Trebuchet MS"/>
        </w:rPr>
        <w:t xml:space="preserve">, which shall ensure continuity of the Services on expiry or earlier termination of this Contract.  </w:t>
      </w:r>
      <w:r w:rsidRPr="006F67B7">
        <w:rPr>
          <w:rFonts w:ascii="Trebuchet MS" w:hAnsi="Trebuchet MS"/>
        </w:rPr>
        <w:t xml:space="preserve">If the parties cannot agree an exit plan in accordance with the timescales set out in this Clause </w:t>
      </w:r>
      <w:r w:rsidRPr="006F67B7">
        <w:rPr>
          <w:rFonts w:ascii="Trebuchet MS" w:hAnsi="Trebuchet MS"/>
        </w:rPr>
        <w:fldChar w:fldCharType="begin"/>
      </w:r>
      <w:r w:rsidRPr="006F67B7">
        <w:rPr>
          <w:rFonts w:ascii="Trebuchet MS" w:hAnsi="Trebuchet MS"/>
        </w:rPr>
        <w:instrText xml:space="preserve"> REF _Ref508874328 \r \h </w:instrText>
      </w:r>
      <w:r w:rsidRPr="006F67B7" w:rsidR="00B7270D">
        <w:rPr>
          <w:rFonts w:ascii="Trebuchet MS" w:hAnsi="Trebuchet MS"/>
        </w:rPr>
        <w:instrText xml:space="preserve"> \* MERGEFORMAT </w:instrText>
      </w:r>
      <w:r w:rsidRPr="006F67B7">
        <w:rPr>
          <w:rFonts w:ascii="Trebuchet MS" w:hAnsi="Trebuchet MS"/>
        </w:rPr>
        <w:fldChar w:fldCharType="separate"/>
      </w:r>
      <w:r w:rsidR="00292265">
        <w:rPr>
          <w:rFonts w:ascii="Trebuchet MS" w:hAnsi="Trebuchet MS"/>
        </w:rPr>
        <w:t>15.1</w:t>
      </w:r>
      <w:r w:rsidRPr="006F67B7">
        <w:rPr>
          <w:rFonts w:ascii="Trebuchet MS" w:hAnsi="Trebuchet MS"/>
        </w:rPr>
        <w:fldChar w:fldCharType="end"/>
      </w:r>
      <w:r w:rsidRPr="006F67B7">
        <w:rPr>
          <w:rFonts w:ascii="Trebuchet MS" w:hAnsi="Trebuchet MS"/>
        </w:rPr>
        <w:t xml:space="preserve"> (such agreement not to be unreasonably withheld or delayed), such failure to agree shall be deemed a d</w:t>
      </w:r>
      <w:r w:rsidRPr="006F67B7" w:rsidR="00C965E2">
        <w:rPr>
          <w:rFonts w:ascii="Trebuchet MS" w:hAnsi="Trebuchet MS"/>
        </w:rPr>
        <w:t xml:space="preserve">ispute </w:t>
      </w:r>
      <w:r w:rsidRPr="006F67B7">
        <w:rPr>
          <w:rFonts w:ascii="Trebuchet MS" w:hAnsi="Trebuchet MS"/>
        </w:rPr>
        <w:t>to</w:t>
      </w:r>
      <w:r w:rsidRPr="006F67B7" w:rsidR="00C965E2">
        <w:rPr>
          <w:rFonts w:ascii="Trebuchet MS" w:hAnsi="Trebuchet MS"/>
        </w:rPr>
        <w:t xml:space="preserve"> be</w:t>
      </w:r>
      <w:r w:rsidRPr="006F67B7">
        <w:rPr>
          <w:rFonts w:ascii="Trebuchet MS" w:hAnsi="Trebuchet MS"/>
        </w:rPr>
        <w:t xml:space="preserve"> resolved in accordance with the dispute resolution procedure set out in Clause </w:t>
      </w:r>
      <w:r w:rsidRPr="006F67B7">
        <w:rPr>
          <w:rFonts w:ascii="Trebuchet MS" w:hAnsi="Trebuchet MS"/>
        </w:rPr>
        <w:fldChar w:fldCharType="begin"/>
      </w:r>
      <w:r w:rsidRPr="006F67B7">
        <w:rPr>
          <w:rFonts w:ascii="Trebuchet MS" w:hAnsi="Trebuchet MS"/>
        </w:rPr>
        <w:instrText xml:space="preserve"> REF _Ref508801452 \r \h </w:instrText>
      </w:r>
      <w:r w:rsidRPr="006F67B7" w:rsidR="00B7270D">
        <w:rPr>
          <w:rFonts w:ascii="Trebuchet MS" w:hAnsi="Trebuchet MS"/>
        </w:rPr>
        <w:instrText xml:space="preserve"> \* MERGEFORMAT </w:instrText>
      </w:r>
      <w:r w:rsidRPr="006F67B7">
        <w:rPr>
          <w:rFonts w:ascii="Trebuchet MS" w:hAnsi="Trebuchet MS"/>
        </w:rPr>
        <w:fldChar w:fldCharType="separate"/>
      </w:r>
      <w:r w:rsidR="00292265">
        <w:rPr>
          <w:rFonts w:ascii="Trebuchet MS" w:hAnsi="Trebuchet MS"/>
        </w:rPr>
        <w:t>47</w:t>
      </w:r>
      <w:r w:rsidRPr="006F67B7">
        <w:rPr>
          <w:rFonts w:ascii="Trebuchet MS" w:hAnsi="Trebuchet MS"/>
        </w:rPr>
        <w:fldChar w:fldCharType="end"/>
      </w:r>
      <w:r w:rsidRPr="006F67B7">
        <w:rPr>
          <w:rFonts w:ascii="Trebuchet MS" w:hAnsi="Trebuchet MS"/>
        </w:rPr>
        <w:t>.</w:t>
      </w:r>
      <w:bookmarkEnd w:id="59"/>
      <w:r w:rsidRPr="006F67B7">
        <w:rPr>
          <w:rFonts w:ascii="Trebuchet MS" w:hAnsi="Trebuchet MS"/>
        </w:rPr>
        <w:t xml:space="preserve">  </w:t>
      </w:r>
      <w:r w:rsidRPr="006F67B7" w:rsidR="008225E4">
        <w:rPr>
          <w:rFonts w:ascii="Trebuchet MS" w:hAnsi="Trebuchet MS"/>
        </w:rPr>
        <w:t>Once agreed such exit plan shall be the “</w:t>
      </w:r>
      <w:r w:rsidRPr="006F67B7" w:rsidR="008225E4">
        <w:rPr>
          <w:rFonts w:ascii="Trebuchet MS" w:hAnsi="Trebuchet MS"/>
          <w:b/>
        </w:rPr>
        <w:t>Exit Management Plan</w:t>
      </w:r>
      <w:r w:rsidRPr="006F67B7" w:rsidR="008225E4">
        <w:rPr>
          <w:rFonts w:ascii="Trebuchet MS" w:hAnsi="Trebuchet MS"/>
        </w:rPr>
        <w:t xml:space="preserve">”.  </w:t>
      </w:r>
      <w:r w:rsidRPr="006F67B7">
        <w:rPr>
          <w:rFonts w:ascii="Trebuchet MS" w:hAnsi="Trebuchet MS"/>
        </w:rPr>
        <w:t xml:space="preserve">The parties shall review and, as appropriate, update the </w:t>
      </w:r>
      <w:r w:rsidRPr="006F67B7" w:rsidR="008225E4">
        <w:rPr>
          <w:rFonts w:ascii="Trebuchet MS" w:hAnsi="Trebuchet MS"/>
        </w:rPr>
        <w:t>Exit Management Plan</w:t>
      </w:r>
      <w:r w:rsidRPr="006F67B7">
        <w:rPr>
          <w:rFonts w:ascii="Trebuchet MS" w:hAnsi="Trebuchet MS"/>
        </w:rPr>
        <w:t xml:space="preserve"> on each anniversary of the </w:t>
      </w:r>
      <w:r w:rsidRPr="006F67B7" w:rsidR="00793EE9">
        <w:rPr>
          <w:rFonts w:ascii="Trebuchet MS" w:hAnsi="Trebuchet MS"/>
        </w:rPr>
        <w:t>Start Date</w:t>
      </w:r>
      <w:r w:rsidRPr="006F67B7">
        <w:rPr>
          <w:rFonts w:ascii="Trebuchet MS" w:hAnsi="Trebuchet MS"/>
        </w:rPr>
        <w:t xml:space="preserve"> of this Contract.</w:t>
      </w:r>
      <w:bookmarkEnd w:id="60"/>
    </w:p>
    <w:bookmarkEnd w:id="61"/>
    <w:bookmarkEnd w:id="62"/>
    <w:p w:rsidR="00612169" w:rsidRPr="006F67B7" w:rsidP="006F67B7" w14:paraId="43ADE181" w14:textId="50220469">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Sub-contracting</w:t>
      </w:r>
    </w:p>
    <w:p w:rsidR="00595E1D" w:rsidP="00986215" w14:paraId="00B0F838" w14:textId="48CA88A1">
      <w:pPr>
        <w:pStyle w:val="MRHeading2"/>
        <w:spacing w:before="120" w:after="120" w:line="240" w:lineRule="auto"/>
        <w:rPr>
          <w:rFonts w:ascii="Trebuchet MS" w:hAnsi="Trebuchet MS"/>
        </w:rPr>
      </w:pPr>
      <w:bookmarkStart w:id="63" w:name="_Ref205953879"/>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may not sub-contract the provision of any material part of the </w:t>
      </w:r>
      <w:r w:rsidR="00FD580D">
        <w:rPr>
          <w:rFonts w:ascii="Trebuchet MS" w:hAnsi="Trebuchet MS"/>
        </w:rPr>
        <w:t xml:space="preserve">provision of the Goods and/or the </w:t>
      </w:r>
      <w:r w:rsidRPr="006F67B7">
        <w:rPr>
          <w:rFonts w:ascii="Trebuchet MS" w:hAnsi="Trebuchet MS"/>
        </w:rPr>
        <w:t>Services, save to any Authorised Sub-contractor, without the prior written consent of the Fund</w:t>
      </w:r>
      <w:r w:rsidR="00B91E93">
        <w:rPr>
          <w:rFonts w:ascii="Trebuchet MS" w:hAnsi="Trebuchet MS"/>
        </w:rPr>
        <w:t xml:space="preserve"> </w:t>
      </w:r>
      <w:r w:rsidR="00974DF2">
        <w:rPr>
          <w:rFonts w:ascii="Trebuchet MS" w:hAnsi="Trebuchet MS"/>
        </w:rPr>
        <w:t xml:space="preserve">to be </w:t>
      </w:r>
      <w:r w:rsidR="00884218">
        <w:rPr>
          <w:rFonts w:ascii="Trebuchet MS" w:hAnsi="Trebuchet MS"/>
        </w:rPr>
        <w:t xml:space="preserve">provided by the </w:t>
      </w:r>
      <w:r w:rsidR="00974DF2">
        <w:rPr>
          <w:rFonts w:ascii="Trebuchet MS" w:hAnsi="Trebuchet MS"/>
        </w:rPr>
        <w:t>Fund’s Representative</w:t>
      </w:r>
      <w:r w:rsidRPr="006F67B7">
        <w:rPr>
          <w:rFonts w:ascii="Trebuchet MS" w:hAnsi="Trebuchet MS"/>
        </w:rPr>
        <w:t xml:space="preserve">.  The Fund may withhold such consent at its entire discretion or grant consent subject to conditions.  The </w:t>
      </w:r>
      <w:r w:rsidR="00FB62BA">
        <w:rPr>
          <w:rFonts w:ascii="Trebuchet MS" w:hAnsi="Trebuchet MS"/>
        </w:rPr>
        <w:t>Supplier</w:t>
      </w:r>
      <w:r w:rsidRPr="006F67B7">
        <w:rPr>
          <w:rFonts w:ascii="Trebuchet MS" w:hAnsi="Trebuchet MS"/>
        </w:rPr>
        <w:t xml:space="preserve"> will provide promptly any information requested by the Fund to enable it to consider the suitability of any </w:t>
      </w:r>
      <w:r w:rsidRPr="006F67B7" w:rsidR="00C965E2">
        <w:rPr>
          <w:rFonts w:ascii="Trebuchet MS" w:hAnsi="Trebuchet MS"/>
        </w:rPr>
        <w:t xml:space="preserve">proposed </w:t>
      </w:r>
      <w:r w:rsidRPr="006F67B7">
        <w:rPr>
          <w:rFonts w:ascii="Trebuchet MS" w:hAnsi="Trebuchet MS"/>
        </w:rPr>
        <w:t>sub-contractor.</w:t>
      </w:r>
      <w:bookmarkEnd w:id="63"/>
      <w:r w:rsidRPr="006F67B7">
        <w:rPr>
          <w:rFonts w:ascii="Trebuchet MS" w:hAnsi="Trebuchet MS"/>
        </w:rPr>
        <w:t xml:space="preserve">  </w:t>
      </w:r>
    </w:p>
    <w:p w:rsidR="0035198F" w:rsidRPr="00297445" w:rsidP="00986215" w14:paraId="4DF738C2" w14:textId="77777777">
      <w:pPr>
        <w:pStyle w:val="MRHeading2"/>
        <w:spacing w:before="120" w:after="120" w:line="240" w:lineRule="auto"/>
        <w:rPr>
          <w:rFonts w:ascii="Trebuchet MS" w:hAnsi="Trebuchet MS"/>
        </w:rPr>
      </w:pPr>
      <w:bookmarkStart w:id="64" w:name="_Ref189209672"/>
      <w:r w:rsidRPr="00297445">
        <w:rPr>
          <w:rFonts w:ascii="Trebuchet MS" w:hAnsi="Trebuchet MS"/>
        </w:rPr>
        <w:t xml:space="preserve">Upon request by the </w:t>
      </w:r>
      <w:r>
        <w:rPr>
          <w:rFonts w:ascii="Trebuchet MS" w:hAnsi="Trebuchet MS"/>
        </w:rPr>
        <w:t>Fund</w:t>
      </w:r>
      <w:r w:rsidRPr="00297445">
        <w:rPr>
          <w:rFonts w:ascii="Trebuchet MS" w:hAnsi="Trebuchet MS"/>
        </w:rPr>
        <w:t>, the Supplier shall enter into a subcontract where:</w:t>
      </w:r>
      <w:bookmarkEnd w:id="64"/>
    </w:p>
    <w:p w:rsidR="0035198F" w:rsidRPr="00297445" w:rsidP="00986215" w14:paraId="204953D4" w14:textId="558C4CB5">
      <w:pPr>
        <w:pStyle w:val="MRHeading3"/>
        <w:spacing w:line="240" w:lineRule="auto"/>
        <w:rPr>
          <w:rFonts w:ascii="Trebuchet MS" w:hAnsi="Trebuchet MS"/>
        </w:rPr>
      </w:pPr>
      <w:r w:rsidRPr="00297445">
        <w:rPr>
          <w:rFonts w:ascii="Trebuchet MS" w:hAnsi="Trebuchet MS"/>
        </w:rPr>
        <w:t xml:space="preserve">the </w:t>
      </w:r>
      <w:r>
        <w:rPr>
          <w:rFonts w:ascii="Trebuchet MS" w:hAnsi="Trebuchet MS"/>
        </w:rPr>
        <w:t>Fund</w:t>
      </w:r>
      <w:r w:rsidRPr="00297445">
        <w:rPr>
          <w:rFonts w:ascii="Trebuchet MS" w:hAnsi="Trebuchet MS"/>
        </w:rPr>
        <w:t xml:space="preserve"> requires the Supplier to subcontract certain elements of the Goods and/or Services as a condition of awarding this </w:t>
      </w:r>
      <w:r w:rsidR="00D64107">
        <w:rPr>
          <w:rFonts w:ascii="Trebuchet MS" w:hAnsi="Trebuchet MS"/>
        </w:rPr>
        <w:t>Contract</w:t>
      </w:r>
      <w:r w:rsidRPr="00297445">
        <w:rPr>
          <w:rFonts w:ascii="Trebuchet MS" w:hAnsi="Trebuchet MS"/>
        </w:rPr>
        <w:t xml:space="preserve"> to the Supplier; or </w:t>
      </w:r>
    </w:p>
    <w:p w:rsidR="0035198F" w:rsidRPr="00297445" w:rsidP="00986215" w14:paraId="3821AE54" w14:textId="13566031">
      <w:pPr>
        <w:pStyle w:val="MRHeading3"/>
        <w:spacing w:line="240" w:lineRule="auto"/>
        <w:rPr>
          <w:rFonts w:ascii="Trebuchet MS" w:hAnsi="Trebuchet MS"/>
        </w:rPr>
      </w:pPr>
      <w:r w:rsidRPr="00297445">
        <w:rPr>
          <w:rFonts w:ascii="Trebuchet MS" w:hAnsi="Trebuchet MS"/>
        </w:rPr>
        <w:t xml:space="preserve">as part of the Supplier’s tender response to the procurement, the Supplier indicated that it intends to subcontract all or part of this </w:t>
      </w:r>
      <w:r w:rsidR="00D64107">
        <w:rPr>
          <w:rFonts w:ascii="Trebuchet MS" w:hAnsi="Trebuchet MS"/>
        </w:rPr>
        <w:t>Contract</w:t>
      </w:r>
      <w:r w:rsidRPr="00297445">
        <w:rPr>
          <w:rFonts w:ascii="Trebuchet MS" w:hAnsi="Trebuchet MS"/>
        </w:rPr>
        <w:t xml:space="preserve"> and has relied on the relevant subcontractor to satisfy the </w:t>
      </w:r>
      <w:r>
        <w:rPr>
          <w:rFonts w:ascii="Trebuchet MS" w:hAnsi="Trebuchet MS"/>
        </w:rPr>
        <w:t>Fund’s</w:t>
      </w:r>
      <w:r w:rsidRPr="00297445">
        <w:rPr>
          <w:rFonts w:ascii="Trebuchet MS" w:hAnsi="Trebuchet MS"/>
        </w:rPr>
        <w:t xml:space="preserve"> Conditions of Participation. </w:t>
      </w:r>
    </w:p>
    <w:p w:rsidR="0035198F" w:rsidRPr="00297445" w:rsidP="00986215" w14:paraId="7F299CD6" w14:textId="60DA3630">
      <w:pPr>
        <w:pStyle w:val="MRHeading2"/>
        <w:spacing w:line="240" w:lineRule="auto"/>
        <w:rPr>
          <w:rFonts w:ascii="Trebuchet MS" w:hAnsi="Trebuchet MS"/>
        </w:rPr>
      </w:pPr>
      <w:r w:rsidRPr="00297445">
        <w:rPr>
          <w:rFonts w:ascii="Trebuchet MS" w:hAnsi="Trebuchet MS"/>
        </w:rPr>
        <w:t xml:space="preserve">If the Supplier fails to enter into a subcontract where requested to do so by the </w:t>
      </w:r>
      <w:r>
        <w:rPr>
          <w:rFonts w:ascii="Trebuchet MS" w:hAnsi="Trebuchet MS"/>
        </w:rPr>
        <w:t>Fund</w:t>
      </w:r>
      <w:r w:rsidRPr="00297445">
        <w:rPr>
          <w:rFonts w:ascii="Trebuchet MS" w:hAnsi="Trebuchet MS"/>
        </w:rPr>
        <w:t xml:space="preserve"> the </w:t>
      </w:r>
      <w:r>
        <w:rPr>
          <w:rFonts w:ascii="Trebuchet MS" w:hAnsi="Trebuchet MS"/>
        </w:rPr>
        <w:t>Fund</w:t>
      </w:r>
      <w:r w:rsidRPr="00297445">
        <w:rPr>
          <w:rFonts w:ascii="Trebuchet MS" w:hAnsi="Trebuchet MS"/>
        </w:rPr>
        <w:t xml:space="preserve"> may terminate this </w:t>
      </w:r>
      <w:r w:rsidR="00D64107">
        <w:rPr>
          <w:rFonts w:ascii="Trebuchet MS" w:hAnsi="Trebuchet MS"/>
        </w:rPr>
        <w:t>Contrac</w:t>
      </w:r>
      <w:r w:rsidRPr="00297445">
        <w:rPr>
          <w:rFonts w:ascii="Trebuchet MS" w:hAnsi="Trebuchet MS"/>
        </w:rPr>
        <w:t xml:space="preserve">t. </w:t>
      </w:r>
    </w:p>
    <w:p w:rsidR="0035198F" w:rsidRPr="0035198F" w:rsidP="00986215" w14:paraId="217F127F" w14:textId="09B7323E">
      <w:pPr>
        <w:pStyle w:val="MRHeading2"/>
        <w:spacing w:line="240" w:lineRule="auto"/>
        <w:rPr>
          <w:rFonts w:ascii="Trebuchet MS" w:hAnsi="Trebuchet MS"/>
        </w:rPr>
      </w:pPr>
      <w:r w:rsidRPr="00297445">
        <w:rPr>
          <w:rFonts w:ascii="Trebuchet MS" w:hAnsi="Trebuchet MS"/>
        </w:rPr>
        <w:t xml:space="preserve">If the Supplier enters into a subcontract pursuant to </w:t>
      </w:r>
      <w:r w:rsidR="00CE5D2F">
        <w:rPr>
          <w:rFonts w:ascii="Trebuchet MS" w:hAnsi="Trebuchet MS"/>
        </w:rPr>
        <w:t>C</w:t>
      </w:r>
      <w:r w:rsidRPr="00297445">
        <w:rPr>
          <w:rFonts w:ascii="Trebuchet MS" w:hAnsi="Trebuchet MS"/>
        </w:rPr>
        <w:t xml:space="preserve">lause </w:t>
      </w:r>
      <w:r w:rsidR="00D64107">
        <w:rPr>
          <w:rFonts w:ascii="Trebuchet MS" w:hAnsi="Trebuchet MS"/>
        </w:rPr>
        <w:fldChar w:fldCharType="begin"/>
      </w:r>
      <w:r w:rsidR="00D64107">
        <w:rPr>
          <w:rFonts w:ascii="Trebuchet MS" w:hAnsi="Trebuchet MS"/>
        </w:rPr>
        <w:instrText xml:space="preserve"> REF _Ref205953879 \r \h </w:instrText>
      </w:r>
      <w:r w:rsidR="00D64107">
        <w:rPr>
          <w:rFonts w:ascii="Trebuchet MS" w:hAnsi="Trebuchet MS"/>
        </w:rPr>
        <w:fldChar w:fldCharType="separate"/>
      </w:r>
      <w:r w:rsidR="00EB2867">
        <w:rPr>
          <w:rFonts w:ascii="Trebuchet MS" w:hAnsi="Trebuchet MS"/>
        </w:rPr>
        <w:t>16.1</w:t>
      </w:r>
      <w:r w:rsidR="00D64107">
        <w:rPr>
          <w:rFonts w:ascii="Trebuchet MS" w:hAnsi="Trebuchet MS"/>
        </w:rPr>
        <w:fldChar w:fldCharType="end"/>
      </w:r>
      <w:r w:rsidR="00D64107">
        <w:rPr>
          <w:rFonts w:ascii="Trebuchet MS" w:hAnsi="Trebuchet MS"/>
        </w:rPr>
        <w:t xml:space="preserve"> </w:t>
      </w:r>
      <w:r w:rsidRPr="00297445">
        <w:rPr>
          <w:rFonts w:ascii="Trebuchet MS" w:hAnsi="Trebuchet MS"/>
        </w:rPr>
        <w:t xml:space="preserve">or </w:t>
      </w:r>
      <w:r w:rsidR="00CE5D2F">
        <w:rPr>
          <w:rFonts w:ascii="Trebuchet MS" w:hAnsi="Trebuchet MS"/>
        </w:rPr>
        <w:t>C</w:t>
      </w:r>
      <w:r w:rsidRPr="00297445">
        <w:rPr>
          <w:rFonts w:ascii="Trebuchet MS" w:hAnsi="Trebuchet MS"/>
        </w:rPr>
        <w:t xml:space="preserve">lause </w:t>
      </w:r>
      <w:r w:rsidR="00D64107">
        <w:rPr>
          <w:rFonts w:ascii="Trebuchet MS" w:hAnsi="Trebuchet MS"/>
        </w:rPr>
        <w:fldChar w:fldCharType="begin"/>
      </w:r>
      <w:r w:rsidR="00D64107">
        <w:rPr>
          <w:rFonts w:ascii="Trebuchet MS" w:hAnsi="Trebuchet MS"/>
        </w:rPr>
        <w:instrText xml:space="preserve"> REF _Ref189209672 \r \h </w:instrText>
      </w:r>
      <w:r w:rsidR="00D64107">
        <w:rPr>
          <w:rFonts w:ascii="Trebuchet MS" w:hAnsi="Trebuchet MS"/>
        </w:rPr>
        <w:fldChar w:fldCharType="separate"/>
      </w:r>
      <w:r w:rsidR="00EB2867">
        <w:rPr>
          <w:rFonts w:ascii="Trebuchet MS" w:hAnsi="Trebuchet MS"/>
        </w:rPr>
        <w:t>16.2</w:t>
      </w:r>
      <w:r w:rsidR="00D64107">
        <w:rPr>
          <w:rFonts w:ascii="Trebuchet MS" w:hAnsi="Trebuchet MS"/>
        </w:rPr>
        <w:fldChar w:fldCharType="end"/>
      </w:r>
      <w:r w:rsidR="00D64107">
        <w:rPr>
          <w:rFonts w:ascii="Trebuchet MS" w:hAnsi="Trebuchet MS"/>
        </w:rPr>
        <w:t xml:space="preserve"> </w:t>
      </w:r>
      <w:r w:rsidRPr="00297445">
        <w:rPr>
          <w:rFonts w:ascii="Trebuchet MS" w:hAnsi="Trebuchet MS"/>
        </w:rPr>
        <w:t xml:space="preserve">for the purpose of performing all or part of its obligations under this </w:t>
      </w:r>
      <w:r w:rsidR="00D64107">
        <w:rPr>
          <w:rFonts w:ascii="Trebuchet MS" w:hAnsi="Trebuchet MS"/>
        </w:rPr>
        <w:t>Contract</w:t>
      </w:r>
      <w:r w:rsidRPr="00297445">
        <w:rPr>
          <w:rFonts w:ascii="Trebuchet MS" w:hAnsi="Trebuchet MS"/>
        </w:rPr>
        <w:t xml:space="preserve"> it shall ensure that any such contract contains payment terms equivalent to those set out at </w:t>
      </w:r>
      <w:r w:rsidR="00CE5D2F">
        <w:rPr>
          <w:rFonts w:ascii="Trebuchet MS" w:hAnsi="Trebuchet MS"/>
        </w:rPr>
        <w:t>C</w:t>
      </w:r>
      <w:r w:rsidRPr="00297445">
        <w:rPr>
          <w:rFonts w:ascii="Trebuchet MS" w:hAnsi="Trebuchet MS"/>
        </w:rPr>
        <w:t>lause</w:t>
      </w:r>
      <w:r w:rsidR="00393680">
        <w:rPr>
          <w:rFonts w:ascii="Trebuchet MS" w:hAnsi="Trebuchet MS"/>
        </w:rPr>
        <w:t xml:space="preserve">s </w:t>
      </w:r>
      <w:r w:rsidR="00393680">
        <w:rPr>
          <w:rFonts w:ascii="Trebuchet MS" w:hAnsi="Trebuchet MS"/>
        </w:rPr>
        <w:fldChar w:fldCharType="begin"/>
      </w:r>
      <w:r w:rsidR="00393680">
        <w:rPr>
          <w:rFonts w:ascii="Trebuchet MS" w:hAnsi="Trebuchet MS"/>
        </w:rPr>
        <w:instrText xml:space="preserve"> REF _Ref189210297 \r \h </w:instrText>
      </w:r>
      <w:r w:rsidR="00393680">
        <w:rPr>
          <w:rFonts w:ascii="Trebuchet MS" w:hAnsi="Trebuchet MS"/>
        </w:rPr>
        <w:fldChar w:fldCharType="separate"/>
      </w:r>
      <w:r w:rsidR="00EB2867">
        <w:rPr>
          <w:rFonts w:ascii="Trebuchet MS" w:hAnsi="Trebuchet MS"/>
        </w:rPr>
        <w:t>18.2.3</w:t>
      </w:r>
      <w:r w:rsidR="00393680">
        <w:rPr>
          <w:rFonts w:ascii="Trebuchet MS" w:hAnsi="Trebuchet MS"/>
        </w:rPr>
        <w:fldChar w:fldCharType="end"/>
      </w:r>
      <w:r w:rsidR="00393680">
        <w:rPr>
          <w:rFonts w:ascii="Trebuchet MS" w:hAnsi="Trebuchet MS"/>
        </w:rPr>
        <w:t xml:space="preserve"> to </w:t>
      </w:r>
      <w:r w:rsidR="00393680">
        <w:rPr>
          <w:rFonts w:ascii="Trebuchet MS" w:hAnsi="Trebuchet MS"/>
        </w:rPr>
        <w:fldChar w:fldCharType="begin"/>
      </w:r>
      <w:r w:rsidR="00393680">
        <w:rPr>
          <w:rFonts w:ascii="Trebuchet MS" w:hAnsi="Trebuchet MS"/>
        </w:rPr>
        <w:instrText xml:space="preserve"> REF _Ref189210306 \r \h </w:instrText>
      </w:r>
      <w:r w:rsidR="00393680">
        <w:rPr>
          <w:rFonts w:ascii="Trebuchet MS" w:hAnsi="Trebuchet MS"/>
        </w:rPr>
        <w:fldChar w:fldCharType="separate"/>
      </w:r>
      <w:r w:rsidR="00EB2867">
        <w:rPr>
          <w:rFonts w:ascii="Trebuchet MS" w:hAnsi="Trebuchet MS"/>
        </w:rPr>
        <w:t>18.2.5</w:t>
      </w:r>
      <w:r w:rsidR="00393680">
        <w:rPr>
          <w:rFonts w:ascii="Trebuchet MS" w:hAnsi="Trebuchet MS"/>
        </w:rPr>
        <w:fldChar w:fldCharType="end"/>
      </w:r>
      <w:r w:rsidR="00D64107">
        <w:rPr>
          <w:rFonts w:ascii="Trebuchet MS" w:hAnsi="Trebuchet MS"/>
        </w:rPr>
        <w:t xml:space="preserve">, </w:t>
      </w:r>
      <w:r w:rsidR="00CE5D2F">
        <w:rPr>
          <w:rFonts w:ascii="Trebuchet MS" w:hAnsi="Trebuchet MS"/>
        </w:rPr>
        <w:t>C</w:t>
      </w:r>
      <w:r>
        <w:rPr>
          <w:rFonts w:ascii="Trebuchet MS" w:hAnsi="Trebuchet MS"/>
        </w:rPr>
        <w:t xml:space="preserve">lause </w:t>
      </w:r>
      <w:r w:rsidR="00D64107">
        <w:rPr>
          <w:rFonts w:ascii="Trebuchet MS" w:hAnsi="Trebuchet MS"/>
        </w:rPr>
        <w:fldChar w:fldCharType="begin"/>
      </w:r>
      <w:r w:rsidR="00D64107">
        <w:rPr>
          <w:rFonts w:ascii="Trebuchet MS" w:hAnsi="Trebuchet MS"/>
        </w:rPr>
        <w:instrText xml:space="preserve"> REF _Ref189209736 \r \h </w:instrText>
      </w:r>
      <w:r w:rsidR="00D64107">
        <w:rPr>
          <w:rFonts w:ascii="Trebuchet MS" w:hAnsi="Trebuchet MS"/>
        </w:rPr>
        <w:fldChar w:fldCharType="separate"/>
      </w:r>
      <w:r w:rsidR="00EB2867">
        <w:rPr>
          <w:rFonts w:ascii="Trebuchet MS" w:hAnsi="Trebuchet MS"/>
        </w:rPr>
        <w:t>19.1</w:t>
      </w:r>
      <w:r w:rsidR="00D64107">
        <w:rPr>
          <w:rFonts w:ascii="Trebuchet MS" w:hAnsi="Trebuchet MS"/>
        </w:rPr>
        <w:fldChar w:fldCharType="end"/>
      </w:r>
      <w:r w:rsidR="00D64107">
        <w:rPr>
          <w:rFonts w:ascii="Trebuchet MS" w:hAnsi="Trebuchet MS"/>
        </w:rPr>
        <w:t xml:space="preserve"> and the minimum payment terms set out at Section </w:t>
      </w:r>
      <w:r w:rsidR="00D64107">
        <w:rPr>
          <w:rFonts w:ascii="Trebuchet MS" w:hAnsi="Trebuchet MS"/>
        </w:rPr>
        <w:fldChar w:fldCharType="begin"/>
      </w:r>
      <w:r w:rsidR="00D64107">
        <w:rPr>
          <w:rFonts w:ascii="Trebuchet MS" w:hAnsi="Trebuchet MS"/>
        </w:rPr>
        <w:instrText xml:space="preserve"> REF _Ref189209779 \r \h </w:instrText>
      </w:r>
      <w:r w:rsidR="00D64107">
        <w:rPr>
          <w:rFonts w:ascii="Trebuchet MS" w:hAnsi="Trebuchet MS"/>
        </w:rPr>
        <w:fldChar w:fldCharType="separate"/>
      </w:r>
      <w:r w:rsidR="00EB2867">
        <w:rPr>
          <w:rFonts w:ascii="Trebuchet MS" w:hAnsi="Trebuchet MS"/>
        </w:rPr>
        <w:t>6</w:t>
      </w:r>
      <w:r w:rsidR="00D64107">
        <w:rPr>
          <w:rFonts w:ascii="Trebuchet MS" w:hAnsi="Trebuchet MS"/>
        </w:rPr>
        <w:fldChar w:fldCharType="end"/>
      </w:r>
      <w:r w:rsidR="00D64107">
        <w:rPr>
          <w:rFonts w:ascii="Trebuchet MS" w:hAnsi="Trebuchet MS"/>
        </w:rPr>
        <w:t xml:space="preserve"> of the Contract Det</w:t>
      </w:r>
      <w:r w:rsidR="00CE5D2F">
        <w:rPr>
          <w:rFonts w:ascii="Trebuchet MS" w:hAnsi="Trebuchet MS"/>
        </w:rPr>
        <w:t>ails</w:t>
      </w:r>
      <w:r>
        <w:rPr>
          <w:rFonts w:ascii="Trebuchet MS" w:hAnsi="Trebuchet MS"/>
        </w:rPr>
        <w:t>.</w:t>
      </w:r>
    </w:p>
    <w:p w:rsidR="00595E1D" w:rsidRPr="006F67B7" w:rsidP="00986215" w14:paraId="202F3478" w14:textId="6481398A">
      <w:pPr>
        <w:pStyle w:val="MRHeading2"/>
        <w:spacing w:before="120" w:after="120" w:line="240" w:lineRule="auto"/>
        <w:rPr>
          <w:rFonts w:ascii="Trebuchet MS" w:hAnsi="Trebuchet MS"/>
        </w:rPr>
      </w:pPr>
      <w:bookmarkStart w:id="65" w:name="_Ref508797497"/>
      <w:r w:rsidRPr="006F67B7">
        <w:rPr>
          <w:rFonts w:ascii="Trebuchet MS" w:hAnsi="Trebuchet MS"/>
        </w:rPr>
        <w:t xml:space="preserve">Notwithstanding any sub-contracting permitted under Clause </w:t>
      </w:r>
      <w:r w:rsidRPr="006F67B7">
        <w:rPr>
          <w:rFonts w:ascii="Trebuchet MS" w:hAnsi="Trebuchet MS"/>
        </w:rPr>
        <w:fldChar w:fldCharType="begin"/>
      </w:r>
      <w:r w:rsidRPr="006F67B7">
        <w:rPr>
          <w:rFonts w:ascii="Trebuchet MS" w:hAnsi="Trebuchet MS"/>
        </w:rPr>
        <w:instrText xml:space="preserve"> REF _Ref205953879 \r \h </w:instrText>
      </w:r>
      <w:r w:rsidRPr="006F67B7" w:rsidR="00B7270D">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16.1</w:t>
      </w:r>
      <w:r w:rsidRPr="006F67B7">
        <w:rPr>
          <w:rFonts w:ascii="Trebuchet MS" w:hAnsi="Trebuchet MS"/>
        </w:rPr>
        <w:fldChar w:fldCharType="end"/>
      </w:r>
      <w:r w:rsidRPr="006F67B7">
        <w:rPr>
          <w:rFonts w:ascii="Trebuchet MS" w:hAnsi="Trebuchet MS"/>
        </w:rPr>
        <w:t xml:space="preserve">, the </w:t>
      </w:r>
      <w:r w:rsidR="00FB62BA">
        <w:rPr>
          <w:rFonts w:ascii="Trebuchet MS" w:hAnsi="Trebuchet MS"/>
        </w:rPr>
        <w:t>Supplier</w:t>
      </w:r>
      <w:r w:rsidRPr="006F67B7">
        <w:rPr>
          <w:rFonts w:ascii="Trebuchet MS" w:hAnsi="Trebuchet MS"/>
        </w:rPr>
        <w:t xml:space="preserve"> shall remain wholly liable and responsible for all acts and omissions of its Authorised Sub-contractors in the </w:t>
      </w:r>
      <w:r w:rsidR="00FD580D">
        <w:rPr>
          <w:rFonts w:ascii="Trebuchet MS" w:hAnsi="Trebuchet MS"/>
        </w:rPr>
        <w:t xml:space="preserve">provision of the Goods and/or the </w:t>
      </w:r>
      <w:r w:rsidRPr="006F67B7">
        <w:rPr>
          <w:rFonts w:ascii="Trebuchet MS" w:hAnsi="Trebuchet MS"/>
        </w:rPr>
        <w:t>performance of the Services.  The Fund reserves the right to request the replacement of any Authorised Sub-contractor on reasonable grounds.</w:t>
      </w:r>
      <w:bookmarkEnd w:id="65"/>
    </w:p>
    <w:p w:rsidR="00595E1D" w:rsidRPr="006F67B7" w:rsidP="006F67B7" w14:paraId="4DFC94F1" w14:textId="0094E241">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ensure that provisions are included in any </w:t>
      </w:r>
      <w:r w:rsidRPr="006F67B7" w:rsidR="005906EC">
        <w:rPr>
          <w:rFonts w:ascii="Trebuchet MS" w:hAnsi="Trebuchet MS" w:cs="Arial"/>
        </w:rPr>
        <w:t>s</w:t>
      </w:r>
      <w:r w:rsidRPr="006F67B7">
        <w:rPr>
          <w:rFonts w:ascii="Trebuchet MS" w:hAnsi="Trebuchet MS" w:cs="Arial"/>
        </w:rPr>
        <w:t xml:space="preserve">ub-contract requiring the </w:t>
      </w:r>
      <w:r w:rsidR="00FB62BA">
        <w:rPr>
          <w:rFonts w:ascii="Trebuchet MS" w:hAnsi="Trebuchet MS" w:cs="Arial"/>
        </w:rPr>
        <w:t>Supplier</w:t>
      </w:r>
      <w:r w:rsidRPr="006F67B7">
        <w:rPr>
          <w:rFonts w:ascii="Trebuchet MS" w:hAnsi="Trebuchet MS" w:cs="Arial"/>
        </w:rPr>
        <w:t xml:space="preserve"> to pay all undisputed sums due from the </w:t>
      </w:r>
      <w:r w:rsidR="00FB62BA">
        <w:rPr>
          <w:rFonts w:ascii="Trebuchet MS" w:hAnsi="Trebuchet MS" w:cs="Arial"/>
        </w:rPr>
        <w:t>Supplier</w:t>
      </w:r>
      <w:r w:rsidRPr="006F67B7">
        <w:rPr>
          <w:rFonts w:ascii="Trebuchet MS" w:hAnsi="Trebuchet MS" w:cs="Arial"/>
        </w:rPr>
        <w:t xml:space="preserve"> under the </w:t>
      </w:r>
      <w:r w:rsidRPr="006F67B7" w:rsidR="005906EC">
        <w:rPr>
          <w:rFonts w:ascii="Trebuchet MS" w:hAnsi="Trebuchet MS" w:cs="Arial"/>
        </w:rPr>
        <w:t>s</w:t>
      </w:r>
      <w:r w:rsidRPr="006F67B7">
        <w:rPr>
          <w:rFonts w:ascii="Trebuchet MS" w:hAnsi="Trebuchet MS" w:cs="Arial"/>
        </w:rPr>
        <w:t xml:space="preserve">ub-contract within a specified period not exceeding 30 days from the date of receipt of a valid invoice (as defined by the terms of the relevant </w:t>
      </w:r>
      <w:r w:rsidRPr="006F67B7" w:rsidR="005906EC">
        <w:rPr>
          <w:rFonts w:ascii="Trebuchet MS" w:hAnsi="Trebuchet MS" w:cs="Arial"/>
        </w:rPr>
        <w:t>s</w:t>
      </w:r>
      <w:r w:rsidRPr="006F67B7">
        <w:rPr>
          <w:rFonts w:ascii="Trebuchet MS" w:hAnsi="Trebuchet MS" w:cs="Arial"/>
        </w:rPr>
        <w:t>ub-contract).</w:t>
      </w:r>
    </w:p>
    <w:p w:rsidR="00612169" w:rsidRPr="006F67B7" w:rsidP="006F67B7" w14:paraId="6DEAD37A"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Relationship</w:t>
      </w:r>
    </w:p>
    <w:p w:rsidR="00595E1D" w:rsidRPr="006F67B7" w:rsidP="006F67B7" w14:paraId="64BFE375" w14:textId="3104604C">
      <w:pPr>
        <w:pStyle w:val="MRHeading2"/>
        <w:tabs>
          <w:tab w:val="clear" w:pos="720"/>
        </w:tabs>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acknowledges that, in </w:t>
      </w:r>
      <w:r w:rsidRPr="006F67B7" w:rsidR="00C965E2">
        <w:rPr>
          <w:rFonts w:ascii="Trebuchet MS" w:hAnsi="Trebuchet MS" w:cs="Arial"/>
        </w:rPr>
        <w:t xml:space="preserve">entering into this Contract and </w:t>
      </w:r>
      <w:r w:rsidR="00FD580D">
        <w:rPr>
          <w:rFonts w:ascii="Trebuchet MS" w:hAnsi="Trebuchet MS" w:cs="Arial"/>
        </w:rPr>
        <w:t xml:space="preserve">providing the Goods and/or </w:t>
      </w:r>
      <w:r w:rsidRPr="006F67B7">
        <w:rPr>
          <w:rFonts w:ascii="Trebuchet MS" w:hAnsi="Trebuchet MS" w:cs="Arial"/>
        </w:rPr>
        <w:t xml:space="preserve">carrying out the Services, it is an independent </w:t>
      </w:r>
      <w:r w:rsidR="00FB62BA">
        <w:rPr>
          <w:rFonts w:ascii="Trebuchet MS" w:hAnsi="Trebuchet MS" w:cs="Arial"/>
        </w:rPr>
        <w:t>Supplier</w:t>
      </w:r>
      <w:r w:rsidRPr="006F67B7">
        <w:rPr>
          <w:rFonts w:ascii="Trebuchet MS" w:hAnsi="Trebuchet MS" w:cs="Arial"/>
        </w:rPr>
        <w:t xml:space="preserve"> and not the Fund’s servant or agent. The </w:t>
      </w:r>
      <w:r w:rsidR="00FB62BA">
        <w:rPr>
          <w:rFonts w:ascii="Trebuchet MS" w:hAnsi="Trebuchet MS" w:cs="Arial"/>
        </w:rPr>
        <w:t>Supplier</w:t>
      </w:r>
      <w:r w:rsidRPr="006F67B7">
        <w:rPr>
          <w:rFonts w:ascii="Trebuchet MS" w:hAnsi="Trebuchet MS" w:cs="Arial"/>
        </w:rPr>
        <w:t xml:space="preserve"> shall not make any promise, </w:t>
      </w:r>
      <w:r w:rsidRPr="006F67B7" w:rsidR="001B604C">
        <w:rPr>
          <w:rFonts w:ascii="Trebuchet MS" w:hAnsi="Trebuchet MS" w:cs="Arial"/>
        </w:rPr>
        <w:t>warranty,</w:t>
      </w:r>
      <w:r w:rsidRPr="006F67B7">
        <w:rPr>
          <w:rFonts w:ascii="Trebuchet MS" w:hAnsi="Trebuchet MS" w:cs="Arial"/>
        </w:rPr>
        <w:t xml:space="preserve"> or representation, or execute any contract or deal on the Fund’s behalf. </w:t>
      </w:r>
    </w:p>
    <w:p w:rsidR="00612169" w:rsidRPr="006F67B7" w:rsidP="006F67B7" w14:paraId="3085EE53" w14:textId="77777777">
      <w:pPr>
        <w:pStyle w:val="MRHeading1"/>
        <w:spacing w:before="120" w:after="120" w:line="23" w:lineRule="atLeast"/>
        <w:rPr>
          <w:rFonts w:ascii="Trebuchet MS" w:eastAsia="Times New Roman" w:hAnsi="Trebuchet MS" w:cs="Arial"/>
        </w:rPr>
      </w:pPr>
      <w:bookmarkStart w:id="66" w:name="_Ref189208922"/>
      <w:r w:rsidRPr="006F67B7">
        <w:rPr>
          <w:rFonts w:ascii="Trebuchet MS" w:eastAsia="Times New Roman" w:hAnsi="Trebuchet MS" w:cs="Arial"/>
        </w:rPr>
        <w:t>Fees and expenses</w:t>
      </w:r>
      <w:bookmarkEnd w:id="66"/>
    </w:p>
    <w:p w:rsidR="0027603D" w:rsidRPr="006F67B7" w:rsidP="006F67B7" w14:paraId="1D14B26F" w14:textId="74E2B066">
      <w:pPr>
        <w:pStyle w:val="MRHeading2"/>
        <w:spacing w:before="120" w:after="120" w:line="23" w:lineRule="atLeast"/>
        <w:rPr>
          <w:rFonts w:ascii="Trebuchet MS" w:hAnsi="Trebuchet MS" w:cs="Arial"/>
        </w:rPr>
      </w:pPr>
      <w:bookmarkStart w:id="67" w:name="_Ref508885895"/>
      <w:bookmarkStart w:id="68" w:name="_Hlk132731010"/>
      <w:r w:rsidRPr="006F67B7">
        <w:rPr>
          <w:rFonts w:ascii="Trebuchet MS" w:hAnsi="Trebuchet MS" w:cs="Arial"/>
        </w:rPr>
        <w:t xml:space="preserve">Subject to </w:t>
      </w:r>
      <w:r w:rsidRPr="006F67B7" w:rsidR="00ED6ECB">
        <w:rPr>
          <w:rFonts w:ascii="Trebuchet MS" w:hAnsi="Trebuchet MS" w:cs="Arial"/>
        </w:rPr>
        <w:t xml:space="preserve">Clause </w:t>
      </w:r>
      <w:r w:rsidRPr="006F67B7" w:rsidR="00ED6ECB">
        <w:rPr>
          <w:rFonts w:ascii="Trebuchet MS" w:hAnsi="Trebuchet MS" w:cs="Arial"/>
        </w:rPr>
        <w:fldChar w:fldCharType="begin"/>
      </w:r>
      <w:r w:rsidRPr="006F67B7" w:rsidR="00ED6ECB">
        <w:rPr>
          <w:rFonts w:ascii="Trebuchet MS" w:hAnsi="Trebuchet MS" w:cs="Arial"/>
        </w:rPr>
        <w:instrText xml:space="preserve"> REF _Ref508885834 \r \h  \* MERGEFORMAT </w:instrText>
      </w:r>
      <w:r w:rsidRPr="006F67B7" w:rsidR="00ED6ECB">
        <w:rPr>
          <w:rFonts w:ascii="Trebuchet MS" w:hAnsi="Trebuchet MS" w:cs="Arial"/>
        </w:rPr>
        <w:fldChar w:fldCharType="separate"/>
      </w:r>
      <w:r w:rsidR="00EB2867">
        <w:rPr>
          <w:rFonts w:ascii="Trebuchet MS" w:hAnsi="Trebuchet MS" w:cs="Arial"/>
        </w:rPr>
        <w:t>18.6</w:t>
      </w:r>
      <w:r w:rsidRPr="006F67B7" w:rsidR="00ED6ECB">
        <w:rPr>
          <w:rFonts w:ascii="Trebuchet MS" w:hAnsi="Trebuchet MS" w:cs="Arial"/>
        </w:rPr>
        <w:fldChar w:fldCharType="end"/>
      </w:r>
      <w:r w:rsidRPr="006F67B7">
        <w:rPr>
          <w:rFonts w:ascii="Trebuchet MS" w:hAnsi="Trebuchet MS" w:cs="Arial"/>
        </w:rPr>
        <w:t xml:space="preserve">, the Fund shall pay to the </w:t>
      </w:r>
      <w:r w:rsidR="00FB62BA">
        <w:rPr>
          <w:rFonts w:ascii="Trebuchet MS" w:hAnsi="Trebuchet MS" w:cs="Arial"/>
        </w:rPr>
        <w:t>Supplier</w:t>
      </w:r>
      <w:r w:rsidRPr="006F67B7">
        <w:rPr>
          <w:rFonts w:ascii="Trebuchet MS" w:hAnsi="Trebuchet MS" w:cs="Arial"/>
        </w:rPr>
        <w:t xml:space="preserve"> the Fees and any expenses agreed in writing (except to the extent the associated invoice is in dispute) in accordance with the </w:t>
      </w:r>
      <w:r w:rsidRPr="006F67B7" w:rsidR="00037E85">
        <w:rPr>
          <w:rFonts w:ascii="Trebuchet MS" w:hAnsi="Trebuchet MS" w:cs="Arial"/>
        </w:rPr>
        <w:t xml:space="preserve">Payment Profile </w:t>
      </w:r>
      <w:r w:rsidRPr="006F67B7">
        <w:rPr>
          <w:rFonts w:ascii="Trebuchet MS" w:hAnsi="Trebuchet MS" w:cs="Arial"/>
        </w:rPr>
        <w:t xml:space="preserve">and payment methods set out in </w:t>
      </w:r>
      <w:r w:rsidRPr="006F67B7" w:rsidR="00C61926">
        <w:rPr>
          <w:rFonts w:ascii="Trebuchet MS" w:hAnsi="Trebuchet MS" w:cs="Arial"/>
        </w:rPr>
        <w:t>section 6 (</w:t>
      </w:r>
      <w:r w:rsidRPr="006F67B7" w:rsidR="00037E85">
        <w:rPr>
          <w:rFonts w:ascii="Trebuchet MS" w:hAnsi="Trebuchet MS" w:cs="Arial"/>
        </w:rPr>
        <w:t xml:space="preserve">Fees </w:t>
      </w:r>
      <w:r w:rsidRPr="006F67B7" w:rsidR="00C61926">
        <w:rPr>
          <w:rFonts w:ascii="Trebuchet MS" w:hAnsi="Trebuchet MS" w:cs="Arial"/>
        </w:rPr>
        <w:t>and payment)</w:t>
      </w:r>
      <w:r w:rsidRPr="006F67B7" w:rsidR="00037E85">
        <w:rPr>
          <w:rFonts w:ascii="Trebuchet MS" w:hAnsi="Trebuchet MS" w:cs="Arial"/>
        </w:rPr>
        <w:t xml:space="preserve"> of the </w:t>
      </w:r>
      <w:r w:rsidRPr="006F67B7">
        <w:rPr>
          <w:rFonts w:ascii="Trebuchet MS" w:hAnsi="Trebuchet MS" w:cs="Arial"/>
        </w:rPr>
        <w:t>Contract Details.</w:t>
      </w:r>
      <w:bookmarkEnd w:id="67"/>
    </w:p>
    <w:p w:rsidR="0027603D" w:rsidRPr="006F67B7" w:rsidP="006F67B7" w14:paraId="3E0DFC5B" w14:textId="16EBBECB">
      <w:pPr>
        <w:pStyle w:val="MRHeading2"/>
        <w:spacing w:before="120" w:after="120" w:line="23" w:lineRule="atLeast"/>
        <w:rPr>
          <w:rFonts w:ascii="Trebuchet MS" w:hAnsi="Trebuchet MS" w:cs="Arial"/>
        </w:rPr>
      </w:pPr>
      <w:bookmarkStart w:id="69" w:name="_Ref508885924"/>
      <w:bookmarkStart w:id="70" w:name="_Ref189209708"/>
      <w:bookmarkStart w:id="71" w:name="_Hlk132731017"/>
      <w:bookmarkEnd w:id="68"/>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invoice the Fund in accordance with the timings set out</w:t>
      </w:r>
      <w:r w:rsidRPr="006F67B7" w:rsidR="00640B1E">
        <w:rPr>
          <w:rFonts w:ascii="Trebuchet MS" w:hAnsi="Trebuchet MS" w:cs="Arial"/>
        </w:rPr>
        <w:t xml:space="preserve"> </w:t>
      </w:r>
      <w:r w:rsidRPr="006F67B7">
        <w:rPr>
          <w:rFonts w:ascii="Trebuchet MS" w:hAnsi="Trebuchet MS" w:cs="Arial"/>
        </w:rPr>
        <w:t>in</w:t>
      </w:r>
      <w:r w:rsidRPr="006F67B7" w:rsidR="004F0EE5">
        <w:rPr>
          <w:rFonts w:ascii="Trebuchet MS" w:hAnsi="Trebuchet MS" w:cs="Arial"/>
        </w:rPr>
        <w:t xml:space="preserve"> </w:t>
      </w:r>
      <w:r w:rsidRPr="006F67B7" w:rsidR="00C61926">
        <w:rPr>
          <w:rFonts w:ascii="Trebuchet MS" w:hAnsi="Trebuchet MS" w:cs="Arial"/>
        </w:rPr>
        <w:t>section 6 (Fees and payment)</w:t>
      </w:r>
      <w:r w:rsidRPr="006F67B7">
        <w:rPr>
          <w:rFonts w:ascii="Trebuchet MS" w:hAnsi="Trebuchet MS" w:cs="Arial"/>
        </w:rPr>
        <w:t xml:space="preserve"> </w:t>
      </w:r>
      <w:r w:rsidRPr="006F67B7" w:rsidR="005906EC">
        <w:rPr>
          <w:rFonts w:ascii="Trebuchet MS" w:hAnsi="Trebuchet MS" w:cs="Arial"/>
        </w:rPr>
        <w:t xml:space="preserve">of the </w:t>
      </w:r>
      <w:r w:rsidRPr="006F67B7">
        <w:rPr>
          <w:rFonts w:ascii="Trebuchet MS" w:hAnsi="Trebuchet MS" w:cs="Arial"/>
        </w:rPr>
        <w:t>Contract Details and shall ensure that all invoices:</w:t>
      </w:r>
      <w:bookmarkEnd w:id="69"/>
      <w:bookmarkEnd w:id="70"/>
    </w:p>
    <w:p w:rsidR="0027603D" w:rsidRPr="006F67B7" w:rsidP="006F67B7" w14:paraId="3996F318" w14:textId="77777777">
      <w:pPr>
        <w:pStyle w:val="MRHeading3"/>
        <w:spacing w:before="120" w:after="120" w:line="23" w:lineRule="atLeast"/>
        <w:rPr>
          <w:rFonts w:ascii="Trebuchet MS" w:hAnsi="Trebuchet MS"/>
        </w:rPr>
      </w:pPr>
      <w:r w:rsidRPr="006F67B7">
        <w:rPr>
          <w:rFonts w:ascii="Trebuchet MS" w:hAnsi="Trebuchet MS"/>
        </w:rPr>
        <w:t xml:space="preserve">are </w:t>
      </w:r>
      <w:r w:rsidRPr="006F67B7">
        <w:rPr>
          <w:rFonts w:ascii="Trebuchet MS" w:hAnsi="Trebuchet MS" w:cs="Arial"/>
        </w:rPr>
        <w:t>correctly rendered;</w:t>
      </w:r>
    </w:p>
    <w:p w:rsidR="0027603D" w:rsidP="006F67B7" w14:paraId="6EF8B6DC" w14:textId="2D4BE966">
      <w:pPr>
        <w:pStyle w:val="MRHeading3"/>
        <w:spacing w:before="120" w:after="120" w:line="23" w:lineRule="atLeast"/>
        <w:rPr>
          <w:rFonts w:ascii="Trebuchet MS" w:hAnsi="Trebuchet MS" w:cs="Arial"/>
        </w:rPr>
      </w:pPr>
      <w:r w:rsidRPr="006F67B7">
        <w:rPr>
          <w:rFonts w:ascii="Trebuchet MS" w:hAnsi="Trebuchet MS" w:cs="Arial"/>
        </w:rPr>
        <w:t xml:space="preserve">include the </w:t>
      </w:r>
      <w:r w:rsidRPr="006F67B7" w:rsidR="008225E4">
        <w:rPr>
          <w:rFonts w:ascii="Trebuchet MS" w:hAnsi="Trebuchet MS" w:cs="Arial"/>
        </w:rPr>
        <w:t xml:space="preserve">Contract </w:t>
      </w:r>
      <w:r w:rsidRPr="006F67B7" w:rsidR="006C5243">
        <w:rPr>
          <w:rFonts w:ascii="Trebuchet MS" w:hAnsi="Trebuchet MS" w:cs="Arial"/>
        </w:rPr>
        <w:t xml:space="preserve">reference </w:t>
      </w:r>
      <w:r w:rsidRPr="006F67B7">
        <w:rPr>
          <w:rFonts w:ascii="Trebuchet MS" w:hAnsi="Trebuchet MS" w:cs="Arial"/>
        </w:rPr>
        <w:t xml:space="preserve">number </w:t>
      </w:r>
      <w:r w:rsidRPr="006F67B7" w:rsidR="00640B1E">
        <w:rPr>
          <w:rFonts w:ascii="Trebuchet MS" w:hAnsi="Trebuchet MS" w:cs="Arial"/>
        </w:rPr>
        <w:t xml:space="preserve">as </w:t>
      </w:r>
      <w:r w:rsidRPr="006F67B7">
        <w:rPr>
          <w:rFonts w:ascii="Trebuchet MS" w:hAnsi="Trebuchet MS" w:cs="Arial"/>
        </w:rPr>
        <w:t>set out on the front page of this Co</w:t>
      </w:r>
      <w:r w:rsidRPr="006F67B7" w:rsidR="00640B1E">
        <w:rPr>
          <w:rFonts w:ascii="Trebuchet MS" w:hAnsi="Trebuchet MS" w:cs="Arial"/>
        </w:rPr>
        <w:t>ntract</w:t>
      </w:r>
      <w:r w:rsidRPr="006F67B7">
        <w:rPr>
          <w:rFonts w:ascii="Trebuchet MS" w:hAnsi="Trebuchet MS" w:cs="Arial"/>
        </w:rPr>
        <w:t>;</w:t>
      </w:r>
    </w:p>
    <w:p w:rsidR="004A0520" w:rsidRPr="006F67B7" w:rsidP="006F67B7" w14:paraId="4071BBD2" w14:textId="5BF564F9">
      <w:pPr>
        <w:pStyle w:val="MRHeading3"/>
        <w:spacing w:before="120" w:after="120" w:line="23" w:lineRule="atLeast"/>
        <w:rPr>
          <w:rFonts w:ascii="Trebuchet MS" w:hAnsi="Trebuchet MS" w:cs="Arial"/>
        </w:rPr>
      </w:pPr>
      <w:bookmarkStart w:id="72" w:name="_Ref189210297"/>
      <w:r>
        <w:rPr>
          <w:rFonts w:ascii="Trebuchet MS" w:hAnsi="Trebuchet MS" w:cs="Arial"/>
        </w:rPr>
        <w:t>include the Supplier’s name</w:t>
      </w:r>
      <w:r w:rsidR="004E57F9">
        <w:rPr>
          <w:rFonts w:ascii="Trebuchet MS" w:hAnsi="Trebuchet MS" w:cs="Arial"/>
        </w:rPr>
        <w:t xml:space="preserve"> and a unique identification number</w:t>
      </w:r>
      <w:r>
        <w:rPr>
          <w:rFonts w:ascii="Trebuchet MS" w:hAnsi="Trebuchet MS" w:cs="Arial"/>
        </w:rPr>
        <w:t>;</w:t>
      </w:r>
      <w:bookmarkEnd w:id="72"/>
    </w:p>
    <w:p w:rsidR="00ED6ECB" w:rsidRPr="006F67B7" w:rsidP="006F67B7" w14:paraId="568BF947" w14:textId="155CF728">
      <w:pPr>
        <w:pStyle w:val="MRHeading3"/>
        <w:spacing w:before="120" w:after="120" w:line="23" w:lineRule="atLeast"/>
        <w:rPr>
          <w:rFonts w:ascii="Trebuchet MS" w:hAnsi="Trebuchet MS" w:cs="Arial"/>
        </w:rPr>
      </w:pPr>
      <w:r w:rsidRPr="006F67B7">
        <w:rPr>
          <w:rFonts w:ascii="Trebuchet MS" w:hAnsi="Trebuchet MS" w:cs="Arial"/>
        </w:rPr>
        <w:t xml:space="preserve">clearly identify and detail the </w:t>
      </w:r>
      <w:r w:rsidR="004A0520">
        <w:rPr>
          <w:rFonts w:ascii="Trebuchet MS" w:hAnsi="Trebuchet MS" w:cs="Arial"/>
        </w:rPr>
        <w:t xml:space="preserve">Goods and/or </w:t>
      </w:r>
      <w:r w:rsidRPr="006F67B7">
        <w:rPr>
          <w:rFonts w:ascii="Trebuchet MS" w:hAnsi="Trebuchet MS" w:cs="Arial"/>
        </w:rPr>
        <w:t>Services</w:t>
      </w:r>
      <w:r w:rsidRPr="006F67B7" w:rsidR="00CA1AD7">
        <w:rPr>
          <w:rFonts w:ascii="Trebuchet MS" w:hAnsi="Trebuchet MS" w:cs="Arial"/>
        </w:rPr>
        <w:t xml:space="preserve"> (including the </w:t>
      </w:r>
      <w:r w:rsidRPr="006F67B7" w:rsidR="006C5243">
        <w:rPr>
          <w:rFonts w:ascii="Trebuchet MS" w:hAnsi="Trebuchet MS" w:cs="Arial"/>
        </w:rPr>
        <w:t>Deliverables</w:t>
      </w:r>
      <w:r w:rsidRPr="006F67B7" w:rsidR="00CA1AD7">
        <w:rPr>
          <w:rFonts w:ascii="Trebuchet MS" w:hAnsi="Trebuchet MS" w:cs="Arial"/>
        </w:rPr>
        <w:t>)</w:t>
      </w:r>
      <w:r w:rsidRPr="006F67B7" w:rsidR="006C5243">
        <w:rPr>
          <w:rFonts w:ascii="Trebuchet MS" w:hAnsi="Trebuchet MS" w:cs="Arial"/>
        </w:rPr>
        <w:t xml:space="preserve"> and/or Payment Profile</w:t>
      </w:r>
      <w:r w:rsidRPr="006F67B7">
        <w:rPr>
          <w:rFonts w:ascii="Trebuchet MS" w:hAnsi="Trebuchet MS" w:cs="Arial"/>
        </w:rPr>
        <w:t xml:space="preserve"> </w:t>
      </w:r>
      <w:r w:rsidRPr="006F67B7" w:rsidR="00640B1E">
        <w:rPr>
          <w:rFonts w:ascii="Trebuchet MS" w:hAnsi="Trebuchet MS" w:cs="Arial"/>
        </w:rPr>
        <w:t xml:space="preserve">to which the invoice refers including any relevant time period; </w:t>
      </w:r>
    </w:p>
    <w:p w:rsidR="0027603D" w:rsidRPr="006F67B7" w:rsidP="006F67B7" w14:paraId="52E6ED3C" w14:textId="0A9F175E">
      <w:pPr>
        <w:pStyle w:val="MRHeading3"/>
        <w:spacing w:before="120" w:after="120" w:line="23" w:lineRule="atLeast"/>
        <w:rPr>
          <w:rFonts w:ascii="Trebuchet MS" w:hAnsi="Trebuchet MS" w:cs="Arial"/>
        </w:rPr>
      </w:pPr>
      <w:bookmarkStart w:id="73" w:name="_Ref189210306"/>
      <w:r>
        <w:rPr>
          <w:rFonts w:ascii="Trebuchet MS" w:hAnsi="Trebuchet MS" w:cs="Arial"/>
        </w:rPr>
        <w:t>the invoice amount</w:t>
      </w:r>
      <w:r w:rsidR="00120C26">
        <w:rPr>
          <w:rFonts w:ascii="Trebuchet MS" w:hAnsi="Trebuchet MS" w:cs="Arial"/>
        </w:rPr>
        <w:t xml:space="preserve"> and </w:t>
      </w:r>
      <w:r w:rsidRPr="006F67B7" w:rsidR="00ED6ECB">
        <w:rPr>
          <w:rFonts w:ascii="Trebuchet MS" w:hAnsi="Trebuchet MS" w:cs="Arial"/>
        </w:rPr>
        <w:t xml:space="preserve">where applicable, show value added tax separately and as a net tax charge; </w:t>
      </w:r>
      <w:r w:rsidRPr="006F67B7" w:rsidR="00640B1E">
        <w:rPr>
          <w:rFonts w:ascii="Trebuchet MS" w:hAnsi="Trebuchet MS" w:cs="Arial"/>
        </w:rPr>
        <w:t>and</w:t>
      </w:r>
      <w:bookmarkEnd w:id="73"/>
    </w:p>
    <w:p w:rsidR="00F76386" w:rsidRPr="00F76386" w:rsidP="00986215" w14:paraId="46ED4E7A" w14:textId="7139120E">
      <w:pPr>
        <w:pStyle w:val="MRHeading3"/>
        <w:spacing w:before="120" w:after="120" w:line="240" w:lineRule="auto"/>
        <w:rPr>
          <w:rFonts w:ascii="Trebuchet MS" w:hAnsi="Trebuchet MS" w:cs="Arial"/>
        </w:rPr>
      </w:pPr>
      <w:r w:rsidRPr="00F76386">
        <w:rPr>
          <w:rFonts w:ascii="Trebuchet MS" w:hAnsi="Trebuchet MS" w:cs="Arial"/>
        </w:rPr>
        <w:t>are</w:t>
      </w:r>
      <w:r w:rsidRPr="00F76386" w:rsidR="0027603D">
        <w:rPr>
          <w:rFonts w:ascii="Trebuchet MS" w:hAnsi="Trebuchet MS" w:cs="Arial"/>
        </w:rPr>
        <w:t xml:space="preserve"> submitted in hard copy and electronic formats to the Fund at the addresses </w:t>
      </w:r>
      <w:r w:rsidRPr="00F76386" w:rsidR="00ED6ECB">
        <w:rPr>
          <w:rFonts w:ascii="Trebuchet MS" w:hAnsi="Trebuchet MS" w:cs="Arial"/>
        </w:rPr>
        <w:t xml:space="preserve">set out in </w:t>
      </w:r>
      <w:r w:rsidRPr="00F76386" w:rsidR="00FD580D">
        <w:rPr>
          <w:rFonts w:ascii="Trebuchet MS" w:hAnsi="Trebuchet MS" w:cs="Arial"/>
        </w:rPr>
        <w:t>[</w:t>
      </w:r>
      <w:r w:rsidRPr="001F7BED" w:rsidR="00C61926">
        <w:rPr>
          <w:rFonts w:ascii="Trebuchet MS" w:hAnsi="Trebuchet MS" w:cs="Arial"/>
          <w:highlight w:val="yellow"/>
        </w:rPr>
        <w:t xml:space="preserve">section 6 (Fees and payment) </w:t>
      </w:r>
      <w:r w:rsidRPr="001F7BED" w:rsidR="008225E4">
        <w:rPr>
          <w:rFonts w:ascii="Trebuchet MS" w:hAnsi="Trebuchet MS" w:cs="Arial"/>
          <w:highlight w:val="yellow"/>
        </w:rPr>
        <w:t xml:space="preserve">of the </w:t>
      </w:r>
      <w:r w:rsidRPr="001F7BED" w:rsidR="00ED6ECB">
        <w:rPr>
          <w:rFonts w:ascii="Trebuchet MS" w:hAnsi="Trebuchet MS" w:cs="Arial"/>
          <w:highlight w:val="yellow"/>
        </w:rPr>
        <w:t>Contract Details</w:t>
      </w:r>
      <w:r w:rsidRPr="00F76386" w:rsidR="00FD580D">
        <w:rPr>
          <w:rFonts w:ascii="Trebuchet MS" w:hAnsi="Trebuchet MS" w:cs="Arial"/>
        </w:rPr>
        <w:t>]</w:t>
      </w:r>
      <w:r w:rsidRPr="00F76386">
        <w:rPr>
          <w:rFonts w:ascii="Trebuchet MS" w:hAnsi="Trebuchet MS" w:cs="Arial"/>
        </w:rPr>
        <w:t xml:space="preserve">, providing that invoices submitted electronically comply with the required electronic form. For the purposes of this </w:t>
      </w:r>
      <w:r w:rsidR="00672FBC">
        <w:rPr>
          <w:rFonts w:ascii="Trebuchet MS" w:hAnsi="Trebuchet MS" w:cs="Arial"/>
        </w:rPr>
        <w:t>clause</w:t>
      </w:r>
      <w:r w:rsidRPr="00F76386">
        <w:rPr>
          <w:rFonts w:ascii="Trebuchet MS" w:hAnsi="Trebuchet MS" w:cs="Arial"/>
        </w:rPr>
        <w:t>, the “required electronic form” means a form that:</w:t>
      </w:r>
    </w:p>
    <w:p w:rsidR="00F76386" w:rsidRPr="00F76386" w:rsidP="00986215" w14:paraId="18E8747E" w14:textId="77777777">
      <w:pPr>
        <w:pStyle w:val="MRHeading4"/>
        <w:spacing w:line="240" w:lineRule="auto"/>
        <w:rPr>
          <w:rFonts w:ascii="Trebuchet MS" w:hAnsi="Trebuchet MS" w:cs="Arial"/>
        </w:rPr>
      </w:pPr>
      <w:r w:rsidRPr="00F76386">
        <w:rPr>
          <w:rFonts w:ascii="Trebuchet MS" w:hAnsi="Trebuchet MS" w:cs="Arial"/>
        </w:rPr>
        <w:t xml:space="preserve">complies with the standard on electronic invoicing approved and issued by the British Standards Institution in the document numbered BS EN 16391-1:2017; and </w:t>
      </w:r>
    </w:p>
    <w:p w:rsidR="0027603D" w:rsidRPr="00C5235B" w:rsidP="00986215" w14:paraId="00280BD7" w14:textId="517F41D9">
      <w:pPr>
        <w:pStyle w:val="MRHeading4"/>
        <w:spacing w:line="240" w:lineRule="auto"/>
        <w:rPr>
          <w:rFonts w:ascii="Trebuchet MS" w:hAnsi="Trebuchet MS" w:cs="Arial"/>
        </w:rPr>
      </w:pPr>
      <w:r w:rsidRPr="00F76386">
        <w:rPr>
          <w:rFonts w:ascii="Trebuchet MS" w:hAnsi="Trebuchet MS" w:cs="Arial"/>
        </w:rPr>
        <w:t>uses syntax which is listed as syntax that complies with that standard in the document number PD CEN/TS 16931-2:2017 approved and issues by the British Standards Institution.</w:t>
      </w:r>
    </w:p>
    <w:bookmarkEnd w:id="71"/>
    <w:p w:rsidR="00974DF2" w:rsidP="006F67B7" w14:paraId="439F1C72" w14:textId="3BC75533">
      <w:pPr>
        <w:pStyle w:val="MRHeading2"/>
        <w:spacing w:before="120" w:after="120" w:line="23" w:lineRule="atLeast"/>
        <w:rPr>
          <w:rFonts w:ascii="Trebuchet MS" w:hAnsi="Trebuchet MS" w:cs="Arial"/>
        </w:rPr>
      </w:pPr>
      <w:r w:rsidRPr="006F67B7">
        <w:rPr>
          <w:rFonts w:ascii="Trebuchet MS" w:hAnsi="Trebuchet MS" w:cs="Arial"/>
        </w:rPr>
        <w:t xml:space="preserve">Where the Services are provided on a time and materials daily rate basis, the </w:t>
      </w:r>
      <w:r w:rsidR="00FB62BA">
        <w:rPr>
          <w:rFonts w:ascii="Trebuchet MS" w:hAnsi="Trebuchet MS" w:cs="Arial"/>
        </w:rPr>
        <w:t>Supplier</w:t>
      </w:r>
      <w:r>
        <w:rPr>
          <w:rFonts w:ascii="Trebuchet MS" w:hAnsi="Trebuchet MS" w:cs="Arial"/>
        </w:rPr>
        <w:t>:</w:t>
      </w:r>
    </w:p>
    <w:p w:rsidR="00974DF2" w:rsidP="00974DF2" w14:paraId="6D9424C1" w14:textId="691C4BBC">
      <w:pPr>
        <w:pStyle w:val="MRHeading3"/>
        <w:spacing w:before="120" w:after="120" w:line="23" w:lineRule="atLeast"/>
        <w:rPr>
          <w:rFonts w:ascii="Trebuchet MS" w:hAnsi="Trebuchet MS" w:cs="Arial"/>
        </w:rPr>
      </w:pPr>
      <w:r w:rsidRPr="00974DF2">
        <w:rPr>
          <w:rFonts w:ascii="Trebuchet MS" w:hAnsi="Trebuchet MS" w:cs="Arial"/>
        </w:rPr>
        <w:t>shall submit timesheets to the Fund in a form provided by the Fund</w:t>
      </w:r>
      <w:r>
        <w:rPr>
          <w:rFonts w:ascii="Trebuchet MS" w:hAnsi="Trebuchet MS" w:cs="Arial"/>
        </w:rPr>
        <w:t>, evidencing the Services provided,</w:t>
      </w:r>
      <w:r w:rsidRPr="00974DF2">
        <w:rPr>
          <w:rFonts w:ascii="Trebuchet MS" w:hAnsi="Trebuchet MS" w:cs="Arial"/>
        </w:rPr>
        <w:t xml:space="preserve"> </w:t>
      </w:r>
      <w:r>
        <w:rPr>
          <w:rFonts w:ascii="Trebuchet MS" w:hAnsi="Trebuchet MS" w:cs="Arial"/>
        </w:rPr>
        <w:t>and the Fund shall not be obliged to make any payment until the Fund has received such properly completed timesheet(s);</w:t>
      </w:r>
    </w:p>
    <w:p w:rsidR="0027603D" w:rsidRPr="00974DF2" w:rsidP="00974DF2" w14:paraId="1B5ADFF2" w14:textId="7368B5F7">
      <w:pPr>
        <w:pStyle w:val="MRHeading3"/>
        <w:spacing w:before="120" w:after="120" w:line="23" w:lineRule="atLeast"/>
        <w:rPr>
          <w:rFonts w:ascii="Trebuchet MS" w:hAnsi="Trebuchet MS" w:cs="Arial"/>
        </w:rPr>
      </w:pPr>
      <w:r w:rsidRPr="00974DF2">
        <w:rPr>
          <w:rFonts w:ascii="Trebuchet MS" w:hAnsi="Trebuchet MS" w:cs="Arial"/>
        </w:rPr>
        <w:t xml:space="preserve">must only invoice for the time </w:t>
      </w:r>
      <w:r w:rsidRPr="00974DF2" w:rsidR="00C965E2">
        <w:rPr>
          <w:rFonts w:ascii="Trebuchet MS" w:hAnsi="Trebuchet MS" w:cs="Arial"/>
        </w:rPr>
        <w:t>spent working</w:t>
      </w:r>
      <w:r w:rsidRPr="00974DF2">
        <w:rPr>
          <w:rFonts w:ascii="Trebuchet MS" w:hAnsi="Trebuchet MS" w:cs="Arial"/>
        </w:rPr>
        <w:t xml:space="preserve"> by its </w:t>
      </w:r>
      <w:r w:rsidRPr="00974DF2" w:rsidR="00ED6ECB">
        <w:rPr>
          <w:rFonts w:ascii="Trebuchet MS" w:hAnsi="Trebuchet MS" w:cs="Arial"/>
        </w:rPr>
        <w:t xml:space="preserve">Staff </w:t>
      </w:r>
      <w:r w:rsidRPr="00974DF2">
        <w:rPr>
          <w:rFonts w:ascii="Trebuchet MS" w:hAnsi="Trebuchet MS" w:cs="Arial"/>
        </w:rPr>
        <w:t xml:space="preserve">and must not invoice for travel time, any leave entitlements or for more than eight hours per day or the agreed maximum daily rate unless </w:t>
      </w:r>
      <w:r w:rsidRPr="00974DF2" w:rsidR="00C965E2">
        <w:rPr>
          <w:rFonts w:ascii="Trebuchet MS" w:hAnsi="Trebuchet MS" w:cs="Arial"/>
        </w:rPr>
        <w:t xml:space="preserve">such additional hours are </w:t>
      </w:r>
      <w:r w:rsidRPr="00974DF2" w:rsidR="00ED6ECB">
        <w:rPr>
          <w:rFonts w:ascii="Trebuchet MS" w:hAnsi="Trebuchet MS" w:cs="Arial"/>
        </w:rPr>
        <w:t xml:space="preserve">otherwise </w:t>
      </w:r>
      <w:r w:rsidRPr="00974DF2" w:rsidR="00C965E2">
        <w:rPr>
          <w:rFonts w:ascii="Trebuchet MS" w:hAnsi="Trebuchet MS" w:cs="Arial"/>
        </w:rPr>
        <w:t>approved in advance by the Fund in writing</w:t>
      </w:r>
      <w:r w:rsidRPr="00974DF2">
        <w:rPr>
          <w:rFonts w:ascii="Trebuchet MS" w:hAnsi="Trebuchet MS" w:cs="Arial"/>
        </w:rPr>
        <w:t>.</w:t>
      </w:r>
    </w:p>
    <w:p w:rsidR="0027603D" w:rsidRPr="006F67B7" w:rsidP="006F67B7" w14:paraId="084DFA2C" w14:textId="082E174E">
      <w:pPr>
        <w:pStyle w:val="MRHeading2"/>
        <w:spacing w:before="120" w:after="120" w:line="23" w:lineRule="atLeast"/>
        <w:rPr>
          <w:rFonts w:ascii="Trebuchet MS" w:hAnsi="Trebuchet MS" w:cs="Arial"/>
        </w:rPr>
      </w:pPr>
      <w:r w:rsidRPr="006F67B7">
        <w:rPr>
          <w:rFonts w:ascii="Trebuchet MS" w:hAnsi="Trebuchet MS" w:cs="Arial"/>
        </w:rPr>
        <w:t xml:space="preserve">If, under this Contract, any sum of money is due from </w:t>
      </w:r>
      <w:r w:rsidR="00FB62BA">
        <w:rPr>
          <w:rFonts w:ascii="Trebuchet MS" w:hAnsi="Trebuchet MS" w:cs="Arial"/>
        </w:rPr>
        <w:t>Supplier</w:t>
      </w:r>
      <w:r w:rsidRPr="006F67B7">
        <w:rPr>
          <w:rFonts w:ascii="Trebuchet MS" w:hAnsi="Trebuchet MS" w:cs="Arial"/>
        </w:rPr>
        <w:t xml:space="preserve"> to the Fund, such sum may be deducted from any sum then due, or which at any later time may become due, to the </w:t>
      </w:r>
      <w:r w:rsidR="00FB62BA">
        <w:rPr>
          <w:rFonts w:ascii="Trebuchet MS" w:hAnsi="Trebuchet MS" w:cs="Arial"/>
        </w:rPr>
        <w:t>Supplier</w:t>
      </w:r>
      <w:r w:rsidRPr="006F67B7">
        <w:rPr>
          <w:rFonts w:ascii="Trebuchet MS" w:hAnsi="Trebuchet MS" w:cs="Arial"/>
        </w:rPr>
        <w:t xml:space="preserve"> under this Contract or under any other agreement or contract which the </w:t>
      </w:r>
      <w:r w:rsidR="00FB62BA">
        <w:rPr>
          <w:rFonts w:ascii="Trebuchet MS" w:hAnsi="Trebuchet MS" w:cs="Arial"/>
        </w:rPr>
        <w:t>Supplier</w:t>
      </w:r>
      <w:r w:rsidRPr="006F67B7">
        <w:rPr>
          <w:rFonts w:ascii="Trebuchet MS" w:hAnsi="Trebuchet MS" w:cs="Arial"/>
        </w:rPr>
        <w:t xml:space="preserve"> has entered into with the Fund.</w:t>
      </w:r>
    </w:p>
    <w:p w:rsidR="0027603D" w:rsidRPr="006F67B7" w:rsidP="006F67B7" w14:paraId="32830EC6" w14:textId="2F99EF94">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submit a final invoice to the Fund within six </w:t>
      </w:r>
      <w:r w:rsidR="00285531">
        <w:rPr>
          <w:rFonts w:ascii="Trebuchet MS" w:hAnsi="Trebuchet MS" w:cs="Arial"/>
        </w:rPr>
        <w:t xml:space="preserve">(6) </w:t>
      </w:r>
      <w:r w:rsidRPr="006F67B7">
        <w:rPr>
          <w:rFonts w:ascii="Trebuchet MS" w:hAnsi="Trebuchet MS" w:cs="Arial"/>
        </w:rPr>
        <w:t xml:space="preserve">weeks </w:t>
      </w:r>
      <w:r w:rsidRPr="006F67B7" w:rsidR="00C965E2">
        <w:rPr>
          <w:rFonts w:ascii="Trebuchet MS" w:hAnsi="Trebuchet MS" w:cs="Arial"/>
        </w:rPr>
        <w:t xml:space="preserve">after </w:t>
      </w:r>
      <w:r w:rsidRPr="006F67B7">
        <w:rPr>
          <w:rFonts w:ascii="Trebuchet MS" w:hAnsi="Trebuchet MS" w:cs="Arial"/>
        </w:rPr>
        <w:t xml:space="preserve">the </w:t>
      </w:r>
      <w:r w:rsidRPr="006F67B7" w:rsidR="00F6626B">
        <w:rPr>
          <w:rFonts w:ascii="Trebuchet MS" w:hAnsi="Trebuchet MS" w:cs="Arial"/>
        </w:rPr>
        <w:t xml:space="preserve">Expiry </w:t>
      </w:r>
      <w:r w:rsidRPr="006F67B7" w:rsidR="00C965E2">
        <w:rPr>
          <w:rFonts w:ascii="Trebuchet MS" w:hAnsi="Trebuchet MS" w:cs="Arial"/>
        </w:rPr>
        <w:t xml:space="preserve">Date or </w:t>
      </w:r>
      <w:r w:rsidRPr="006F67B7" w:rsidR="00ED6ECB">
        <w:rPr>
          <w:rFonts w:ascii="Trebuchet MS" w:hAnsi="Trebuchet MS" w:cs="Arial"/>
        </w:rPr>
        <w:t>completion of the delivery or performance of the</w:t>
      </w:r>
      <w:r w:rsidR="00FD580D">
        <w:rPr>
          <w:rFonts w:ascii="Trebuchet MS" w:hAnsi="Trebuchet MS" w:cs="Arial"/>
        </w:rPr>
        <w:t xml:space="preserve"> Goods and/or</w:t>
      </w:r>
      <w:r w:rsidRPr="006F67B7">
        <w:rPr>
          <w:rFonts w:ascii="Trebuchet MS" w:hAnsi="Trebuchet MS" w:cs="Arial"/>
        </w:rPr>
        <w:t xml:space="preserve"> Services</w:t>
      </w:r>
      <w:r w:rsidRPr="006F67B7" w:rsidR="00435458">
        <w:rPr>
          <w:rFonts w:ascii="Trebuchet MS" w:hAnsi="Trebuchet MS" w:cs="Arial"/>
        </w:rPr>
        <w:t xml:space="preserve"> (including the</w:t>
      </w:r>
      <w:r w:rsidRPr="006F67B7" w:rsidR="006C5243">
        <w:rPr>
          <w:rFonts w:ascii="Trebuchet MS" w:hAnsi="Trebuchet MS" w:cs="Arial"/>
        </w:rPr>
        <w:t xml:space="preserve"> Deliverables</w:t>
      </w:r>
      <w:r w:rsidRPr="006F67B7" w:rsidR="00C965E2">
        <w:rPr>
          <w:rFonts w:ascii="Trebuchet MS" w:hAnsi="Trebuchet MS" w:cs="Arial"/>
        </w:rPr>
        <w:t>,</w:t>
      </w:r>
      <w:r w:rsidRPr="006F67B7" w:rsidR="00435458">
        <w:rPr>
          <w:rFonts w:ascii="Trebuchet MS" w:hAnsi="Trebuchet MS" w:cs="Arial"/>
        </w:rPr>
        <w:t xml:space="preserve"> if any)</w:t>
      </w:r>
      <w:r w:rsidRPr="006F67B7">
        <w:rPr>
          <w:rFonts w:ascii="Trebuchet MS" w:hAnsi="Trebuchet MS" w:cs="Arial"/>
        </w:rPr>
        <w:t xml:space="preserve"> or</w:t>
      </w:r>
      <w:r w:rsidRPr="006F67B7" w:rsidR="00C965E2">
        <w:rPr>
          <w:rFonts w:ascii="Trebuchet MS" w:hAnsi="Trebuchet MS" w:cs="Arial"/>
        </w:rPr>
        <w:t xml:space="preserve"> immediately</w:t>
      </w:r>
      <w:r w:rsidRPr="006F67B7">
        <w:rPr>
          <w:rFonts w:ascii="Trebuchet MS" w:hAnsi="Trebuchet MS" w:cs="Arial"/>
        </w:rPr>
        <w:t xml:space="preserve"> </w:t>
      </w:r>
      <w:r w:rsidRPr="006F67B7" w:rsidR="00ED6ECB">
        <w:rPr>
          <w:rFonts w:ascii="Trebuchet MS" w:hAnsi="Trebuchet MS" w:cs="Arial"/>
        </w:rPr>
        <w:t>upon</w:t>
      </w:r>
      <w:r w:rsidRPr="006F67B7">
        <w:rPr>
          <w:rFonts w:ascii="Trebuchet MS" w:hAnsi="Trebuchet MS" w:cs="Arial"/>
        </w:rPr>
        <w:t xml:space="preserve"> termination of the Contract</w:t>
      </w:r>
      <w:r w:rsidRPr="006F67B7" w:rsidR="00ED6ECB">
        <w:rPr>
          <w:rFonts w:ascii="Trebuchet MS" w:hAnsi="Trebuchet MS" w:cs="Arial"/>
        </w:rPr>
        <w:t>, whichever even</w:t>
      </w:r>
      <w:r w:rsidRPr="006F67B7" w:rsidR="00C965E2">
        <w:rPr>
          <w:rFonts w:ascii="Trebuchet MS" w:hAnsi="Trebuchet MS" w:cs="Arial"/>
        </w:rPr>
        <w:t>t</w:t>
      </w:r>
      <w:r w:rsidRPr="006F67B7" w:rsidR="00ED6ECB">
        <w:rPr>
          <w:rFonts w:ascii="Trebuchet MS" w:hAnsi="Trebuchet MS" w:cs="Arial"/>
        </w:rPr>
        <w:t xml:space="preserve"> is earlier</w:t>
      </w:r>
      <w:r w:rsidRPr="006F67B7">
        <w:rPr>
          <w:rFonts w:ascii="Trebuchet MS" w:hAnsi="Trebuchet MS" w:cs="Arial"/>
        </w:rPr>
        <w:t xml:space="preserve">. </w:t>
      </w:r>
    </w:p>
    <w:p w:rsidR="0027603D" w:rsidRPr="006F67B7" w:rsidP="006F67B7" w14:paraId="68DAA2E2" w14:textId="0F4C75BD">
      <w:pPr>
        <w:pStyle w:val="MRHeading2"/>
        <w:spacing w:before="120" w:after="120" w:line="23" w:lineRule="atLeast"/>
        <w:rPr>
          <w:rFonts w:ascii="Trebuchet MS" w:hAnsi="Trebuchet MS" w:cs="Arial"/>
        </w:rPr>
      </w:pPr>
      <w:bookmarkStart w:id="74" w:name="_Ref508885834"/>
      <w:bookmarkStart w:id="75" w:name="_Hlk132731013"/>
      <w:r w:rsidRPr="006F67B7">
        <w:rPr>
          <w:rFonts w:ascii="Trebuchet MS" w:hAnsi="Trebuchet MS" w:cs="Arial"/>
        </w:rPr>
        <w:t>The</w:t>
      </w:r>
      <w:r w:rsidRPr="006F67B7" w:rsidR="00ED6ECB">
        <w:rPr>
          <w:rFonts w:ascii="Trebuchet MS" w:hAnsi="Trebuchet MS" w:cs="Arial"/>
        </w:rPr>
        <w:t xml:space="preserve"> Fund shall</w:t>
      </w:r>
      <w:r w:rsidRPr="006F67B7">
        <w:rPr>
          <w:rFonts w:ascii="Trebuchet MS" w:hAnsi="Trebuchet MS" w:cs="Arial"/>
        </w:rPr>
        <w:t xml:space="preserve"> not</w:t>
      </w:r>
      <w:r w:rsidRPr="006F67B7" w:rsidR="00ED6ECB">
        <w:rPr>
          <w:rFonts w:ascii="Trebuchet MS" w:hAnsi="Trebuchet MS" w:cs="Arial"/>
        </w:rPr>
        <w:t xml:space="preserve"> be required to make any payment under Clause </w:t>
      </w:r>
      <w:r w:rsidRPr="006F67B7" w:rsidR="00ED6ECB">
        <w:rPr>
          <w:rFonts w:ascii="Trebuchet MS" w:hAnsi="Trebuchet MS" w:cs="Arial"/>
        </w:rPr>
        <w:fldChar w:fldCharType="begin"/>
      </w:r>
      <w:r w:rsidRPr="006F67B7" w:rsidR="00ED6ECB">
        <w:rPr>
          <w:rFonts w:ascii="Trebuchet MS" w:hAnsi="Trebuchet MS" w:cs="Arial"/>
        </w:rPr>
        <w:instrText xml:space="preserve"> REF _Ref508885895 \r \h </w:instrText>
      </w:r>
      <w:r w:rsidRPr="006F67B7" w:rsidR="00B7270D">
        <w:rPr>
          <w:rFonts w:ascii="Trebuchet MS" w:hAnsi="Trebuchet MS" w:cs="Arial"/>
        </w:rPr>
        <w:instrText xml:space="preserve"> \* MERGEFORMAT </w:instrText>
      </w:r>
      <w:r w:rsidRPr="006F67B7" w:rsidR="00ED6ECB">
        <w:rPr>
          <w:rFonts w:ascii="Trebuchet MS" w:hAnsi="Trebuchet MS" w:cs="Arial"/>
        </w:rPr>
        <w:fldChar w:fldCharType="separate"/>
      </w:r>
      <w:r w:rsidR="00EB2867">
        <w:rPr>
          <w:rFonts w:ascii="Trebuchet MS" w:hAnsi="Trebuchet MS" w:cs="Arial"/>
        </w:rPr>
        <w:t>18.1</w:t>
      </w:r>
      <w:r w:rsidRPr="006F67B7" w:rsidR="00ED6ECB">
        <w:rPr>
          <w:rFonts w:ascii="Trebuchet MS" w:hAnsi="Trebuchet MS" w:cs="Arial"/>
        </w:rPr>
        <w:fldChar w:fldCharType="end"/>
      </w:r>
      <w:r w:rsidRPr="006F67B7">
        <w:rPr>
          <w:rFonts w:ascii="Trebuchet MS" w:hAnsi="Trebuchet MS" w:cs="Arial"/>
        </w:rPr>
        <w:t xml:space="preserve"> if </w:t>
      </w:r>
      <w:r w:rsidRPr="006F67B7" w:rsidR="00ED6ECB">
        <w:rPr>
          <w:rFonts w:ascii="Trebuchet MS" w:hAnsi="Trebuchet MS" w:cs="Arial"/>
        </w:rPr>
        <w:t xml:space="preserve">the </w:t>
      </w:r>
      <w:r w:rsidR="00FB62BA">
        <w:rPr>
          <w:rFonts w:ascii="Trebuchet MS" w:hAnsi="Trebuchet MS" w:cs="Arial"/>
        </w:rPr>
        <w:t>Supplier</w:t>
      </w:r>
      <w:r w:rsidRPr="006F67B7" w:rsidR="00ED6ECB">
        <w:rPr>
          <w:rFonts w:ascii="Trebuchet MS" w:hAnsi="Trebuchet MS" w:cs="Arial"/>
        </w:rPr>
        <w:t xml:space="preserve"> has failed to comply with Clause </w:t>
      </w:r>
      <w:r w:rsidRPr="006F67B7" w:rsidR="00ED6ECB">
        <w:rPr>
          <w:rFonts w:ascii="Trebuchet MS" w:hAnsi="Trebuchet MS" w:cs="Arial"/>
        </w:rPr>
        <w:fldChar w:fldCharType="begin"/>
      </w:r>
      <w:r w:rsidRPr="006F67B7" w:rsidR="00ED6ECB">
        <w:rPr>
          <w:rFonts w:ascii="Trebuchet MS" w:hAnsi="Trebuchet MS" w:cs="Arial"/>
        </w:rPr>
        <w:instrText xml:space="preserve"> REF _Ref508885924 \r \h </w:instrText>
      </w:r>
      <w:r w:rsidRPr="006F67B7" w:rsidR="00B7270D">
        <w:rPr>
          <w:rFonts w:ascii="Trebuchet MS" w:hAnsi="Trebuchet MS" w:cs="Arial"/>
        </w:rPr>
        <w:instrText xml:space="preserve"> \* MERGEFORMAT </w:instrText>
      </w:r>
      <w:r w:rsidRPr="006F67B7" w:rsidR="00ED6ECB">
        <w:rPr>
          <w:rFonts w:ascii="Trebuchet MS" w:hAnsi="Trebuchet MS" w:cs="Arial"/>
        </w:rPr>
        <w:fldChar w:fldCharType="separate"/>
      </w:r>
      <w:r w:rsidR="00EB2867">
        <w:rPr>
          <w:rFonts w:ascii="Trebuchet MS" w:hAnsi="Trebuchet MS" w:cs="Arial"/>
        </w:rPr>
        <w:t>18.2</w:t>
      </w:r>
      <w:r w:rsidRPr="006F67B7" w:rsidR="00ED6ECB">
        <w:rPr>
          <w:rFonts w:ascii="Trebuchet MS" w:hAnsi="Trebuchet MS" w:cs="Arial"/>
        </w:rPr>
        <w:fldChar w:fldCharType="end"/>
      </w:r>
      <w:r w:rsidRPr="006F67B7">
        <w:rPr>
          <w:rFonts w:ascii="Trebuchet MS" w:hAnsi="Trebuchet MS" w:cs="Arial"/>
        </w:rPr>
        <w:t xml:space="preserve"> or if the </w:t>
      </w:r>
      <w:r w:rsidR="00FD580D">
        <w:rPr>
          <w:rFonts w:ascii="Trebuchet MS" w:hAnsi="Trebuchet MS" w:cs="Arial"/>
        </w:rPr>
        <w:t xml:space="preserve">Goods and/or </w:t>
      </w:r>
      <w:r w:rsidRPr="006F67B7">
        <w:rPr>
          <w:rFonts w:ascii="Trebuchet MS" w:hAnsi="Trebuchet MS" w:cs="Arial"/>
        </w:rPr>
        <w:t>Services</w:t>
      </w:r>
      <w:r w:rsidRPr="006F67B7" w:rsidR="00435458">
        <w:rPr>
          <w:rFonts w:ascii="Trebuchet MS" w:hAnsi="Trebuchet MS" w:cs="Arial"/>
        </w:rPr>
        <w:t xml:space="preserve"> (including the</w:t>
      </w:r>
      <w:r w:rsidRPr="006F67B7" w:rsidR="006C5243">
        <w:rPr>
          <w:rFonts w:ascii="Trebuchet MS" w:hAnsi="Trebuchet MS" w:cs="Arial"/>
        </w:rPr>
        <w:t xml:space="preserve"> Deliverables</w:t>
      </w:r>
      <w:r w:rsidRPr="006F67B7" w:rsidR="00435458">
        <w:rPr>
          <w:rFonts w:ascii="Trebuchet MS" w:hAnsi="Trebuchet MS" w:cs="Arial"/>
        </w:rPr>
        <w:t>, if any)</w:t>
      </w:r>
      <w:r w:rsidRPr="006F67B7">
        <w:rPr>
          <w:rFonts w:ascii="Trebuchet MS" w:hAnsi="Trebuchet MS" w:cs="Arial"/>
        </w:rPr>
        <w:t xml:space="preserve"> have not been delivered to the satisfaction of the Fund or have not been accepted under the Acceptance Procedures</w:t>
      </w:r>
      <w:r w:rsidRPr="006F67B7" w:rsidR="00ED6ECB">
        <w:rPr>
          <w:rFonts w:ascii="Trebuchet MS" w:hAnsi="Trebuchet MS" w:cs="Arial"/>
        </w:rPr>
        <w:t>, if applicable</w:t>
      </w:r>
      <w:r w:rsidRPr="006F67B7">
        <w:rPr>
          <w:rFonts w:ascii="Trebuchet MS" w:hAnsi="Trebuchet MS" w:cs="Arial"/>
        </w:rPr>
        <w:t>.</w:t>
      </w:r>
      <w:bookmarkEnd w:id="74"/>
      <w:r w:rsidRPr="006F67B7">
        <w:rPr>
          <w:rFonts w:ascii="Trebuchet MS" w:hAnsi="Trebuchet MS" w:cs="Arial"/>
        </w:rPr>
        <w:t xml:space="preserve"> </w:t>
      </w:r>
    </w:p>
    <w:bookmarkEnd w:id="75"/>
    <w:p w:rsidR="0027603D" w:rsidRPr="006F67B7" w:rsidP="006F67B7" w14:paraId="26A7B9F4" w14:textId="77777777">
      <w:pPr>
        <w:pStyle w:val="MRHeading2"/>
        <w:spacing w:before="120" w:after="120" w:line="23" w:lineRule="atLeast"/>
        <w:rPr>
          <w:rFonts w:ascii="Trebuchet MS" w:hAnsi="Trebuchet MS" w:cs="Arial"/>
        </w:rPr>
      </w:pPr>
      <w:r w:rsidRPr="006F67B7">
        <w:rPr>
          <w:rFonts w:ascii="Trebuchet MS" w:hAnsi="Trebuchet MS" w:cs="Arial"/>
        </w:rPr>
        <w:t>If the Fund agrees to pay any expenses in connection with this Contract, the Fund is not required to pay if:</w:t>
      </w:r>
    </w:p>
    <w:p w:rsidR="00ED6ECB" w:rsidRPr="006F67B7" w:rsidP="006F67B7" w14:paraId="0B95972B" w14:textId="4B027A61">
      <w:pPr>
        <w:pStyle w:val="MRHeading3"/>
        <w:spacing w:before="120" w:after="120" w:line="23" w:lineRule="atLeast"/>
        <w:rPr>
          <w:rFonts w:ascii="Trebuchet MS" w:hAnsi="Trebuchet MS"/>
        </w:rPr>
      </w:pPr>
      <w:r w:rsidRPr="006F67B7">
        <w:rPr>
          <w:rFonts w:ascii="Trebuchet MS" w:hAnsi="Trebuchet MS" w:cs="Arial"/>
        </w:rPr>
        <w:t xml:space="preserve">it is not satisfied that the expense was incurred by the </w:t>
      </w:r>
      <w:r w:rsidR="00FB62BA">
        <w:rPr>
          <w:rFonts w:ascii="Trebuchet MS" w:hAnsi="Trebuchet MS" w:cs="Arial"/>
        </w:rPr>
        <w:t>Supplier</w:t>
      </w:r>
      <w:r w:rsidRPr="006F67B7">
        <w:rPr>
          <w:rFonts w:ascii="Trebuchet MS" w:hAnsi="Trebuchet MS" w:cs="Arial"/>
        </w:rPr>
        <w:t xml:space="preserve"> directly in relation to the provision of the</w:t>
      </w:r>
      <w:r w:rsidR="00FD580D">
        <w:rPr>
          <w:rFonts w:ascii="Trebuchet MS" w:hAnsi="Trebuchet MS" w:cs="Arial"/>
        </w:rPr>
        <w:t xml:space="preserve"> Goods and/or the</w:t>
      </w:r>
      <w:r w:rsidRPr="006F67B7">
        <w:rPr>
          <w:rFonts w:ascii="Trebuchet MS" w:hAnsi="Trebuchet MS" w:cs="Arial"/>
        </w:rPr>
        <w:t xml:space="preserve"> Services;</w:t>
      </w:r>
    </w:p>
    <w:p w:rsidR="00ED6ECB" w:rsidRPr="006F67B7" w:rsidP="006F67B7" w14:paraId="04D4F1B7" w14:textId="62BF9CA8">
      <w:pPr>
        <w:pStyle w:val="MRHeading3"/>
        <w:spacing w:before="120" w:after="120" w:line="23" w:lineRule="atLeast"/>
        <w:rPr>
          <w:rFonts w:ascii="Trebuchet MS" w:hAnsi="Trebuchet MS"/>
        </w:rPr>
      </w:pPr>
      <w:r w:rsidRPr="006F67B7">
        <w:rPr>
          <w:rFonts w:ascii="Trebuchet MS" w:hAnsi="Trebuchet MS"/>
        </w:rPr>
        <w:t xml:space="preserve">the Fund does not receive a copy of a tax invoice from the applicable </w:t>
      </w:r>
      <w:r w:rsidRPr="006F67B7" w:rsidR="001B604C">
        <w:rPr>
          <w:rFonts w:ascii="Trebuchet MS" w:hAnsi="Trebuchet MS"/>
        </w:rPr>
        <w:t>third-party</w:t>
      </w:r>
      <w:r w:rsidRPr="006F67B7">
        <w:rPr>
          <w:rFonts w:ascii="Trebuchet MS" w:hAnsi="Trebuchet MS"/>
        </w:rPr>
        <w:t xml:space="preserve"> evidencing that the </w:t>
      </w:r>
      <w:r w:rsidR="00FB62BA">
        <w:rPr>
          <w:rFonts w:ascii="Trebuchet MS" w:hAnsi="Trebuchet MS"/>
        </w:rPr>
        <w:t>Supplier</w:t>
      </w:r>
      <w:r w:rsidRPr="006F67B7">
        <w:rPr>
          <w:rFonts w:ascii="Trebuchet MS" w:hAnsi="Trebuchet MS"/>
        </w:rPr>
        <w:t xml:space="preserve"> incurred the expense;</w:t>
      </w:r>
    </w:p>
    <w:p w:rsidR="00ED6ECB" w:rsidRPr="006F67B7" w:rsidP="006F67B7" w14:paraId="7849A995" w14:textId="00549D1E">
      <w:pPr>
        <w:pStyle w:val="MRHeading3"/>
        <w:spacing w:before="120" w:after="120" w:line="23" w:lineRule="atLeast"/>
        <w:rPr>
          <w:rFonts w:ascii="Trebuchet MS" w:hAnsi="Trebuchet MS"/>
        </w:rPr>
      </w:pPr>
      <w:r w:rsidRPr="006F67B7">
        <w:rPr>
          <w:rFonts w:ascii="Trebuchet MS" w:hAnsi="Trebuchet MS"/>
        </w:rPr>
        <w:t xml:space="preserve">in the Fund’s opinion, the </w:t>
      </w:r>
      <w:r w:rsidRPr="006F67B7">
        <w:rPr>
          <w:rFonts w:ascii="Trebuchet MS" w:hAnsi="Trebuchet MS" w:cs="Arial"/>
        </w:rPr>
        <w:t xml:space="preserve">expense is not reasonable as against the Fund’s policy on </w:t>
      </w:r>
      <w:r w:rsidRPr="006F67B7" w:rsidR="001B604C">
        <w:rPr>
          <w:rFonts w:ascii="Trebuchet MS" w:hAnsi="Trebuchet MS" w:cs="Arial"/>
        </w:rPr>
        <w:t>out-of-pocket</w:t>
      </w:r>
      <w:r w:rsidRPr="006F67B7">
        <w:rPr>
          <w:rFonts w:ascii="Trebuchet MS" w:hAnsi="Trebuchet MS" w:cs="Arial"/>
        </w:rPr>
        <w:t xml:space="preserve"> expenses.</w:t>
      </w:r>
    </w:p>
    <w:p w:rsidR="00612169" w:rsidRPr="006F67B7" w:rsidP="006F67B7" w14:paraId="3CFBAA7F" w14:textId="4EBC4D1B">
      <w:pPr>
        <w:pStyle w:val="MRHeading2"/>
        <w:spacing w:before="120" w:after="120" w:line="23" w:lineRule="atLeast"/>
        <w:rPr>
          <w:rFonts w:ascii="Trebuchet MS" w:hAnsi="Trebuchet MS" w:cs="Arial"/>
        </w:rPr>
      </w:pPr>
      <w:bookmarkStart w:id="76" w:name="_Ref508901374"/>
      <w:r w:rsidRPr="006F67B7">
        <w:rPr>
          <w:rFonts w:ascii="Trebuchet MS" w:hAnsi="Trebuchet MS" w:cs="Arial"/>
        </w:rPr>
        <w:t>The Fund may withhold or vary any of the Fees set out in this Contract or terminate any part of the</w:t>
      </w:r>
      <w:r w:rsidR="00FD580D">
        <w:rPr>
          <w:rFonts w:ascii="Trebuchet MS" w:hAnsi="Trebuchet MS" w:cs="Arial"/>
        </w:rPr>
        <w:t xml:space="preserve"> provision of the Goods and/or the</w:t>
      </w:r>
      <w:r w:rsidRPr="006F67B7">
        <w:rPr>
          <w:rFonts w:ascii="Trebuchet MS" w:hAnsi="Trebuchet MS" w:cs="Arial"/>
        </w:rPr>
        <w:t xml:space="preserve"> Services (in which case the Fees for those </w:t>
      </w:r>
      <w:r w:rsidR="00FD580D">
        <w:rPr>
          <w:rFonts w:ascii="Trebuchet MS" w:hAnsi="Trebuchet MS" w:cs="Arial"/>
        </w:rPr>
        <w:t xml:space="preserve">Goods and/or </w:t>
      </w:r>
      <w:r w:rsidRPr="006F67B7">
        <w:rPr>
          <w:rFonts w:ascii="Trebuchet MS" w:hAnsi="Trebuchet MS" w:cs="Arial"/>
        </w:rPr>
        <w:t>Services will no longer be payable) and/or require all or part of the Fees to be repaid if, in its reasonable</w:t>
      </w:r>
      <w:r w:rsidRPr="006F67B7" w:rsidR="00ED6ECB">
        <w:rPr>
          <w:rFonts w:ascii="Trebuchet MS" w:hAnsi="Trebuchet MS" w:cs="Arial"/>
        </w:rPr>
        <w:t xml:space="preserve"> opinion, any of the events in C</w:t>
      </w:r>
      <w:r w:rsidRPr="006F67B7">
        <w:rPr>
          <w:rFonts w:ascii="Trebuchet MS" w:hAnsi="Trebuchet MS" w:cs="Arial"/>
        </w:rPr>
        <w:t>lause</w:t>
      </w:r>
      <w:r w:rsidRPr="006F67B7" w:rsidR="00595E1D">
        <w:rPr>
          <w:rFonts w:ascii="Trebuchet MS" w:hAnsi="Trebuchet MS" w:cs="Arial"/>
        </w:rPr>
        <w:t xml:space="preserve"> </w:t>
      </w:r>
      <w:r w:rsidRPr="006F67B7" w:rsidR="00595E1D">
        <w:rPr>
          <w:rFonts w:ascii="Trebuchet MS" w:hAnsi="Trebuchet MS" w:cs="Arial"/>
        </w:rPr>
        <w:fldChar w:fldCharType="begin"/>
      </w:r>
      <w:r w:rsidRPr="006F67B7" w:rsidR="00595E1D">
        <w:rPr>
          <w:rFonts w:ascii="Trebuchet MS" w:hAnsi="Trebuchet MS" w:cs="Arial"/>
        </w:rPr>
        <w:instrText xml:space="preserve"> REF _Ref508867366 \r \h </w:instrText>
      </w:r>
      <w:r w:rsidRPr="006F67B7" w:rsidR="00B7270D">
        <w:rPr>
          <w:rFonts w:ascii="Trebuchet MS" w:hAnsi="Trebuchet MS" w:cs="Arial"/>
        </w:rPr>
        <w:instrText xml:space="preserve"> \* MERGEFORMAT </w:instrText>
      </w:r>
      <w:r w:rsidRPr="006F67B7" w:rsidR="00595E1D">
        <w:rPr>
          <w:rFonts w:ascii="Trebuchet MS" w:hAnsi="Trebuchet MS" w:cs="Arial"/>
        </w:rPr>
        <w:fldChar w:fldCharType="separate"/>
      </w:r>
      <w:r w:rsidR="00EB2867">
        <w:rPr>
          <w:rFonts w:ascii="Trebuchet MS" w:hAnsi="Trebuchet MS" w:cs="Arial"/>
        </w:rPr>
        <w:t>30.1</w:t>
      </w:r>
      <w:r w:rsidRPr="006F67B7" w:rsidR="00595E1D">
        <w:rPr>
          <w:rFonts w:ascii="Trebuchet MS" w:hAnsi="Trebuchet MS" w:cs="Arial"/>
        </w:rPr>
        <w:fldChar w:fldCharType="end"/>
      </w:r>
      <w:r w:rsidRPr="006F67B7" w:rsidR="00595E1D">
        <w:rPr>
          <w:rFonts w:ascii="Trebuchet MS" w:hAnsi="Trebuchet MS" w:cs="Arial"/>
        </w:rPr>
        <w:t xml:space="preserve"> </w:t>
      </w:r>
      <w:r w:rsidRPr="006F67B7">
        <w:rPr>
          <w:rFonts w:ascii="Trebuchet MS" w:hAnsi="Trebuchet MS" w:cs="Arial"/>
        </w:rPr>
        <w:t>occur</w:t>
      </w:r>
      <w:bookmarkEnd w:id="76"/>
      <w:r w:rsidRPr="006F67B7" w:rsidR="000517B4">
        <w:rPr>
          <w:rFonts w:ascii="Trebuchet MS" w:hAnsi="Trebuchet MS" w:cs="Arial"/>
        </w:rPr>
        <w:t>.</w:t>
      </w:r>
    </w:p>
    <w:p w:rsidR="00612169" w:rsidRPr="006F67B7" w:rsidP="006F67B7" w14:paraId="1DC89D3C" w14:textId="77777777">
      <w:pPr>
        <w:pStyle w:val="MRHeading1"/>
        <w:spacing w:before="120" w:after="120" w:line="23" w:lineRule="atLeast"/>
        <w:rPr>
          <w:rFonts w:ascii="Trebuchet MS" w:eastAsia="Times New Roman" w:hAnsi="Trebuchet MS" w:cs="Arial"/>
        </w:rPr>
      </w:pPr>
      <w:bookmarkStart w:id="77" w:name="_Ref508901592"/>
      <w:r w:rsidRPr="006F67B7">
        <w:rPr>
          <w:rFonts w:ascii="Trebuchet MS" w:eastAsia="Times New Roman" w:hAnsi="Trebuchet MS" w:cs="Arial"/>
        </w:rPr>
        <w:t>Fee and invoice disputes</w:t>
      </w:r>
      <w:bookmarkEnd w:id="77"/>
    </w:p>
    <w:p w:rsidR="00A57EF7" w:rsidRPr="00A57EF7" w:rsidP="00986215" w14:paraId="61C4925B" w14:textId="17CF0141">
      <w:pPr>
        <w:pStyle w:val="MRHeading2"/>
        <w:spacing w:line="240" w:lineRule="auto"/>
        <w:rPr>
          <w:rFonts w:ascii="Trebuchet MS" w:hAnsi="Trebuchet MS" w:cs="Arial"/>
        </w:rPr>
      </w:pPr>
      <w:bookmarkStart w:id="78" w:name="_Ref189209736"/>
      <w:r w:rsidRPr="00A57EF7">
        <w:rPr>
          <w:rFonts w:ascii="Trebuchet MS" w:hAnsi="Trebuchet MS" w:cs="Arial"/>
        </w:rPr>
        <w:t xml:space="preserve">The </w:t>
      </w:r>
      <w:r>
        <w:rPr>
          <w:rFonts w:ascii="Trebuchet MS" w:hAnsi="Trebuchet MS" w:cs="Arial"/>
        </w:rPr>
        <w:t>Fund</w:t>
      </w:r>
      <w:r w:rsidRPr="00A57EF7">
        <w:rPr>
          <w:rFonts w:ascii="Trebuchet MS" w:hAnsi="Trebuchet MS" w:cs="Arial"/>
        </w:rPr>
        <w:t xml:space="preserve"> shall notify the Supplier without undue delay if it considers any invoices to be invalid or disputes all or part of the amount due</w:t>
      </w:r>
      <w:r w:rsidR="005D7AB9">
        <w:rPr>
          <w:rFonts w:ascii="Trebuchet MS" w:hAnsi="Trebuchet MS" w:cs="Arial"/>
        </w:rPr>
        <w:t xml:space="preserve">. </w:t>
      </w:r>
      <w:r w:rsidRPr="00A57EF7">
        <w:rPr>
          <w:rFonts w:ascii="Trebuchet MS" w:hAnsi="Trebuchet MS" w:cs="Arial"/>
        </w:rPr>
        <w:t>If any sums invoiced are disputed, the non-invoicing party shall pay any undisputed sums in accordance with</w:t>
      </w:r>
      <w:r w:rsidR="00292462">
        <w:rPr>
          <w:rFonts w:ascii="Trebuchet MS" w:hAnsi="Trebuchet MS" w:cs="Arial"/>
        </w:rPr>
        <w:t xml:space="preserve"> the terms of this Contract</w:t>
      </w:r>
      <w:r>
        <w:rPr>
          <w:rFonts w:ascii="Trebuchet MS" w:hAnsi="Trebuchet MS" w:cs="Arial"/>
        </w:rPr>
        <w:t>.</w:t>
      </w:r>
      <w:bookmarkEnd w:id="78"/>
    </w:p>
    <w:p w:rsidR="00612169" w:rsidRPr="006F67B7" w:rsidP="006F67B7" w14:paraId="3444CB22" w14:textId="2BCA03C1">
      <w:pPr>
        <w:pStyle w:val="MRHeading2"/>
        <w:spacing w:before="120" w:after="120" w:line="23" w:lineRule="atLeast"/>
        <w:rPr>
          <w:rFonts w:ascii="Trebuchet MS" w:hAnsi="Trebuchet MS" w:cs="Arial"/>
        </w:rPr>
      </w:pPr>
      <w:r w:rsidRPr="006F67B7">
        <w:rPr>
          <w:rFonts w:ascii="Trebuchet MS" w:hAnsi="Trebuchet MS" w:cs="Arial"/>
        </w:rPr>
        <w:t xml:space="preserve">Any dispute concerning the Fees or any expenses under or in relation to this Contract, or any invoice issued under this Contract shall be dealt with under the dispute resolution procedure set out in </w:t>
      </w:r>
      <w:r w:rsidR="00747015">
        <w:rPr>
          <w:rFonts w:ascii="Trebuchet MS" w:hAnsi="Trebuchet MS" w:cs="Arial"/>
        </w:rPr>
        <w:t>C</w:t>
      </w:r>
      <w:r w:rsidRPr="006F67B7" w:rsidR="00747015">
        <w:rPr>
          <w:rFonts w:ascii="Trebuchet MS" w:hAnsi="Trebuchet MS" w:cs="Arial"/>
        </w:rPr>
        <w:t xml:space="preserve">lause </w:t>
      </w:r>
      <w:r w:rsidRPr="006F67B7">
        <w:rPr>
          <w:rFonts w:ascii="Trebuchet MS" w:hAnsi="Trebuchet MS" w:cs="Arial"/>
        </w:rPr>
        <w:fldChar w:fldCharType="begin"/>
      </w:r>
      <w:r w:rsidRPr="006F67B7">
        <w:rPr>
          <w:rFonts w:ascii="Trebuchet MS" w:hAnsi="Trebuchet MS" w:cs="Arial"/>
        </w:rPr>
        <w:instrText xml:space="preserve"> REF _Ref508801452 \r \h </w:instrText>
      </w:r>
      <w:r w:rsidRPr="006F67B7" w:rsidR="00B7270D">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47</w:t>
      </w:r>
      <w:r w:rsidRPr="006F67B7">
        <w:rPr>
          <w:rFonts w:ascii="Trebuchet MS" w:hAnsi="Trebuchet MS" w:cs="Arial"/>
        </w:rPr>
        <w:fldChar w:fldCharType="end"/>
      </w:r>
      <w:r w:rsidRPr="006F67B7">
        <w:rPr>
          <w:rFonts w:ascii="Trebuchet MS" w:hAnsi="Trebuchet MS" w:cs="Arial"/>
        </w:rPr>
        <w:t>.</w:t>
      </w:r>
    </w:p>
    <w:p w:rsidR="00612169" w:rsidRPr="006F67B7" w:rsidP="006F67B7" w14:paraId="4E31A401" w14:textId="1842C0CB">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Variation of </w:t>
      </w:r>
      <w:r w:rsidRPr="006F67B7" w:rsidR="00435458">
        <w:rPr>
          <w:rFonts w:ascii="Trebuchet MS" w:eastAsia="Times New Roman" w:hAnsi="Trebuchet MS" w:cs="Arial"/>
        </w:rPr>
        <w:t>Fund’s R</w:t>
      </w:r>
      <w:r w:rsidRPr="006F67B7">
        <w:rPr>
          <w:rFonts w:ascii="Trebuchet MS" w:eastAsia="Times New Roman" w:hAnsi="Trebuchet MS" w:cs="Arial"/>
        </w:rPr>
        <w:t>equirement</w:t>
      </w:r>
      <w:r w:rsidRPr="006F67B7" w:rsidR="001063F2">
        <w:rPr>
          <w:rFonts w:ascii="Trebuchet MS" w:eastAsia="Times New Roman" w:hAnsi="Trebuchet MS" w:cs="Arial"/>
        </w:rPr>
        <w:t>s</w:t>
      </w:r>
    </w:p>
    <w:p w:rsidR="005B3FF3" w:rsidRPr="006F67B7" w:rsidP="006F67B7" w14:paraId="616D8D3B" w14:textId="43D550A5">
      <w:pPr>
        <w:pStyle w:val="MRHeading2"/>
        <w:spacing w:before="120" w:after="120" w:line="23" w:lineRule="atLeast"/>
        <w:rPr>
          <w:rFonts w:ascii="Trebuchet MS" w:hAnsi="Trebuchet MS" w:cs="Arial"/>
        </w:rPr>
      </w:pPr>
      <w:r w:rsidRPr="006F67B7">
        <w:rPr>
          <w:rFonts w:ascii="Trebuchet MS" w:hAnsi="Trebuchet MS" w:cs="Arial"/>
        </w:rPr>
        <w:t xml:space="preserve">If the Fund wishes to amend any </w:t>
      </w:r>
      <w:r w:rsidRPr="006F67B7" w:rsidR="002567F9">
        <w:rPr>
          <w:rFonts w:ascii="Trebuchet MS" w:hAnsi="Trebuchet MS" w:cs="Arial"/>
        </w:rPr>
        <w:t>of the Fund’s Requirements</w:t>
      </w:r>
      <w:r w:rsidRPr="006F67B7">
        <w:rPr>
          <w:rFonts w:ascii="Trebuchet MS" w:hAnsi="Trebuchet MS" w:cs="Arial"/>
        </w:rPr>
        <w:t xml:space="preserve">, the </w:t>
      </w:r>
      <w:r w:rsidR="00FB62BA">
        <w:rPr>
          <w:rFonts w:ascii="Trebuchet MS" w:hAnsi="Trebuchet MS" w:cs="Arial"/>
        </w:rPr>
        <w:t>Supplier</w:t>
      </w:r>
      <w:r w:rsidRPr="006F67B7">
        <w:rPr>
          <w:rFonts w:ascii="Trebuchet MS" w:hAnsi="Trebuchet MS" w:cs="Arial"/>
        </w:rPr>
        <w:t xml:space="preserve"> agrees to negotiate the terms of such amendment in good faith and any payment as a result of the variation of the </w:t>
      </w:r>
      <w:r w:rsidRPr="006F67B7" w:rsidR="002567F9">
        <w:rPr>
          <w:rFonts w:ascii="Trebuchet MS" w:hAnsi="Trebuchet MS" w:cs="Arial"/>
        </w:rPr>
        <w:t>Fund’s R</w:t>
      </w:r>
      <w:r w:rsidRPr="006F67B7">
        <w:rPr>
          <w:rFonts w:ascii="Trebuchet MS" w:hAnsi="Trebuchet MS" w:cs="Arial"/>
        </w:rPr>
        <w:t>equirement is subject only to a fair and reasonable adjustment to reflect the work to be done under the change. The variation will be subject to the Change Control Procedure.</w:t>
      </w:r>
    </w:p>
    <w:p w:rsidR="00612169" w:rsidRPr="006F67B7" w:rsidP="006F67B7" w14:paraId="42D00C97"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Amendment of Contract</w:t>
      </w:r>
    </w:p>
    <w:p w:rsidR="007A3D2D" w:rsidRPr="006F67B7" w:rsidP="00E156B1" w14:paraId="427FD5DF" w14:textId="6CE88B69">
      <w:pPr>
        <w:pStyle w:val="MRHeading2"/>
        <w:tabs>
          <w:tab w:val="left" w:pos="1985"/>
        </w:tabs>
        <w:spacing w:before="120" w:after="120" w:line="23" w:lineRule="atLeast"/>
        <w:rPr>
          <w:rFonts w:ascii="Trebuchet MS" w:hAnsi="Trebuchet MS" w:cs="Arial"/>
        </w:rPr>
      </w:pPr>
      <w:r w:rsidRPr="006F67B7">
        <w:rPr>
          <w:rFonts w:ascii="Trebuchet MS" w:hAnsi="Trebuchet MS" w:cs="Arial"/>
        </w:rPr>
        <w:t xml:space="preserve">Where in the opinion of either party a material change is required to the Contract and the </w:t>
      </w:r>
      <w:r w:rsidR="00FD580D">
        <w:rPr>
          <w:rFonts w:ascii="Trebuchet MS" w:hAnsi="Trebuchet MS" w:cs="Arial"/>
        </w:rPr>
        <w:t xml:space="preserve">Goods and/or the </w:t>
      </w:r>
      <w:r w:rsidRPr="006F67B7">
        <w:rPr>
          <w:rFonts w:ascii="Trebuchet MS" w:hAnsi="Trebuchet MS" w:cs="Arial"/>
        </w:rPr>
        <w:t xml:space="preserve">Services, the Parties shall comply with the Change Control Procedure and the variation implemented via a Change Request </w:t>
      </w:r>
      <w:r w:rsidRPr="006F67B7" w:rsidR="00782560">
        <w:rPr>
          <w:rFonts w:ascii="Trebuchet MS" w:hAnsi="Trebuchet MS" w:cs="Arial"/>
        </w:rPr>
        <w:t xml:space="preserve">shall be </w:t>
      </w:r>
      <w:r w:rsidRPr="006F67B7">
        <w:rPr>
          <w:rFonts w:ascii="Trebuchet MS" w:hAnsi="Trebuchet MS" w:cs="Arial"/>
        </w:rPr>
        <w:t xml:space="preserve">signed by both parties.  The Fund has discretion as to whether any change proposed by the </w:t>
      </w:r>
      <w:r w:rsidR="00FB62BA">
        <w:rPr>
          <w:rFonts w:ascii="Trebuchet MS" w:hAnsi="Trebuchet MS" w:cs="Arial"/>
        </w:rPr>
        <w:t>Supplier</w:t>
      </w:r>
      <w:r w:rsidRPr="006F67B7">
        <w:rPr>
          <w:rFonts w:ascii="Trebuchet MS" w:hAnsi="Trebuchet MS" w:cs="Arial"/>
        </w:rPr>
        <w:t xml:space="preserve"> is to be considered material.  All non-material changes must be made in accordance with Clause </w:t>
      </w:r>
      <w:r w:rsidRPr="006F67B7">
        <w:rPr>
          <w:rFonts w:ascii="Trebuchet MS" w:hAnsi="Trebuchet MS" w:cs="Arial"/>
        </w:rPr>
        <w:fldChar w:fldCharType="begin"/>
      </w:r>
      <w:r w:rsidRPr="006F67B7">
        <w:rPr>
          <w:rFonts w:ascii="Trebuchet MS" w:hAnsi="Trebuchet MS" w:cs="Arial"/>
        </w:rPr>
        <w:instrText xml:space="preserve"> REF _Ref511555663 \r \h </w:instrText>
      </w:r>
      <w:r w:rsidRPr="006F67B7" w:rsidR="00664A76">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42.1</w:t>
      </w:r>
      <w:r w:rsidRPr="006F67B7">
        <w:rPr>
          <w:rFonts w:ascii="Trebuchet MS" w:hAnsi="Trebuchet MS" w:cs="Arial"/>
        </w:rPr>
        <w:fldChar w:fldCharType="end"/>
      </w:r>
      <w:r w:rsidRPr="006F67B7">
        <w:rPr>
          <w:rFonts w:ascii="Trebuchet MS" w:hAnsi="Trebuchet MS" w:cs="Arial"/>
        </w:rPr>
        <w:t>.</w:t>
      </w:r>
      <w:r w:rsidRPr="006F67B7" w:rsidR="0085790F">
        <w:rPr>
          <w:rFonts w:ascii="Trebuchet MS" w:hAnsi="Trebuchet MS" w:cs="Arial"/>
        </w:rPr>
        <w:t xml:space="preserve">  </w:t>
      </w:r>
    </w:p>
    <w:p w:rsidR="007A3D2D" w:rsidRPr="006F67B7" w:rsidP="006F67B7" w14:paraId="3D3C9DC2" w14:textId="5B5820F6">
      <w:pPr>
        <w:pStyle w:val="MRHeading2"/>
        <w:spacing w:before="120" w:after="120" w:line="23" w:lineRule="atLeast"/>
        <w:rPr>
          <w:rFonts w:ascii="Trebuchet MS" w:hAnsi="Trebuchet MS" w:cs="Arial"/>
        </w:rPr>
      </w:pPr>
      <w:r w:rsidRPr="006F67B7">
        <w:rPr>
          <w:rFonts w:ascii="Trebuchet MS" w:hAnsi="Trebuchet MS" w:cs="Arial"/>
        </w:rPr>
        <w:t>If a change in legislation has an impact on the</w:t>
      </w:r>
      <w:r w:rsidR="00FD580D">
        <w:rPr>
          <w:rFonts w:ascii="Trebuchet MS" w:hAnsi="Trebuchet MS" w:cs="Arial"/>
        </w:rPr>
        <w:t xml:space="preserve"> provision of the Goods and/or the</w:t>
      </w:r>
      <w:r w:rsidRPr="006F67B7">
        <w:rPr>
          <w:rFonts w:ascii="Trebuchet MS" w:hAnsi="Trebuchet MS" w:cs="Arial"/>
        </w:rPr>
        <w:t xml:space="preserve"> </w:t>
      </w:r>
      <w:r w:rsidRPr="006F67B7" w:rsidR="001B604C">
        <w:rPr>
          <w:rFonts w:ascii="Trebuchet MS" w:hAnsi="Trebuchet MS" w:cs="Arial"/>
        </w:rPr>
        <w:t>Services or</w:t>
      </w:r>
      <w:r w:rsidRPr="006F67B7">
        <w:rPr>
          <w:rFonts w:ascii="Trebuchet MS" w:hAnsi="Trebuchet MS" w:cs="Arial"/>
        </w:rPr>
        <w:t xml:space="preserve"> increases the </w:t>
      </w:r>
      <w:r w:rsidR="00FB62BA">
        <w:rPr>
          <w:rFonts w:ascii="Trebuchet MS" w:hAnsi="Trebuchet MS" w:cs="Arial"/>
        </w:rPr>
        <w:t>Supplier</w:t>
      </w:r>
      <w:r w:rsidRPr="006F67B7">
        <w:rPr>
          <w:rFonts w:ascii="Trebuchet MS" w:hAnsi="Trebuchet MS" w:cs="Arial"/>
        </w:rPr>
        <w:t xml:space="preserve">’s cost of providing the </w:t>
      </w:r>
      <w:r w:rsidR="00FD580D">
        <w:rPr>
          <w:rFonts w:ascii="Trebuchet MS" w:hAnsi="Trebuchet MS" w:cs="Arial"/>
        </w:rPr>
        <w:t xml:space="preserve">Goods and/or the </w:t>
      </w:r>
      <w:r w:rsidRPr="006F67B7">
        <w:rPr>
          <w:rFonts w:ascii="Trebuchet MS" w:hAnsi="Trebuchet MS" w:cs="Arial"/>
        </w:rPr>
        <w:t>Services, either party may raise the matter under the Change Control Procedure.</w:t>
      </w:r>
    </w:p>
    <w:p w:rsidR="007A3D2D" w:rsidRPr="006F67B7" w:rsidP="006F67B7" w14:paraId="597CFBD5" w14:textId="01A4A677">
      <w:pPr>
        <w:pStyle w:val="MRHeading2"/>
        <w:spacing w:before="120" w:after="120" w:line="23" w:lineRule="atLeast"/>
        <w:rPr>
          <w:rFonts w:ascii="Trebuchet MS" w:hAnsi="Trebuchet MS" w:cs="Arial"/>
        </w:rPr>
      </w:pPr>
      <w:r w:rsidRPr="006F67B7">
        <w:rPr>
          <w:rFonts w:ascii="Trebuchet MS" w:hAnsi="Trebuchet MS" w:cs="Arial"/>
        </w:rPr>
        <w:t xml:space="preserve">Neither party may claim any cost or expense from the other party in connection with any Change Request including but not limited to reviewing, </w:t>
      </w:r>
      <w:r w:rsidRPr="006F67B7" w:rsidR="001B604C">
        <w:rPr>
          <w:rFonts w:ascii="Trebuchet MS" w:hAnsi="Trebuchet MS" w:cs="Arial"/>
        </w:rPr>
        <w:t>negotiating,</w:t>
      </w:r>
      <w:r w:rsidRPr="006F67B7">
        <w:rPr>
          <w:rFonts w:ascii="Trebuchet MS" w:hAnsi="Trebuchet MS" w:cs="Arial"/>
        </w:rPr>
        <w:t xml:space="preserve"> or discussing any Change Request</w:t>
      </w:r>
      <w:r w:rsidRPr="006F67B7" w:rsidR="00B01A9F">
        <w:rPr>
          <w:rFonts w:ascii="Trebuchet MS" w:hAnsi="Trebuchet MS" w:cs="Arial"/>
        </w:rPr>
        <w:t xml:space="preserve"> save as expressly stated in the relevant Change Request</w:t>
      </w:r>
      <w:r w:rsidRPr="006F67B7">
        <w:rPr>
          <w:rFonts w:ascii="Trebuchet MS" w:hAnsi="Trebuchet MS" w:cs="Arial"/>
        </w:rPr>
        <w:t xml:space="preserve">. </w:t>
      </w:r>
    </w:p>
    <w:p w:rsidR="00612169" w:rsidRPr="006F67B7" w:rsidP="00385EAA" w14:paraId="2AD60AD9" w14:textId="77777777">
      <w:pPr>
        <w:pStyle w:val="MRHeading1"/>
        <w:spacing w:before="120" w:after="120" w:line="23" w:lineRule="atLeast"/>
        <w:ind w:hanging="1429"/>
        <w:rPr>
          <w:rFonts w:ascii="Trebuchet MS" w:eastAsia="Times New Roman" w:hAnsi="Trebuchet MS" w:cs="Arial"/>
        </w:rPr>
      </w:pPr>
      <w:bookmarkStart w:id="79" w:name="_Ref508901688"/>
      <w:r w:rsidRPr="006F67B7">
        <w:rPr>
          <w:rFonts w:ascii="Trebuchet MS" w:eastAsia="Times New Roman" w:hAnsi="Trebuchet MS" w:cs="Arial"/>
        </w:rPr>
        <w:t>Audit</w:t>
      </w:r>
      <w:bookmarkEnd w:id="79"/>
    </w:p>
    <w:p w:rsidR="00612169" w:rsidRPr="006F67B7" w:rsidP="006F67B7" w14:paraId="706AF2F5" w14:textId="1CFC4903">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maintain complete and accurate records of the time spent and materials used by the </w:t>
      </w:r>
      <w:r w:rsidR="00FB62BA">
        <w:rPr>
          <w:rFonts w:ascii="Trebuchet MS" w:hAnsi="Trebuchet MS" w:cs="Arial"/>
        </w:rPr>
        <w:t>Supplier</w:t>
      </w:r>
      <w:r w:rsidRPr="006F67B7">
        <w:rPr>
          <w:rFonts w:ascii="Trebuchet MS" w:hAnsi="Trebuchet MS" w:cs="Arial"/>
        </w:rPr>
        <w:t xml:space="preserve"> in providing the </w:t>
      </w:r>
      <w:r w:rsidR="00FD580D">
        <w:rPr>
          <w:rFonts w:ascii="Trebuchet MS" w:hAnsi="Trebuchet MS" w:cs="Arial"/>
        </w:rPr>
        <w:t xml:space="preserve">Goods and/or the </w:t>
      </w:r>
      <w:r w:rsidRPr="006F67B7">
        <w:rPr>
          <w:rFonts w:ascii="Trebuchet MS" w:hAnsi="Trebuchet MS" w:cs="Arial"/>
        </w:rPr>
        <w:t xml:space="preserve">Services </w:t>
      </w:r>
      <w:r w:rsidRPr="006F67B7" w:rsidR="00F12E8A">
        <w:rPr>
          <w:rFonts w:ascii="Trebuchet MS" w:hAnsi="Trebuchet MS" w:cs="Arial"/>
        </w:rPr>
        <w:t xml:space="preserve">including records of all expenditures which are reimbursable by the Fund to the </w:t>
      </w:r>
      <w:r w:rsidR="00FB62BA">
        <w:rPr>
          <w:rFonts w:ascii="Trebuchet MS" w:hAnsi="Trebuchet MS" w:cs="Arial"/>
        </w:rPr>
        <w:t>Supplier</w:t>
      </w:r>
      <w:r w:rsidRPr="006F67B7" w:rsidR="00F12E8A">
        <w:rPr>
          <w:rFonts w:ascii="Trebuchet MS" w:hAnsi="Trebuchet MS" w:cs="Arial"/>
        </w:rPr>
        <w:t xml:space="preserve"> or its Staff which are paid for by the Fund on a time charge basis, invoices and monthly </w:t>
      </w:r>
      <w:r w:rsidR="003E5448">
        <w:rPr>
          <w:rFonts w:ascii="Trebuchet MS" w:hAnsi="Trebuchet MS" w:cs="Arial"/>
        </w:rPr>
        <w:t>P</w:t>
      </w:r>
      <w:r w:rsidRPr="006F67B7" w:rsidR="00F12E8A">
        <w:rPr>
          <w:rFonts w:ascii="Trebuchet MS" w:hAnsi="Trebuchet MS" w:cs="Arial"/>
        </w:rPr>
        <w:t xml:space="preserve">rogress </w:t>
      </w:r>
      <w:r w:rsidR="003E5448">
        <w:rPr>
          <w:rFonts w:ascii="Trebuchet MS" w:hAnsi="Trebuchet MS" w:cs="Arial"/>
        </w:rPr>
        <w:t>R</w:t>
      </w:r>
      <w:r w:rsidRPr="006F67B7" w:rsidR="00F12E8A">
        <w:rPr>
          <w:rFonts w:ascii="Trebuchet MS" w:hAnsi="Trebuchet MS" w:cs="Arial"/>
        </w:rPr>
        <w:t xml:space="preserve">eports, </w:t>
      </w:r>
      <w:r w:rsidRPr="006F67B7">
        <w:rPr>
          <w:rFonts w:ascii="Trebuchet MS" w:hAnsi="Trebuchet MS" w:cs="Arial"/>
        </w:rPr>
        <w:t>in a form approved by the Fund</w:t>
      </w:r>
      <w:r w:rsidRPr="006F67B7" w:rsidR="00F12E8A">
        <w:rPr>
          <w:rFonts w:ascii="Trebuchet MS" w:hAnsi="Trebuchet MS" w:cs="Arial"/>
        </w:rPr>
        <w:t xml:space="preserve"> until six </w:t>
      </w:r>
      <w:r w:rsidR="00722E4E">
        <w:rPr>
          <w:rFonts w:ascii="Trebuchet MS" w:hAnsi="Trebuchet MS" w:cs="Arial"/>
        </w:rPr>
        <w:t xml:space="preserve">(6) </w:t>
      </w:r>
      <w:r w:rsidRPr="006F67B7" w:rsidR="00F12E8A">
        <w:rPr>
          <w:rFonts w:ascii="Trebuchet MS" w:hAnsi="Trebuchet MS" w:cs="Arial"/>
        </w:rPr>
        <w:t xml:space="preserve">years after the completion or termination of the provision of </w:t>
      </w:r>
      <w:r w:rsidR="00FD580D">
        <w:rPr>
          <w:rFonts w:ascii="Trebuchet MS" w:hAnsi="Trebuchet MS" w:cs="Arial"/>
        </w:rPr>
        <w:t>the</w:t>
      </w:r>
      <w:r w:rsidRPr="006F67B7" w:rsidR="00F12E8A">
        <w:rPr>
          <w:rFonts w:ascii="Trebuchet MS" w:hAnsi="Trebuchet MS" w:cs="Arial"/>
        </w:rPr>
        <w:t xml:space="preserve"> Services</w:t>
      </w:r>
      <w:r w:rsidRPr="006F67B7">
        <w:rPr>
          <w:rFonts w:ascii="Trebuchet MS" w:hAnsi="Trebuchet MS" w:cs="Arial"/>
        </w:rPr>
        <w:t xml:space="preserve">.  The </w:t>
      </w:r>
      <w:r w:rsidR="00FB62BA">
        <w:rPr>
          <w:rFonts w:ascii="Trebuchet MS" w:hAnsi="Trebuchet MS" w:cs="Arial"/>
        </w:rPr>
        <w:t>Supplier</w:t>
      </w:r>
      <w:r w:rsidRPr="006F67B7">
        <w:rPr>
          <w:rFonts w:ascii="Trebuchet MS" w:hAnsi="Trebuchet MS" w:cs="Arial"/>
        </w:rPr>
        <w:t xml:space="preserve"> shall permit the Fund and its agents and advisors to inspect and audit such records at all reasonable time</w:t>
      </w:r>
      <w:r w:rsidR="00E961FB">
        <w:rPr>
          <w:rFonts w:ascii="Trebuchet MS" w:hAnsi="Trebuchet MS" w:cs="Arial"/>
        </w:rPr>
        <w:t>s</w:t>
      </w:r>
      <w:r w:rsidRPr="006F67B7">
        <w:rPr>
          <w:rFonts w:ascii="Trebuchet MS" w:hAnsi="Trebuchet MS" w:cs="Arial"/>
        </w:rPr>
        <w:t xml:space="preserve"> upon request.</w:t>
      </w:r>
    </w:p>
    <w:p w:rsidR="00F12E8A" w:rsidRPr="006F67B7" w:rsidP="006F67B7" w14:paraId="51F78FD2" w14:textId="497F6848">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permit </w:t>
      </w:r>
      <w:bookmarkStart w:id="80" w:name="_Toc303950104"/>
      <w:bookmarkStart w:id="81" w:name="_Toc303950871"/>
      <w:bookmarkStart w:id="82" w:name="_Toc303951651"/>
      <w:bookmarkStart w:id="83" w:name="_Toc304135734"/>
      <w:r w:rsidRPr="006F67B7">
        <w:rPr>
          <w:rFonts w:ascii="Trebuchet MS" w:hAnsi="Trebuchet MS" w:cs="Arial"/>
        </w:rPr>
        <w:t xml:space="preserve">the Comptroller and Auditor General to examine such documents as they may reasonably require which are owned, held or otherwise within the control of the </w:t>
      </w:r>
      <w:r w:rsidR="00FB62BA">
        <w:rPr>
          <w:rFonts w:ascii="Trebuchet MS" w:hAnsi="Trebuchet MS" w:cs="Arial"/>
        </w:rPr>
        <w:t>Supplier</w:t>
      </w:r>
      <w:r w:rsidRPr="006F67B7">
        <w:rPr>
          <w:rFonts w:ascii="Trebuchet MS" w:hAnsi="Trebuchet MS" w:cs="Arial"/>
        </w:rPr>
        <w:t xml:space="preserve"> and may require the </w:t>
      </w:r>
      <w:r w:rsidR="00FB62BA">
        <w:rPr>
          <w:rFonts w:ascii="Trebuchet MS" w:hAnsi="Trebuchet MS" w:cs="Arial"/>
        </w:rPr>
        <w:t>Supplier</w:t>
      </w:r>
      <w:r w:rsidRPr="006F67B7">
        <w:rPr>
          <w:rFonts w:ascii="Trebuchet MS" w:hAnsi="Trebuchet MS" w:cs="Arial"/>
        </w:rPr>
        <w:t xml:space="preserve"> to provide such oral and/or written explanations as they consider necessary. This </w:t>
      </w:r>
      <w:r w:rsidR="001C6B52">
        <w:rPr>
          <w:rFonts w:ascii="Trebuchet MS" w:hAnsi="Trebuchet MS" w:cs="Arial"/>
        </w:rPr>
        <w:t>c</w:t>
      </w:r>
      <w:r w:rsidRPr="006F67B7">
        <w:rPr>
          <w:rFonts w:ascii="Trebuchet MS" w:hAnsi="Trebuchet MS" w:cs="Arial"/>
        </w:rPr>
        <w:t xml:space="preserve">lause does not constitute a requirement or agreement for the examination, </w:t>
      </w:r>
      <w:r w:rsidRPr="006F67B7" w:rsidR="001B604C">
        <w:rPr>
          <w:rFonts w:ascii="Trebuchet MS" w:hAnsi="Trebuchet MS" w:cs="Arial"/>
        </w:rPr>
        <w:t>certification,</w:t>
      </w:r>
      <w:r w:rsidRPr="006F67B7">
        <w:rPr>
          <w:rFonts w:ascii="Trebuchet MS" w:hAnsi="Trebuchet MS" w:cs="Arial"/>
        </w:rPr>
        <w:t xml:space="preserve"> or inspection of the accounts of the </w:t>
      </w:r>
      <w:r w:rsidR="00FB62BA">
        <w:rPr>
          <w:rFonts w:ascii="Trebuchet MS" w:hAnsi="Trebuchet MS"/>
        </w:rPr>
        <w:t>Supplier</w:t>
      </w:r>
      <w:r w:rsidRPr="006F67B7">
        <w:rPr>
          <w:rFonts w:ascii="Trebuchet MS" w:hAnsi="Trebuchet MS" w:cs="Arial"/>
        </w:rPr>
        <w:t xml:space="preserve"> under sections 6(3)(d) and 6(5) of the National Audit Act 1983.</w:t>
      </w:r>
      <w:bookmarkEnd w:id="80"/>
      <w:bookmarkEnd w:id="81"/>
      <w:bookmarkEnd w:id="82"/>
      <w:bookmarkEnd w:id="83"/>
    </w:p>
    <w:p w:rsidR="00FD0E00" w:rsidRPr="006F67B7" w:rsidP="006F67B7" w14:paraId="6076C40C" w14:textId="75D6CFA9">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allow the Fund (acting by itself or through its third party representative’s) to access any of the </w:t>
      </w:r>
      <w:r w:rsidR="00FB62BA">
        <w:rPr>
          <w:rFonts w:ascii="Trebuchet MS" w:hAnsi="Trebuchet MS" w:cs="Arial"/>
        </w:rPr>
        <w:t>Supplier</w:t>
      </w:r>
      <w:r w:rsidRPr="006F67B7">
        <w:rPr>
          <w:rFonts w:ascii="Trebuchet MS" w:hAnsi="Trebuchet MS" w:cs="Arial"/>
        </w:rPr>
        <w:t xml:space="preserve">’s premises, systems, personnel, and relevant records as may reasonably be required to fulfil any legally enforceable request by any regulatory body, verify the accuracy of Fees or identify suspected fraud, review the integrity, confidentiality and security of any data relating to the Fund or any service users; review the </w:t>
      </w:r>
      <w:r w:rsidR="00FB62BA">
        <w:rPr>
          <w:rFonts w:ascii="Trebuchet MS" w:hAnsi="Trebuchet MS" w:cs="Arial"/>
        </w:rPr>
        <w:t>Supplier</w:t>
      </w:r>
      <w:r w:rsidRPr="006F67B7">
        <w:rPr>
          <w:rFonts w:ascii="Trebuchet MS" w:hAnsi="Trebuchet MS" w:cs="Arial"/>
        </w:rPr>
        <w:t xml:space="preserve">’s compliance with any legislation applicable to the </w:t>
      </w:r>
      <w:r w:rsidR="00FD580D">
        <w:rPr>
          <w:rFonts w:ascii="Trebuchet MS" w:hAnsi="Trebuchet MS" w:cs="Arial"/>
        </w:rPr>
        <w:t xml:space="preserve">Goods and/or the </w:t>
      </w:r>
      <w:r w:rsidRPr="006F67B7">
        <w:rPr>
          <w:rFonts w:ascii="Trebuchet MS" w:hAnsi="Trebuchet MS" w:cs="Arial"/>
        </w:rPr>
        <w:t xml:space="preserve">Services; or verify that the Services are being provided and all obligations of the </w:t>
      </w:r>
      <w:r w:rsidR="00FB62BA">
        <w:rPr>
          <w:rFonts w:ascii="Trebuchet MS" w:hAnsi="Trebuchet MS" w:cs="Arial"/>
        </w:rPr>
        <w:t>Supplier</w:t>
      </w:r>
      <w:r w:rsidRPr="006F67B7">
        <w:rPr>
          <w:rFonts w:ascii="Trebuchet MS" w:hAnsi="Trebuchet MS" w:cs="Arial"/>
        </w:rPr>
        <w:t xml:space="preserve"> are being performed in accordance with this Contract.</w:t>
      </w:r>
    </w:p>
    <w:p w:rsidR="00FD0E00" w:rsidRPr="006F67B7" w:rsidP="006F67B7" w14:paraId="5B4B852B" w14:textId="4CE972E4">
      <w:pPr>
        <w:pStyle w:val="MRHeading2"/>
        <w:spacing w:before="120" w:after="120" w:line="23" w:lineRule="atLeast"/>
        <w:rPr>
          <w:rFonts w:ascii="Trebuchet MS" w:hAnsi="Trebuchet MS" w:cs="Arial"/>
        </w:rPr>
      </w:pPr>
      <w:r w:rsidRPr="006F67B7">
        <w:rPr>
          <w:rFonts w:ascii="Trebuchet MS" w:hAnsi="Trebuchet MS" w:cs="Arial"/>
        </w:rPr>
        <w:t xml:space="preserve">Except where an audit is imposed on the Fund by a regulatory body or where the Fund has reasonable grounds for believing that the </w:t>
      </w:r>
      <w:r w:rsidR="00FB62BA">
        <w:rPr>
          <w:rFonts w:ascii="Trebuchet MS" w:hAnsi="Trebuchet MS" w:cs="Arial"/>
        </w:rPr>
        <w:t>Supplier</w:t>
      </w:r>
      <w:r w:rsidRPr="006F67B7">
        <w:rPr>
          <w:rFonts w:ascii="Trebuchet MS" w:hAnsi="Trebuchet MS" w:cs="Arial"/>
        </w:rPr>
        <w:t xml:space="preserve"> has not complied with its obligations under this Contract, the Fund may not conduct an audit under this clause no more than once in any calendar year. The </w:t>
      </w:r>
      <w:r w:rsidR="00FD580D">
        <w:rPr>
          <w:rFonts w:ascii="Trebuchet MS" w:hAnsi="Trebuchet MS" w:cs="Arial"/>
        </w:rPr>
        <w:t>Fund</w:t>
      </w:r>
      <w:r w:rsidRPr="006F67B7" w:rsidR="00FD580D">
        <w:rPr>
          <w:rFonts w:ascii="Trebuchet MS" w:hAnsi="Trebuchet MS" w:cs="Arial"/>
        </w:rPr>
        <w:t xml:space="preserve"> </w:t>
      </w:r>
      <w:r w:rsidRPr="006F67B7">
        <w:rPr>
          <w:rFonts w:ascii="Trebuchet MS" w:hAnsi="Trebuchet MS" w:cs="Arial"/>
        </w:rPr>
        <w:t xml:space="preserve">shall endeavour to (but is not obliged to) provide at least </w:t>
      </w:r>
      <w:r w:rsidR="003E5448">
        <w:rPr>
          <w:rFonts w:ascii="Trebuchet MS" w:hAnsi="Trebuchet MS" w:cs="Arial"/>
        </w:rPr>
        <w:t>ten (</w:t>
      </w:r>
      <w:r w:rsidRPr="006F67B7">
        <w:rPr>
          <w:rFonts w:ascii="Trebuchet MS" w:hAnsi="Trebuchet MS" w:cs="Arial"/>
        </w:rPr>
        <w:t>10</w:t>
      </w:r>
      <w:r w:rsidR="003E5448">
        <w:rPr>
          <w:rFonts w:ascii="Trebuchet MS" w:hAnsi="Trebuchet MS" w:cs="Arial"/>
        </w:rPr>
        <w:t>)</w:t>
      </w:r>
      <w:r w:rsidRPr="006F67B7">
        <w:rPr>
          <w:rFonts w:ascii="Trebuchet MS" w:hAnsi="Trebuchet MS" w:cs="Arial"/>
        </w:rPr>
        <w:t xml:space="preserve"> Business Days' notice of its intention or, where possible, a regulatory body's intention, to conduct an audit.</w:t>
      </w:r>
    </w:p>
    <w:p w:rsidR="00FD0E00" w:rsidRPr="006F67B7" w:rsidP="006F67B7" w14:paraId="7638CF7C" w14:textId="6CDFB494">
      <w:pPr>
        <w:pStyle w:val="MRHeading2"/>
        <w:spacing w:before="120" w:after="120" w:line="23" w:lineRule="atLeast"/>
        <w:rPr>
          <w:rFonts w:ascii="Trebuchet MS" w:hAnsi="Trebuchet MS" w:cs="Arial"/>
        </w:rPr>
      </w:pPr>
      <w:r w:rsidRPr="006F67B7">
        <w:rPr>
          <w:rFonts w:ascii="Trebuchet MS" w:hAnsi="Trebuchet MS" w:cs="Arial"/>
        </w:rPr>
        <w:t xml:space="preserve">Subject to the Fund’s obligations of confidentiality, the </w:t>
      </w:r>
      <w:r w:rsidR="00FB62BA">
        <w:rPr>
          <w:rFonts w:ascii="Trebuchet MS" w:hAnsi="Trebuchet MS" w:cs="Arial"/>
        </w:rPr>
        <w:t>Supplier</w:t>
      </w:r>
      <w:r w:rsidRPr="006F67B7">
        <w:rPr>
          <w:rFonts w:ascii="Trebuchet MS" w:hAnsi="Trebuchet MS" w:cs="Arial"/>
        </w:rPr>
        <w:t xml:space="preserve"> shall on demand provide the </w:t>
      </w:r>
      <w:r w:rsidR="00462405">
        <w:rPr>
          <w:rFonts w:ascii="Trebuchet MS" w:hAnsi="Trebuchet MS" w:cs="Arial"/>
        </w:rPr>
        <w:t>Fund</w:t>
      </w:r>
      <w:r w:rsidRPr="006F67B7">
        <w:rPr>
          <w:rFonts w:ascii="Trebuchet MS" w:hAnsi="Trebuchet MS" w:cs="Arial"/>
        </w:rPr>
        <w:t xml:space="preserve"> and any relevant regulatory body (and/or their agents or representatives) with all reasonable co-operation and assistance in relation to each audit. </w:t>
      </w:r>
    </w:p>
    <w:p w:rsidR="00FD0E00" w:rsidRPr="006F67B7" w:rsidP="006F67B7" w14:paraId="5B8540B3" w14:textId="0098FF44">
      <w:pPr>
        <w:pStyle w:val="MRHeading2"/>
        <w:spacing w:before="120" w:after="120" w:line="23" w:lineRule="atLeast"/>
        <w:rPr>
          <w:rFonts w:ascii="Trebuchet MS" w:hAnsi="Trebuchet MS" w:cs="Arial"/>
        </w:rPr>
      </w:pPr>
      <w:r w:rsidRPr="006F67B7">
        <w:rPr>
          <w:rFonts w:ascii="Trebuchet MS" w:hAnsi="Trebuchet MS" w:cs="Arial"/>
        </w:rPr>
        <w:t xml:space="preserve">The parties agree that they shall bear their own respective costs and expenses incurred in respect of compliance with their obligations under this clause, unless the audit identifies a material failure by the </w:t>
      </w:r>
      <w:r w:rsidR="00FB62BA">
        <w:rPr>
          <w:rFonts w:ascii="Trebuchet MS" w:hAnsi="Trebuchet MS" w:cs="Arial"/>
        </w:rPr>
        <w:t>Supplier</w:t>
      </w:r>
      <w:r w:rsidRPr="006F67B7">
        <w:rPr>
          <w:rFonts w:ascii="Trebuchet MS" w:hAnsi="Trebuchet MS" w:cs="Arial"/>
        </w:rPr>
        <w:t xml:space="preserve"> to perform its obligations under this Contract in any material manner in which case the </w:t>
      </w:r>
      <w:r w:rsidR="00FB62BA">
        <w:rPr>
          <w:rFonts w:ascii="Trebuchet MS" w:hAnsi="Trebuchet MS" w:cs="Arial"/>
        </w:rPr>
        <w:t>Supplier</w:t>
      </w:r>
      <w:r w:rsidRPr="006F67B7">
        <w:rPr>
          <w:rFonts w:ascii="Trebuchet MS" w:hAnsi="Trebuchet MS" w:cs="Arial"/>
        </w:rPr>
        <w:t xml:space="preserve"> shall reimburse the Fund for all the Fund’s reasonable costs incurred in the course of the audit.</w:t>
      </w:r>
    </w:p>
    <w:p w:rsidR="00FD0E00" w:rsidRPr="006F67B7" w:rsidP="006F67B7" w14:paraId="2210054C" w14:textId="2317ED97">
      <w:pPr>
        <w:pStyle w:val="MRHeading2"/>
        <w:spacing w:before="120" w:after="120" w:line="23" w:lineRule="atLeast"/>
        <w:rPr>
          <w:rFonts w:ascii="Trebuchet MS" w:hAnsi="Trebuchet MS" w:cs="Arial"/>
        </w:rPr>
      </w:pPr>
      <w:r w:rsidRPr="006F67B7">
        <w:rPr>
          <w:rFonts w:ascii="Trebuchet MS" w:hAnsi="Trebuchet MS" w:cs="Arial"/>
        </w:rPr>
        <w:t>If an audit identifies that:</w:t>
      </w:r>
    </w:p>
    <w:p w:rsidR="00FD0E00" w:rsidRPr="006F67B7" w:rsidP="006F67B7" w14:paraId="53824589" w14:textId="04553043">
      <w:pPr>
        <w:pStyle w:val="MRHeading3"/>
        <w:spacing w:before="120" w:after="120" w:line="23" w:lineRule="atLeast"/>
        <w:rPr>
          <w:rFonts w:ascii="Trebuchet MS" w:hAnsi="Trebuchet MS" w:cs="Arial"/>
        </w:rPr>
      </w:pPr>
      <w:r w:rsidRPr="006F67B7">
        <w:rPr>
          <w:rFonts w:ascii="Trebuchet MS" w:hAnsi="Trebuchet MS" w:cs="Arial"/>
        </w:rPr>
        <w:t xml:space="preserve">the </w:t>
      </w:r>
      <w:r w:rsidRPr="006F67B7" w:rsidR="00622710">
        <w:rPr>
          <w:rFonts w:ascii="Trebuchet MS" w:hAnsi="Trebuchet MS" w:cs="Arial"/>
        </w:rPr>
        <w:t>Fund</w:t>
      </w:r>
      <w:r w:rsidRPr="006F67B7">
        <w:rPr>
          <w:rFonts w:ascii="Trebuchet MS" w:hAnsi="Trebuchet MS" w:cs="Arial"/>
        </w:rPr>
        <w:t xml:space="preserve"> has overpaid any Fees, the </w:t>
      </w:r>
      <w:r w:rsidR="00FB62BA">
        <w:rPr>
          <w:rFonts w:ascii="Trebuchet MS" w:hAnsi="Trebuchet MS" w:cs="Arial"/>
        </w:rPr>
        <w:t>Supplier</w:t>
      </w:r>
      <w:r w:rsidRPr="006F67B7">
        <w:rPr>
          <w:rFonts w:ascii="Trebuchet MS" w:hAnsi="Trebuchet MS" w:cs="Arial"/>
        </w:rPr>
        <w:t xml:space="preserve"> shall pay to the </w:t>
      </w:r>
      <w:r w:rsidRPr="006F67B7" w:rsidR="00622710">
        <w:rPr>
          <w:rFonts w:ascii="Trebuchet MS" w:hAnsi="Trebuchet MS" w:cs="Arial"/>
        </w:rPr>
        <w:t xml:space="preserve">Fund </w:t>
      </w:r>
      <w:r w:rsidRPr="006F67B7">
        <w:rPr>
          <w:rFonts w:ascii="Trebuchet MS" w:hAnsi="Trebuchet MS" w:cs="Arial"/>
        </w:rPr>
        <w:t xml:space="preserve">the amount overpaid within </w:t>
      </w:r>
      <w:r w:rsidRPr="006F67B7" w:rsidR="00622710">
        <w:rPr>
          <w:rFonts w:ascii="Trebuchet MS" w:hAnsi="Trebuchet MS" w:cs="Arial"/>
        </w:rPr>
        <w:t>30</w:t>
      </w:r>
      <w:r w:rsidRPr="006F67B7">
        <w:rPr>
          <w:rFonts w:ascii="Trebuchet MS" w:hAnsi="Trebuchet MS" w:cs="Arial"/>
        </w:rPr>
        <w:t xml:space="preserve"> days from the date of receipt of an invoice or notice to do so. The </w:t>
      </w:r>
      <w:r w:rsidRPr="006F67B7" w:rsidR="00622710">
        <w:rPr>
          <w:rFonts w:ascii="Trebuchet MS" w:hAnsi="Trebuchet MS" w:cs="Arial"/>
        </w:rPr>
        <w:t xml:space="preserve">Fund </w:t>
      </w:r>
      <w:r w:rsidRPr="006F67B7">
        <w:rPr>
          <w:rFonts w:ascii="Trebuchet MS" w:hAnsi="Trebuchet MS" w:cs="Arial"/>
        </w:rPr>
        <w:t xml:space="preserve">may deduct the relevant amount from the </w:t>
      </w:r>
      <w:r w:rsidRPr="006F67B7" w:rsidR="00622710">
        <w:rPr>
          <w:rFonts w:ascii="Trebuchet MS" w:hAnsi="Trebuchet MS" w:cs="Arial"/>
        </w:rPr>
        <w:t>Fees</w:t>
      </w:r>
      <w:r w:rsidRPr="006F67B7">
        <w:rPr>
          <w:rFonts w:ascii="Trebuchet MS" w:hAnsi="Trebuchet MS" w:cs="Arial"/>
        </w:rPr>
        <w:t xml:space="preserve"> if the </w:t>
      </w:r>
      <w:r w:rsidR="00FB62BA">
        <w:rPr>
          <w:rFonts w:ascii="Trebuchet MS" w:hAnsi="Trebuchet MS" w:cs="Arial"/>
        </w:rPr>
        <w:t>Supplier</w:t>
      </w:r>
      <w:r w:rsidRPr="006F67B7" w:rsidR="00622710">
        <w:rPr>
          <w:rFonts w:ascii="Trebuchet MS" w:hAnsi="Trebuchet MS" w:cs="Arial"/>
        </w:rPr>
        <w:t xml:space="preserve"> </w:t>
      </w:r>
      <w:r w:rsidRPr="006F67B7">
        <w:rPr>
          <w:rFonts w:ascii="Trebuchet MS" w:hAnsi="Trebuchet MS" w:cs="Arial"/>
        </w:rPr>
        <w:t>fails to make this payment; and</w:t>
      </w:r>
    </w:p>
    <w:p w:rsidR="00FD0E00" w:rsidRPr="006F67B7" w:rsidP="006F67B7" w14:paraId="1BD57362" w14:textId="53292011">
      <w:pPr>
        <w:pStyle w:val="MRHeading3"/>
        <w:spacing w:before="120" w:after="120" w:line="23" w:lineRule="atLeast"/>
        <w:rPr>
          <w:rFonts w:ascii="Trebuchet MS" w:hAnsi="Trebuchet MS" w:cs="Arial"/>
        </w:rPr>
      </w:pPr>
      <w:r w:rsidRPr="006F67B7">
        <w:rPr>
          <w:rFonts w:ascii="Trebuchet MS" w:hAnsi="Trebuchet MS" w:cs="Arial"/>
        </w:rPr>
        <w:t xml:space="preserve">the </w:t>
      </w:r>
      <w:r w:rsidRPr="006F67B7" w:rsidR="00622710">
        <w:rPr>
          <w:rFonts w:ascii="Trebuchet MS" w:hAnsi="Trebuchet MS" w:cs="Arial"/>
        </w:rPr>
        <w:t xml:space="preserve">Fund </w:t>
      </w:r>
      <w:r w:rsidRPr="006F67B7">
        <w:rPr>
          <w:rFonts w:ascii="Trebuchet MS" w:hAnsi="Trebuchet MS" w:cs="Arial"/>
        </w:rPr>
        <w:t xml:space="preserve">has underpaid any Fees, the </w:t>
      </w:r>
      <w:r w:rsidRPr="006F67B7" w:rsidR="00622710">
        <w:rPr>
          <w:rFonts w:ascii="Trebuchet MS" w:hAnsi="Trebuchet MS" w:cs="Arial"/>
        </w:rPr>
        <w:t xml:space="preserve">Fund </w:t>
      </w:r>
      <w:r w:rsidRPr="006F67B7">
        <w:rPr>
          <w:rFonts w:ascii="Trebuchet MS" w:hAnsi="Trebuchet MS" w:cs="Arial"/>
        </w:rPr>
        <w:t xml:space="preserve">shall pay to the </w:t>
      </w:r>
      <w:r w:rsidR="00FB62BA">
        <w:rPr>
          <w:rFonts w:ascii="Trebuchet MS" w:hAnsi="Trebuchet MS" w:cs="Arial"/>
        </w:rPr>
        <w:t>Supplier</w:t>
      </w:r>
      <w:r w:rsidRPr="006F67B7">
        <w:rPr>
          <w:rFonts w:ascii="Trebuchet MS" w:hAnsi="Trebuchet MS" w:cs="Arial"/>
        </w:rPr>
        <w:t xml:space="preserve"> the amount of the underpayment within </w:t>
      </w:r>
      <w:r w:rsidRPr="006F67B7" w:rsidR="00622710">
        <w:rPr>
          <w:rFonts w:ascii="Trebuchet MS" w:hAnsi="Trebuchet MS" w:cs="Arial"/>
        </w:rPr>
        <w:t>30</w:t>
      </w:r>
      <w:r w:rsidRPr="006F67B7">
        <w:rPr>
          <w:rFonts w:ascii="Trebuchet MS" w:hAnsi="Trebuchet MS" w:cs="Arial"/>
        </w:rPr>
        <w:t xml:space="preserve"> days from the date of receipt of an invoice for such amount.</w:t>
      </w:r>
    </w:p>
    <w:p w:rsidR="00612169" w:rsidRPr="006F67B7" w:rsidP="006F67B7" w14:paraId="21555E02" w14:textId="77777777">
      <w:pPr>
        <w:pStyle w:val="MRHeading1"/>
        <w:spacing w:before="120" w:after="120" w:line="23" w:lineRule="atLeast"/>
        <w:rPr>
          <w:rFonts w:ascii="Trebuchet MS" w:eastAsia="Times New Roman" w:hAnsi="Trebuchet MS" w:cs="Arial"/>
        </w:rPr>
      </w:pPr>
      <w:bookmarkStart w:id="84" w:name="_Ref508881037"/>
      <w:r w:rsidRPr="006F67B7">
        <w:rPr>
          <w:rFonts w:ascii="Trebuchet MS" w:eastAsia="Times New Roman" w:hAnsi="Trebuchet MS" w:cs="Arial"/>
        </w:rPr>
        <w:t>Access to information</w:t>
      </w:r>
      <w:bookmarkEnd w:id="84"/>
    </w:p>
    <w:p w:rsidR="000B5810" w:rsidRPr="006F67B7" w:rsidP="006F67B7" w14:paraId="630429B9" w14:textId="6C4BBFA8">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make available at its own cost any information reasonably requested by the Fund in connection with the </w:t>
      </w:r>
      <w:r w:rsidR="00FB62BA">
        <w:rPr>
          <w:rFonts w:ascii="Trebuchet MS" w:hAnsi="Trebuchet MS" w:cs="Arial"/>
        </w:rPr>
        <w:t>Supplier</w:t>
      </w:r>
      <w:r w:rsidRPr="006F67B7">
        <w:rPr>
          <w:rFonts w:ascii="Trebuchet MS" w:hAnsi="Trebuchet MS" w:cs="Arial"/>
        </w:rPr>
        <w:t>’s performance under this Contract and shall allow and arrange such access to its premises and contact with its Staff as is necessary for these purposes. The Fund may share information about this Contract with other funders, other Lottery distributors, Government departments, organisations providing matching funding and other organisations with a legitimate interest in Lottery applications as well as with members of the public who make a valid request for information under the FOI Act</w:t>
      </w:r>
      <w:r w:rsidRPr="006F67B7" w:rsidR="007F421F">
        <w:rPr>
          <w:rFonts w:ascii="Trebuchet MS" w:hAnsi="Trebuchet MS" w:cs="Arial"/>
        </w:rPr>
        <w:t xml:space="preserve"> or EIRs</w:t>
      </w:r>
      <w:r w:rsidRPr="006F67B7">
        <w:rPr>
          <w:rFonts w:ascii="Trebuchet MS" w:hAnsi="Trebuchet MS" w:cs="Arial"/>
        </w:rPr>
        <w:t>.</w:t>
      </w:r>
    </w:p>
    <w:p w:rsidR="00612169" w:rsidRPr="006F67B7" w:rsidP="00385EAA" w14:paraId="31C1847C" w14:textId="77777777">
      <w:pPr>
        <w:pStyle w:val="MRHeading1"/>
        <w:spacing w:before="120" w:after="120" w:line="23" w:lineRule="atLeast"/>
        <w:ind w:hanging="1287"/>
        <w:rPr>
          <w:rFonts w:ascii="Trebuchet MS" w:eastAsia="Times New Roman" w:hAnsi="Trebuchet MS" w:cs="Arial"/>
        </w:rPr>
      </w:pPr>
      <w:bookmarkStart w:id="85" w:name="_Ref508879492"/>
      <w:bookmarkStart w:id="86" w:name="_Ref508889017"/>
      <w:bookmarkStart w:id="87" w:name="_Hlk132731070"/>
      <w:r w:rsidRPr="006F67B7">
        <w:rPr>
          <w:rFonts w:ascii="Trebuchet MS" w:eastAsia="Times New Roman" w:hAnsi="Trebuchet MS" w:cs="Arial"/>
        </w:rPr>
        <w:t>Confidentiality</w:t>
      </w:r>
      <w:bookmarkEnd w:id="85"/>
      <w:r w:rsidRPr="006F67B7" w:rsidR="00F12E8A">
        <w:rPr>
          <w:rFonts w:ascii="Trebuchet MS" w:eastAsia="Times New Roman" w:hAnsi="Trebuchet MS" w:cs="Arial"/>
        </w:rPr>
        <w:t xml:space="preserve"> and Freedom of Information</w:t>
      </w:r>
      <w:bookmarkEnd w:id="86"/>
    </w:p>
    <w:p w:rsidR="00CE13E7" w:rsidRPr="006F67B7" w:rsidP="006F67B7" w14:paraId="68046090" w14:textId="781B9F09">
      <w:pPr>
        <w:pStyle w:val="MRHeading2"/>
        <w:spacing w:before="120" w:after="120" w:line="23" w:lineRule="atLeast"/>
        <w:rPr>
          <w:rFonts w:ascii="Trebuchet MS" w:eastAsia="Times New Roman" w:hAnsi="Trebuchet MS"/>
        </w:rPr>
      </w:pPr>
      <w:bookmarkStart w:id="88" w:name="_Ref129008110"/>
      <w:r w:rsidRPr="006F67B7">
        <w:rPr>
          <w:rFonts w:ascii="Trebuchet MS" w:hAnsi="Trebuchet MS" w:cs="Arial"/>
        </w:rPr>
        <w:t>In respect of any Confidential Information it may receive directly or indirectly from the other party (“</w:t>
      </w:r>
      <w:r w:rsidRPr="006F67B7">
        <w:rPr>
          <w:rFonts w:ascii="Trebuchet MS" w:hAnsi="Trebuchet MS" w:cs="Arial"/>
          <w:b/>
        </w:rPr>
        <w:t>Discloser</w:t>
      </w:r>
      <w:r w:rsidRPr="006F67B7">
        <w:rPr>
          <w:rFonts w:ascii="Trebuchet MS" w:hAnsi="Trebuchet MS" w:cs="Arial"/>
        </w:rPr>
        <w:t xml:space="preserve">”) and subject always to the remainder of this Clause </w:t>
      </w:r>
      <w:r w:rsidRPr="006F67B7">
        <w:rPr>
          <w:rFonts w:ascii="Trebuchet MS" w:hAnsi="Trebuchet MS" w:cs="Arial"/>
        </w:rPr>
        <w:fldChar w:fldCharType="begin"/>
      </w:r>
      <w:r w:rsidRPr="006F67B7">
        <w:rPr>
          <w:rFonts w:ascii="Trebuchet MS" w:hAnsi="Trebuchet MS" w:cs="Arial"/>
        </w:rPr>
        <w:instrText xml:space="preserve"> REF _Ref508879492 \r \h </w:instrText>
      </w:r>
      <w:r w:rsidRPr="006F67B7" w:rsidR="00B7270D">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24</w:t>
      </w:r>
      <w:r w:rsidRPr="006F67B7">
        <w:rPr>
          <w:rFonts w:ascii="Trebuchet MS" w:hAnsi="Trebuchet MS" w:cs="Arial"/>
        </w:rPr>
        <w:fldChar w:fldCharType="end"/>
      </w:r>
      <w:r w:rsidRPr="006F67B7" w:rsidR="00B01A9F">
        <w:rPr>
          <w:rFonts w:ascii="Trebuchet MS" w:hAnsi="Trebuchet MS" w:cs="Arial"/>
        </w:rPr>
        <w:t>, each p</w:t>
      </w:r>
      <w:r w:rsidRPr="006F67B7">
        <w:rPr>
          <w:rFonts w:ascii="Trebuchet MS" w:hAnsi="Trebuchet MS" w:cs="Arial"/>
        </w:rPr>
        <w:t xml:space="preserve">arty </w:t>
      </w:r>
      <w:r w:rsidRPr="006F67B7" w:rsidR="00B01A9F">
        <w:rPr>
          <w:rFonts w:ascii="Trebuchet MS" w:hAnsi="Trebuchet MS" w:cs="Arial"/>
        </w:rPr>
        <w:t xml:space="preserve">receiving Confidential Information </w:t>
      </w:r>
      <w:r w:rsidRPr="006F67B7">
        <w:rPr>
          <w:rFonts w:ascii="Trebuchet MS" w:hAnsi="Trebuchet MS" w:cs="Arial"/>
        </w:rPr>
        <w:t>(“</w:t>
      </w:r>
      <w:r w:rsidRPr="006F67B7">
        <w:rPr>
          <w:rFonts w:ascii="Trebuchet MS" w:hAnsi="Trebuchet MS" w:cs="Arial"/>
          <w:b/>
        </w:rPr>
        <w:t>Recipien</w:t>
      </w:r>
      <w:r w:rsidRPr="006F67B7">
        <w:rPr>
          <w:rFonts w:ascii="Trebuchet MS" w:hAnsi="Trebuchet MS" w:cs="Arial"/>
        </w:rPr>
        <w:t xml:space="preserve">t”) undertakes to keep secret and strictly confidential and shall not disclose any such Confidential Information to any third party without the Discloser’s prior written consent provided that </w:t>
      </w:r>
      <w:r w:rsidRPr="006F67B7">
        <w:rPr>
          <w:rFonts w:ascii="Trebuchet MS" w:eastAsia="Times New Roman" w:hAnsi="Trebuchet MS"/>
        </w:rPr>
        <w:t xml:space="preserve">the provisions of this </w:t>
      </w:r>
      <w:r w:rsidRPr="006F67B7">
        <w:rPr>
          <w:rFonts w:ascii="Trebuchet MS" w:hAnsi="Trebuchet MS" w:cs="Arial"/>
        </w:rPr>
        <w:t xml:space="preserve">Clause </w:t>
      </w:r>
      <w:r w:rsidRPr="006F67B7">
        <w:rPr>
          <w:rFonts w:ascii="Trebuchet MS" w:hAnsi="Trebuchet MS" w:cs="Arial"/>
        </w:rPr>
        <w:fldChar w:fldCharType="begin"/>
      </w:r>
      <w:r w:rsidRPr="006F67B7">
        <w:rPr>
          <w:rFonts w:ascii="Trebuchet MS" w:hAnsi="Trebuchet MS" w:cs="Arial"/>
        </w:rPr>
        <w:instrText xml:space="preserve"> REF _Ref508879492 \r \h </w:instrText>
      </w:r>
      <w:r w:rsidRPr="006F67B7" w:rsidR="00B7270D">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24</w:t>
      </w:r>
      <w:r w:rsidRPr="006F67B7">
        <w:rPr>
          <w:rFonts w:ascii="Trebuchet MS" w:hAnsi="Trebuchet MS" w:cs="Arial"/>
        </w:rPr>
        <w:fldChar w:fldCharType="end"/>
      </w:r>
      <w:r w:rsidRPr="006F67B7">
        <w:rPr>
          <w:rFonts w:ascii="Trebuchet MS" w:hAnsi="Trebuchet MS" w:cs="Arial"/>
        </w:rPr>
        <w:t xml:space="preserve"> </w:t>
      </w:r>
      <w:r w:rsidRPr="006F67B7">
        <w:rPr>
          <w:rFonts w:ascii="Trebuchet MS" w:eastAsia="Times New Roman" w:hAnsi="Trebuchet MS"/>
        </w:rPr>
        <w:t>shall not apply to any Confidential Information:</w:t>
      </w:r>
      <w:bookmarkEnd w:id="88"/>
    </w:p>
    <w:p w:rsidR="00CE13E7" w:rsidRPr="006F67B7" w:rsidP="006F67B7" w14:paraId="0AF95426" w14:textId="7CDAB4D4">
      <w:pPr>
        <w:pStyle w:val="MRHeading3"/>
        <w:spacing w:before="120" w:after="120" w:line="23" w:lineRule="atLeast"/>
        <w:rPr>
          <w:rFonts w:ascii="Trebuchet MS" w:hAnsi="Trebuchet MS"/>
        </w:rPr>
      </w:pPr>
      <w:r w:rsidRPr="006F67B7">
        <w:rPr>
          <w:rFonts w:ascii="Trebuchet MS" w:hAnsi="Trebuchet MS"/>
        </w:rPr>
        <w:t>which is in or enters the public domain other than by breach of this Contract or other act or omissions of the Recipient;</w:t>
      </w:r>
    </w:p>
    <w:p w:rsidR="00CE13E7" w:rsidRPr="006F67B7" w:rsidP="006F67B7" w14:paraId="1A1DF57F" w14:textId="77777777">
      <w:pPr>
        <w:pStyle w:val="MRHeading3"/>
        <w:spacing w:before="120" w:after="120" w:line="23" w:lineRule="atLeast"/>
        <w:rPr>
          <w:rFonts w:ascii="Trebuchet MS" w:hAnsi="Trebuchet MS"/>
        </w:rPr>
      </w:pPr>
      <w:r w:rsidRPr="006F67B7">
        <w:rPr>
          <w:rFonts w:ascii="Trebuchet MS" w:hAnsi="Trebuchet MS"/>
        </w:rPr>
        <w:t>which is obtained from a third party who is lawfully authorised to disclose such information without any obligation of confidentiality;</w:t>
      </w:r>
      <w:r w:rsidRPr="006F67B7" w:rsidR="004A4C41">
        <w:rPr>
          <w:rFonts w:ascii="Trebuchet MS" w:hAnsi="Trebuchet MS"/>
        </w:rPr>
        <w:t xml:space="preserve"> or</w:t>
      </w:r>
    </w:p>
    <w:p w:rsidR="00CE13E7" w:rsidRPr="006F67B7" w:rsidP="006F67B7" w14:paraId="0A5FCBC0" w14:textId="4AD9E7D6">
      <w:pPr>
        <w:pStyle w:val="MRHeading3"/>
        <w:spacing w:before="120" w:after="120" w:line="23" w:lineRule="atLeast"/>
        <w:rPr>
          <w:rFonts w:ascii="Trebuchet MS" w:hAnsi="Trebuchet MS"/>
        </w:rPr>
      </w:pPr>
      <w:r w:rsidRPr="006F67B7">
        <w:rPr>
          <w:rFonts w:ascii="Trebuchet MS" w:hAnsi="Trebuchet MS"/>
        </w:rPr>
        <w:t>which the Recipient can demonstrate was in its possession without any obligation of confidentiality prior to receipt of the Confidential In</w:t>
      </w:r>
      <w:r w:rsidRPr="006F67B7" w:rsidR="004A4C41">
        <w:rPr>
          <w:rFonts w:ascii="Trebuchet MS" w:hAnsi="Trebuchet MS"/>
        </w:rPr>
        <w:t>formation from the Discloser.</w:t>
      </w:r>
    </w:p>
    <w:p w:rsidR="00CE13E7" w:rsidRPr="006F67B7" w:rsidP="006F67B7" w14:paraId="18184A96" w14:textId="47767D72">
      <w:pPr>
        <w:pStyle w:val="MRHeading2"/>
        <w:spacing w:before="120" w:after="120" w:line="23" w:lineRule="atLeast"/>
        <w:rPr>
          <w:rFonts w:ascii="Trebuchet MS" w:hAnsi="Trebuchet MS" w:cs="Arial"/>
        </w:rPr>
      </w:pPr>
      <w:r w:rsidRPr="006F67B7">
        <w:rPr>
          <w:rFonts w:ascii="Trebuchet MS" w:hAnsi="Trebuchet MS" w:cs="Arial"/>
        </w:rPr>
        <w:t>A Recipient may disclose Confidential Information to the Recipient’s officers, employees and professional advisors who have a need to know (and only to such extent) provided that prior to disclosure such individuals have been directed in writing by the Recipient to maintain the confidentiality of the Confidential Information.</w:t>
      </w:r>
    </w:p>
    <w:p w:rsidR="00CE13E7" w:rsidRPr="006F67B7" w:rsidP="006F67B7" w14:paraId="76F21B0E" w14:textId="5AAB7FA8">
      <w:pPr>
        <w:pStyle w:val="MRHeading2"/>
        <w:spacing w:before="120" w:after="120" w:line="23" w:lineRule="atLeast"/>
        <w:rPr>
          <w:rFonts w:ascii="Trebuchet MS" w:hAnsi="Trebuchet MS" w:cs="Arial"/>
        </w:rPr>
      </w:pPr>
      <w:r w:rsidRPr="006F67B7">
        <w:rPr>
          <w:rFonts w:ascii="Trebuchet MS" w:hAnsi="Trebuchet MS" w:cs="Arial"/>
        </w:rPr>
        <w:t>On the expiry or termination of this Contract the Recipient shall deliver up to the Discloser (or, at the Discloser’s written election, securely destroy</w:t>
      </w:r>
      <w:r w:rsidRPr="006F67B7" w:rsidR="00391228">
        <w:rPr>
          <w:rFonts w:ascii="Trebuchet MS" w:hAnsi="Trebuchet MS" w:cs="Arial"/>
        </w:rPr>
        <w:t xml:space="preserve"> or delete</w:t>
      </w:r>
      <w:r w:rsidRPr="006F67B7">
        <w:rPr>
          <w:rFonts w:ascii="Trebuchet MS" w:hAnsi="Trebuchet MS" w:cs="Arial"/>
        </w:rPr>
        <w:t>) all Confidential Information of the Discloser which is in its possession or control</w:t>
      </w:r>
      <w:r w:rsidRPr="006F67B7" w:rsidR="00B01A9F">
        <w:rPr>
          <w:rFonts w:ascii="Trebuchet MS" w:hAnsi="Trebuchet MS" w:cs="Arial"/>
        </w:rPr>
        <w:t xml:space="preserve"> subject to the exception set out in Clause </w:t>
      </w:r>
      <w:r w:rsidRPr="006F67B7" w:rsidR="00B01A9F">
        <w:rPr>
          <w:rFonts w:ascii="Trebuchet MS" w:hAnsi="Trebuchet MS" w:cs="Arial"/>
        </w:rPr>
        <w:fldChar w:fldCharType="begin"/>
      </w:r>
      <w:r w:rsidRPr="006F67B7" w:rsidR="00B01A9F">
        <w:rPr>
          <w:rFonts w:ascii="Trebuchet MS" w:hAnsi="Trebuchet MS" w:cs="Arial"/>
        </w:rPr>
        <w:instrText xml:space="preserve"> REF _Ref508900230 \r \h </w:instrText>
      </w:r>
      <w:r w:rsidRPr="006F67B7" w:rsidR="00B7270D">
        <w:rPr>
          <w:rFonts w:ascii="Trebuchet MS" w:hAnsi="Trebuchet MS" w:cs="Arial"/>
        </w:rPr>
        <w:instrText xml:space="preserve"> \* MERGEFORMAT </w:instrText>
      </w:r>
      <w:r w:rsidRPr="006F67B7" w:rsidR="00B01A9F">
        <w:rPr>
          <w:rFonts w:ascii="Trebuchet MS" w:hAnsi="Trebuchet MS" w:cs="Arial"/>
        </w:rPr>
        <w:fldChar w:fldCharType="separate"/>
      </w:r>
      <w:r w:rsidR="00EB2867">
        <w:rPr>
          <w:rFonts w:ascii="Trebuchet MS" w:hAnsi="Trebuchet MS" w:cs="Arial"/>
        </w:rPr>
        <w:t>32.1.2</w:t>
      </w:r>
      <w:r w:rsidRPr="006F67B7" w:rsidR="00B01A9F">
        <w:rPr>
          <w:rFonts w:ascii="Trebuchet MS" w:hAnsi="Trebuchet MS" w:cs="Arial"/>
        </w:rPr>
        <w:fldChar w:fldCharType="end"/>
      </w:r>
      <w:r w:rsidRPr="006F67B7">
        <w:rPr>
          <w:rFonts w:ascii="Trebuchet MS" w:hAnsi="Trebuchet MS" w:cs="Arial"/>
        </w:rPr>
        <w:t>.</w:t>
      </w:r>
      <w:r w:rsidRPr="006F67B7" w:rsidR="00B01A9F">
        <w:rPr>
          <w:rFonts w:ascii="Trebuchet MS" w:hAnsi="Trebuchet MS" w:cs="Arial"/>
        </w:rPr>
        <w:t>(ii).</w:t>
      </w:r>
    </w:p>
    <w:p w:rsidR="00F12E8A" w:rsidRPr="006F67B7" w:rsidP="006F67B7" w14:paraId="4104DBA0" w14:textId="2FB2EEFD">
      <w:pPr>
        <w:pStyle w:val="MRHeading2"/>
        <w:spacing w:before="120" w:after="120" w:line="23" w:lineRule="atLeast"/>
        <w:rPr>
          <w:rFonts w:ascii="Trebuchet MS" w:eastAsia="Times New Roman"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must not disclose to any third party, save as permitted under this Clause </w:t>
      </w:r>
      <w:r w:rsidRPr="006F67B7">
        <w:rPr>
          <w:rFonts w:ascii="Trebuchet MS" w:hAnsi="Trebuchet MS" w:cs="Arial"/>
        </w:rPr>
        <w:fldChar w:fldCharType="begin"/>
      </w:r>
      <w:r w:rsidRPr="006F67B7">
        <w:rPr>
          <w:rFonts w:ascii="Trebuchet MS" w:hAnsi="Trebuchet MS" w:cs="Arial"/>
        </w:rPr>
        <w:instrText xml:space="preserve"> REF _Ref508879492 \r \h </w:instrText>
      </w:r>
      <w:r w:rsidRPr="006F67B7" w:rsidR="00B7270D">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24</w:t>
      </w:r>
      <w:r w:rsidRPr="006F67B7">
        <w:rPr>
          <w:rFonts w:ascii="Trebuchet MS" w:hAnsi="Trebuchet MS" w:cs="Arial"/>
        </w:rPr>
        <w:fldChar w:fldCharType="end"/>
      </w:r>
      <w:r w:rsidRPr="006F67B7">
        <w:rPr>
          <w:rFonts w:ascii="Trebuchet MS" w:hAnsi="Trebuchet MS" w:cs="Arial"/>
        </w:rPr>
        <w:t xml:space="preserve">, any information </w:t>
      </w:r>
      <w:r w:rsidRPr="006F67B7" w:rsidR="00643D95">
        <w:rPr>
          <w:rFonts w:ascii="Trebuchet MS" w:hAnsi="Trebuchet MS" w:cs="Arial"/>
        </w:rPr>
        <w:t xml:space="preserve">in any form or on any media whatsoever </w:t>
      </w:r>
      <w:r w:rsidRPr="006F67B7">
        <w:rPr>
          <w:rFonts w:ascii="Trebuchet MS" w:hAnsi="Trebuchet MS" w:cs="Arial"/>
        </w:rPr>
        <w:t xml:space="preserve">regarding the delivery of the </w:t>
      </w:r>
      <w:r w:rsidR="006630C7">
        <w:rPr>
          <w:rFonts w:ascii="Trebuchet MS" w:hAnsi="Trebuchet MS" w:cs="Arial"/>
        </w:rPr>
        <w:t xml:space="preserve">Goods and/or the </w:t>
      </w:r>
      <w:r w:rsidRPr="006F67B7">
        <w:rPr>
          <w:rFonts w:ascii="Trebuchet MS" w:hAnsi="Trebuchet MS" w:cs="Arial"/>
        </w:rPr>
        <w:t>Services under this Contract</w:t>
      </w:r>
      <w:r w:rsidRPr="006F67B7" w:rsidR="00643D95">
        <w:rPr>
          <w:rFonts w:ascii="Trebuchet MS" w:hAnsi="Trebuchet MS" w:cs="Arial"/>
        </w:rPr>
        <w:t xml:space="preserve">, or permit photography or film in connection with the </w:t>
      </w:r>
      <w:r w:rsidR="006630C7">
        <w:rPr>
          <w:rFonts w:ascii="Trebuchet MS" w:hAnsi="Trebuchet MS" w:cs="Arial"/>
        </w:rPr>
        <w:t xml:space="preserve">Goods and/or the </w:t>
      </w:r>
      <w:r w:rsidRPr="006F67B7" w:rsidR="00643D95">
        <w:rPr>
          <w:rFonts w:ascii="Trebuchet MS" w:hAnsi="Trebuchet MS" w:cs="Arial"/>
        </w:rPr>
        <w:t>Services or this Contract, without the prior written permission of the Fund</w:t>
      </w:r>
      <w:r w:rsidRPr="006F67B7">
        <w:rPr>
          <w:rFonts w:ascii="Trebuchet MS" w:hAnsi="Trebuchet MS" w:cs="Arial"/>
        </w:rPr>
        <w:t>.</w:t>
      </w:r>
      <w:r w:rsidRPr="006F67B7" w:rsidR="00643D95">
        <w:rPr>
          <w:rFonts w:ascii="Trebuchet MS" w:hAnsi="Trebuchet MS" w:cs="Arial"/>
        </w:rPr>
        <w:t xml:space="preserve">  Any press, </w:t>
      </w:r>
      <w:r w:rsidRPr="006F67B7" w:rsidR="001B604C">
        <w:rPr>
          <w:rFonts w:ascii="Trebuchet MS" w:hAnsi="Trebuchet MS" w:cs="Arial"/>
        </w:rPr>
        <w:t>media,</w:t>
      </w:r>
      <w:r w:rsidRPr="006F67B7" w:rsidR="00643D95">
        <w:rPr>
          <w:rFonts w:ascii="Trebuchet MS" w:hAnsi="Trebuchet MS" w:cs="Arial"/>
        </w:rPr>
        <w:t xml:space="preserve"> or other enquiry about the</w:t>
      </w:r>
      <w:r w:rsidR="006630C7">
        <w:rPr>
          <w:rFonts w:ascii="Trebuchet MS" w:hAnsi="Trebuchet MS" w:cs="Arial"/>
        </w:rPr>
        <w:t xml:space="preserve"> Goods and/or the</w:t>
      </w:r>
      <w:r w:rsidRPr="006F67B7" w:rsidR="00643D95">
        <w:rPr>
          <w:rFonts w:ascii="Trebuchet MS" w:hAnsi="Trebuchet MS" w:cs="Arial"/>
        </w:rPr>
        <w:t xml:space="preserve"> Services or this Contract must be referred to the Fund’s Representatives. </w:t>
      </w:r>
    </w:p>
    <w:p w:rsidR="00F12E8A" w:rsidRPr="006F67B7" w:rsidP="006F67B7" w14:paraId="726A668F" w14:textId="20939F56">
      <w:pPr>
        <w:pStyle w:val="MRHeading2"/>
        <w:spacing w:before="120" w:after="120" w:line="23" w:lineRule="atLeast"/>
        <w:rPr>
          <w:rFonts w:ascii="Trebuchet MS" w:hAnsi="Trebuchet MS" w:cs="Arial"/>
        </w:rPr>
      </w:pPr>
      <w:r w:rsidRPr="006F67B7">
        <w:rPr>
          <w:rFonts w:ascii="Trebuchet MS" w:hAnsi="Trebuchet MS" w:cs="Arial"/>
        </w:rPr>
        <w:t xml:space="preserve">The Fund is entitled to disclose to any Contracting Authority or Transferee any Confidential Information of the </w:t>
      </w:r>
      <w:r w:rsidR="00FB62BA">
        <w:rPr>
          <w:rFonts w:ascii="Trebuchet MS" w:hAnsi="Trebuchet MS" w:cs="Arial"/>
        </w:rPr>
        <w:t>Supplier</w:t>
      </w:r>
      <w:r w:rsidRPr="006F67B7">
        <w:rPr>
          <w:rFonts w:ascii="Trebuchet MS" w:hAnsi="Trebuchet MS" w:cs="Arial"/>
        </w:rPr>
        <w:t xml:space="preserve"> which relates to the</w:t>
      </w:r>
      <w:r w:rsidR="006630C7">
        <w:rPr>
          <w:rFonts w:ascii="Trebuchet MS" w:hAnsi="Trebuchet MS" w:cs="Arial"/>
        </w:rPr>
        <w:t xml:space="preserve"> provision of the Goods and/or the</w:t>
      </w:r>
      <w:r w:rsidRPr="006F67B7">
        <w:rPr>
          <w:rFonts w:ascii="Trebuchet MS" w:hAnsi="Trebuchet MS" w:cs="Arial"/>
        </w:rPr>
        <w:t xml:space="preserve"> performance of the Services by the </w:t>
      </w:r>
      <w:r w:rsidR="00FB62BA">
        <w:rPr>
          <w:rFonts w:ascii="Trebuchet MS" w:hAnsi="Trebuchet MS" w:cs="Arial"/>
        </w:rPr>
        <w:t>Supplier</w:t>
      </w:r>
      <w:r w:rsidRPr="006F67B7">
        <w:rPr>
          <w:rFonts w:ascii="Trebuchet MS" w:hAnsi="Trebuchet MS" w:cs="Arial"/>
        </w:rPr>
        <w:t xml:space="preserve">. In such circumstances, the Fund shall authorise the Contracting Authority or Transferee to use such Confidential Information only for purposes relating to the </w:t>
      </w:r>
      <w:r w:rsidR="006630C7">
        <w:rPr>
          <w:rFonts w:ascii="Trebuchet MS" w:hAnsi="Trebuchet MS" w:cs="Arial"/>
        </w:rPr>
        <w:t xml:space="preserve">provision of the Goods and/or the </w:t>
      </w:r>
      <w:r w:rsidRPr="006F67B7">
        <w:rPr>
          <w:rFonts w:ascii="Trebuchet MS" w:hAnsi="Trebuchet MS" w:cs="Arial"/>
        </w:rPr>
        <w:t>performance of the Services and for no other purposes and shall take all reasonable steps to ensure that such body accepts an obligation of confidence.</w:t>
      </w:r>
    </w:p>
    <w:p w:rsidR="00F12E8A" w:rsidRPr="006F67B7" w:rsidP="006F67B7" w14:paraId="76ED6931" w14:textId="531FEDAD">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must clearly identify to the Fund any business or trade secret which would prejudice the commercial interests of the </w:t>
      </w:r>
      <w:r w:rsidR="00FB62BA">
        <w:rPr>
          <w:rFonts w:ascii="Trebuchet MS" w:hAnsi="Trebuchet MS" w:cs="Arial"/>
        </w:rPr>
        <w:t>Supplier</w:t>
      </w:r>
      <w:r w:rsidRPr="006F67B7">
        <w:rPr>
          <w:rFonts w:ascii="Trebuchet MS" w:hAnsi="Trebuchet MS" w:cs="Arial"/>
        </w:rPr>
        <w:t xml:space="preserve"> if disclosed pursuant to a request</w:t>
      </w:r>
      <w:r w:rsidRPr="006F67B7" w:rsidR="000B5810">
        <w:rPr>
          <w:rFonts w:ascii="Trebuchet MS" w:hAnsi="Trebuchet MS" w:cs="Arial"/>
        </w:rPr>
        <w:t xml:space="preserve"> under the</w:t>
      </w:r>
      <w:r w:rsidRPr="006F67B7" w:rsidR="000B5810">
        <w:rPr>
          <w:rFonts w:ascii="Trebuchet MS" w:hAnsi="Trebuchet MS"/>
        </w:rPr>
        <w:t xml:space="preserve"> FOI Act</w:t>
      </w:r>
      <w:r w:rsidRPr="006F67B7" w:rsidR="000E4BE0">
        <w:rPr>
          <w:rFonts w:ascii="Trebuchet MS" w:hAnsi="Trebuchet MS"/>
        </w:rPr>
        <w:t xml:space="preserve"> or the </w:t>
      </w:r>
      <w:r w:rsidRPr="006F67B7" w:rsidR="00625DEF">
        <w:rPr>
          <w:rFonts w:ascii="Trebuchet MS" w:hAnsi="Trebuchet MS"/>
        </w:rPr>
        <w:t>EIRs</w:t>
      </w:r>
      <w:r w:rsidRPr="006F67B7">
        <w:rPr>
          <w:rFonts w:ascii="Trebuchet MS" w:hAnsi="Trebuchet MS" w:cs="Arial"/>
        </w:rPr>
        <w:t xml:space="preserve">.  However, the </w:t>
      </w:r>
      <w:r w:rsidR="00FB62BA">
        <w:rPr>
          <w:rFonts w:ascii="Trebuchet MS" w:hAnsi="Trebuchet MS" w:cs="Arial"/>
        </w:rPr>
        <w:t>Supplier</w:t>
      </w:r>
      <w:r w:rsidRPr="006F67B7" w:rsidR="00625DEF">
        <w:rPr>
          <w:rFonts w:ascii="Trebuchet MS" w:hAnsi="Trebuchet MS" w:cs="Arial"/>
        </w:rPr>
        <w:t xml:space="preserve"> acknowledges that the </w:t>
      </w:r>
      <w:r w:rsidRPr="006F67B7">
        <w:rPr>
          <w:rFonts w:ascii="Trebuchet MS" w:hAnsi="Trebuchet MS" w:cs="Arial"/>
        </w:rPr>
        <w:t>Fund shall be responsible for determining in its absolute discretion whether any commercially sensitive information or other information is exempt from disclosure</w:t>
      </w:r>
      <w:r w:rsidRPr="006F67B7" w:rsidR="00625DEF">
        <w:rPr>
          <w:rFonts w:ascii="Trebuchet MS" w:hAnsi="Trebuchet MS" w:cs="Arial"/>
        </w:rPr>
        <w:t xml:space="preserve">. </w:t>
      </w:r>
      <w:r w:rsidRPr="006F67B7">
        <w:rPr>
          <w:rFonts w:ascii="Trebuchet MS" w:hAnsi="Trebuchet MS" w:cs="Arial"/>
        </w:rPr>
        <w:t xml:space="preserve"> </w:t>
      </w:r>
      <w:r w:rsidRPr="006F67B7" w:rsidR="00625DEF">
        <w:rPr>
          <w:rFonts w:ascii="Trebuchet MS" w:hAnsi="Trebuchet MS" w:cs="Arial"/>
        </w:rPr>
        <w:t xml:space="preserve">The </w:t>
      </w:r>
      <w:r w:rsidR="00FB62BA">
        <w:rPr>
          <w:rFonts w:ascii="Trebuchet MS" w:hAnsi="Trebuchet MS" w:cs="Arial"/>
        </w:rPr>
        <w:t>Supplier</w:t>
      </w:r>
      <w:r w:rsidRPr="006F67B7" w:rsidR="00625DEF">
        <w:rPr>
          <w:rFonts w:ascii="Trebuchet MS" w:hAnsi="Trebuchet MS" w:cs="Arial"/>
        </w:rPr>
        <w:t xml:space="preserve"> acknowledges that the Fund may be required under the FOIA and EIRs to disclose Information (including commercially sensitive information) </w:t>
      </w:r>
      <w:r w:rsidRPr="006F67B7">
        <w:rPr>
          <w:rFonts w:ascii="Trebuchet MS" w:hAnsi="Trebuchet MS" w:cs="Arial"/>
        </w:rPr>
        <w:t xml:space="preserve">without consulting the </w:t>
      </w:r>
      <w:r w:rsidR="00FB62BA">
        <w:rPr>
          <w:rFonts w:ascii="Trebuchet MS" w:hAnsi="Trebuchet MS" w:cs="Arial"/>
        </w:rPr>
        <w:t>Supplier</w:t>
      </w:r>
      <w:r w:rsidRPr="006F67B7">
        <w:rPr>
          <w:rFonts w:ascii="Trebuchet MS" w:hAnsi="Trebuchet MS" w:cs="Arial"/>
        </w:rPr>
        <w:t xml:space="preserve"> or following consultation with the </w:t>
      </w:r>
      <w:r w:rsidR="00FB62BA">
        <w:rPr>
          <w:rFonts w:ascii="Trebuchet MS" w:hAnsi="Trebuchet MS" w:cs="Arial"/>
        </w:rPr>
        <w:t>Supplier</w:t>
      </w:r>
      <w:r w:rsidRPr="006F67B7">
        <w:rPr>
          <w:rFonts w:ascii="Trebuchet MS" w:hAnsi="Trebuchet MS" w:cs="Arial"/>
        </w:rPr>
        <w:t xml:space="preserve"> and having taken its views into consideration.</w:t>
      </w:r>
    </w:p>
    <w:p w:rsidR="00625DEF" w:rsidRPr="006F67B7" w:rsidP="006F67B7" w14:paraId="690F393D" w14:textId="240D22D4">
      <w:pPr>
        <w:pStyle w:val="MRHeading2"/>
        <w:spacing w:before="120" w:after="120" w:line="23" w:lineRule="atLeast"/>
        <w:rPr>
          <w:rFonts w:ascii="Trebuchet MS" w:hAnsi="Trebuchet MS" w:cs="Arial"/>
        </w:rPr>
      </w:pPr>
      <w:r w:rsidRPr="006F67B7">
        <w:rPr>
          <w:rFonts w:ascii="Trebuchet MS" w:hAnsi="Trebuchet MS" w:cs="Arial"/>
        </w:rPr>
        <w:t>Without prejudice to the generality of Clause</w:t>
      </w:r>
      <w:r w:rsidRPr="006F67B7" w:rsidR="00F12E8A">
        <w:rPr>
          <w:rFonts w:ascii="Trebuchet MS" w:hAnsi="Trebuchet MS" w:cs="Arial"/>
        </w:rPr>
        <w:t xml:space="preserve"> </w:t>
      </w:r>
      <w:r w:rsidRPr="006F67B7" w:rsidR="00F12E8A">
        <w:rPr>
          <w:rFonts w:ascii="Trebuchet MS" w:hAnsi="Trebuchet MS" w:cs="Arial"/>
        </w:rPr>
        <w:fldChar w:fldCharType="begin"/>
      </w:r>
      <w:r w:rsidRPr="006F67B7" w:rsidR="00F12E8A">
        <w:rPr>
          <w:rFonts w:ascii="Trebuchet MS" w:hAnsi="Trebuchet MS" w:cs="Arial"/>
        </w:rPr>
        <w:instrText xml:space="preserve"> REF _Ref508881037 \r \h </w:instrText>
      </w:r>
      <w:r w:rsidRPr="006F67B7" w:rsidR="00B7270D">
        <w:rPr>
          <w:rFonts w:ascii="Trebuchet MS" w:hAnsi="Trebuchet MS" w:cs="Arial"/>
        </w:rPr>
        <w:instrText xml:space="preserve"> \* MERGEFORMAT </w:instrText>
      </w:r>
      <w:r w:rsidRPr="006F67B7" w:rsidR="00F12E8A">
        <w:rPr>
          <w:rFonts w:ascii="Trebuchet MS" w:hAnsi="Trebuchet MS" w:cs="Arial"/>
        </w:rPr>
        <w:fldChar w:fldCharType="separate"/>
      </w:r>
      <w:r w:rsidR="00EB2867">
        <w:rPr>
          <w:rFonts w:ascii="Trebuchet MS" w:hAnsi="Trebuchet MS" w:cs="Arial"/>
        </w:rPr>
        <w:t>23</w:t>
      </w:r>
      <w:r w:rsidRPr="006F67B7" w:rsidR="00F12E8A">
        <w:rPr>
          <w:rFonts w:ascii="Trebuchet MS" w:hAnsi="Trebuchet MS" w:cs="Arial"/>
        </w:rPr>
        <w:fldChar w:fldCharType="end"/>
      </w:r>
      <w:r w:rsidRPr="006F67B7" w:rsidR="00F12E8A">
        <w:rPr>
          <w:rFonts w:ascii="Trebuchet MS" w:hAnsi="Trebuchet MS" w:cs="Arial"/>
        </w:rPr>
        <w:t xml:space="preserve">, the </w:t>
      </w:r>
      <w:r w:rsidR="00FB62BA">
        <w:rPr>
          <w:rFonts w:ascii="Trebuchet MS" w:hAnsi="Trebuchet MS" w:cs="Arial"/>
        </w:rPr>
        <w:t>Supplier</w:t>
      </w:r>
      <w:r w:rsidRPr="006F67B7" w:rsidR="00F12E8A">
        <w:rPr>
          <w:rFonts w:ascii="Trebuchet MS" w:hAnsi="Trebuchet MS" w:cs="Arial"/>
        </w:rPr>
        <w:t xml:space="preserve"> shall, and shall</w:t>
      </w:r>
      <w:r w:rsidRPr="006F67B7">
        <w:rPr>
          <w:rFonts w:ascii="Trebuchet MS" w:hAnsi="Trebuchet MS" w:cs="Arial"/>
        </w:rPr>
        <w:t xml:space="preserve"> </w:t>
      </w:r>
      <w:r w:rsidRPr="006F67B7" w:rsidR="00F12E8A">
        <w:rPr>
          <w:rFonts w:ascii="Trebuchet MS" w:hAnsi="Trebuchet MS" w:cs="Arial"/>
        </w:rPr>
        <w:t>ensure</w:t>
      </w:r>
      <w:r w:rsidRPr="006F67B7">
        <w:rPr>
          <w:rFonts w:ascii="Trebuchet MS" w:hAnsi="Trebuchet MS" w:cs="Arial"/>
        </w:rPr>
        <w:t xml:space="preserve"> that its</w:t>
      </w:r>
      <w:r w:rsidRPr="006F67B7" w:rsidR="00F12E8A">
        <w:rPr>
          <w:rFonts w:ascii="Trebuchet MS" w:hAnsi="Trebuchet MS" w:cs="Arial"/>
        </w:rPr>
        <w:t xml:space="preserve"> employees or sub-contractors sha</w:t>
      </w:r>
      <w:r w:rsidRPr="006F67B7">
        <w:rPr>
          <w:rFonts w:ascii="Trebuchet MS" w:hAnsi="Trebuchet MS" w:cs="Arial"/>
        </w:rPr>
        <w:t xml:space="preserve">ll: </w:t>
      </w:r>
    </w:p>
    <w:p w:rsidR="00625DEF" w:rsidRPr="006F67B7" w:rsidP="006F67B7" w14:paraId="7C021A9E" w14:textId="37CA3A77">
      <w:pPr>
        <w:pStyle w:val="MRHeading3"/>
        <w:spacing w:before="120" w:after="120" w:line="23" w:lineRule="atLeast"/>
        <w:rPr>
          <w:rFonts w:ascii="Trebuchet MS" w:hAnsi="Trebuchet MS" w:cs="Arial"/>
        </w:rPr>
      </w:pPr>
      <w:r w:rsidRPr="006F67B7">
        <w:rPr>
          <w:rFonts w:ascii="Trebuchet MS" w:hAnsi="Trebuchet MS" w:cs="Arial"/>
        </w:rPr>
        <w:t>provide all necessary information and assistance as reasonably requested by the Fund to enable the Fund to respond to any request for information it receives and in compliance with the provisions of the FOI Act or EIRs in accordance with the statutory timeframes;</w:t>
      </w:r>
    </w:p>
    <w:p w:rsidR="00625DEF" w:rsidRPr="006F67B7" w:rsidP="006F67B7" w14:paraId="7B032281" w14:textId="76461B59">
      <w:pPr>
        <w:pStyle w:val="MRHeading3"/>
        <w:spacing w:before="120" w:after="120" w:line="23" w:lineRule="atLeast"/>
        <w:rPr>
          <w:rFonts w:ascii="Trebuchet MS" w:hAnsi="Trebuchet MS" w:cs="Arial"/>
        </w:rPr>
      </w:pPr>
      <w:r w:rsidRPr="006F67B7">
        <w:rPr>
          <w:rFonts w:ascii="Trebuchet MS" w:hAnsi="Trebuchet MS" w:cs="Arial"/>
        </w:rPr>
        <w:t>transfer to the Fund all FOI Act or EIRs requests for information relating to this Contract that it receives as soon as practicable and in any event within</w:t>
      </w:r>
      <w:r w:rsidR="003E5448">
        <w:rPr>
          <w:rFonts w:ascii="Trebuchet MS" w:hAnsi="Trebuchet MS" w:cs="Arial"/>
        </w:rPr>
        <w:t xml:space="preserve"> two (</w:t>
      </w:r>
      <w:r w:rsidRPr="006F67B7">
        <w:rPr>
          <w:rFonts w:ascii="Trebuchet MS" w:hAnsi="Trebuchet MS" w:cs="Arial"/>
        </w:rPr>
        <w:t>2</w:t>
      </w:r>
      <w:r w:rsidR="003E5448">
        <w:rPr>
          <w:rFonts w:ascii="Trebuchet MS" w:hAnsi="Trebuchet MS" w:cs="Arial"/>
        </w:rPr>
        <w:t>)</w:t>
      </w:r>
      <w:r w:rsidRPr="006F67B7">
        <w:rPr>
          <w:rFonts w:ascii="Trebuchet MS" w:hAnsi="Trebuchet MS" w:cs="Arial"/>
        </w:rPr>
        <w:t xml:space="preserve"> Business Days of receipt;</w:t>
      </w:r>
    </w:p>
    <w:p w:rsidR="00625DEF" w:rsidRPr="006F67B7" w:rsidP="006F67B7" w14:paraId="2C39C332" w14:textId="39FBE0A0">
      <w:pPr>
        <w:pStyle w:val="MRHeading3"/>
        <w:spacing w:before="120" w:after="120" w:line="23" w:lineRule="atLeast"/>
        <w:rPr>
          <w:rFonts w:ascii="Trebuchet MS" w:hAnsi="Trebuchet MS" w:cs="Arial"/>
        </w:rPr>
      </w:pPr>
      <w:r w:rsidRPr="006F67B7">
        <w:rPr>
          <w:rFonts w:ascii="Trebuchet MS" w:hAnsi="Trebuchet MS" w:cs="Arial"/>
        </w:rPr>
        <w:t xml:space="preserve">provide the Fund with a copy of all Information belonging to the </w:t>
      </w:r>
      <w:r w:rsidR="00462405">
        <w:rPr>
          <w:rFonts w:ascii="Trebuchet MS" w:hAnsi="Trebuchet MS" w:cs="Arial"/>
        </w:rPr>
        <w:t>Fund</w:t>
      </w:r>
      <w:r w:rsidRPr="006F67B7">
        <w:rPr>
          <w:rFonts w:ascii="Trebuchet MS" w:hAnsi="Trebuchet MS" w:cs="Arial"/>
        </w:rPr>
        <w:t xml:space="preserve"> requested in the request for information which is in its possession or control in the form that the Fund requires within </w:t>
      </w:r>
      <w:r w:rsidR="003E5448">
        <w:rPr>
          <w:rFonts w:ascii="Trebuchet MS" w:hAnsi="Trebuchet MS" w:cs="Arial"/>
        </w:rPr>
        <w:t>five (</w:t>
      </w:r>
      <w:r w:rsidRPr="006F67B7">
        <w:rPr>
          <w:rFonts w:ascii="Trebuchet MS" w:hAnsi="Trebuchet MS" w:cs="Arial"/>
        </w:rPr>
        <w:t>5</w:t>
      </w:r>
      <w:r w:rsidR="003E5448">
        <w:rPr>
          <w:rFonts w:ascii="Trebuchet MS" w:hAnsi="Trebuchet MS" w:cs="Arial"/>
        </w:rPr>
        <w:t>)</w:t>
      </w:r>
      <w:r w:rsidRPr="006F67B7">
        <w:rPr>
          <w:rFonts w:ascii="Trebuchet MS" w:hAnsi="Trebuchet MS" w:cs="Arial"/>
        </w:rPr>
        <w:t xml:space="preserve"> Business Days (or such other period as the Fund may reasonably specify) of the Fund’s request for such information; and</w:t>
      </w:r>
    </w:p>
    <w:p w:rsidR="000B5810" w:rsidRPr="006F67B7" w:rsidP="006F67B7" w14:paraId="0CE976B6" w14:textId="564F7132">
      <w:pPr>
        <w:pStyle w:val="MRHeading3"/>
        <w:spacing w:before="120" w:after="120" w:line="23" w:lineRule="atLeast"/>
      </w:pPr>
      <w:r w:rsidRPr="006F67B7">
        <w:rPr>
          <w:rFonts w:ascii="Trebuchet MS" w:hAnsi="Trebuchet MS" w:cs="Arial"/>
        </w:rPr>
        <w:t>not respond directly to a FOI Act or EIRs request for information unless authorised in writing to do so by the Fund.</w:t>
      </w:r>
    </w:p>
    <w:p w:rsidR="004A4C41" w:rsidRPr="00297445" w:rsidP="006F67B7" w14:paraId="737BEBF8" w14:textId="75835AC8">
      <w:pPr>
        <w:pStyle w:val="MRHeading2"/>
        <w:spacing w:before="120" w:after="120" w:line="23" w:lineRule="atLeast"/>
        <w:rPr>
          <w:rFonts w:ascii="Trebuchet MS" w:hAnsi="Trebuchet MS" w:cs="Arial"/>
        </w:rPr>
      </w:pPr>
      <w:r w:rsidRPr="006F67B7">
        <w:rPr>
          <w:rFonts w:ascii="Trebuchet MS" w:hAnsi="Trebuchet MS"/>
        </w:rPr>
        <w:t xml:space="preserve">Nothing in </w:t>
      </w:r>
      <w:r w:rsidRPr="006F67B7">
        <w:rPr>
          <w:rFonts w:ascii="Trebuchet MS" w:hAnsi="Trebuchet MS" w:cs="Arial"/>
        </w:rPr>
        <w:t xml:space="preserve">this Clause </w:t>
      </w:r>
      <w:r w:rsidRPr="006F67B7">
        <w:rPr>
          <w:rFonts w:ascii="Trebuchet MS" w:hAnsi="Trebuchet MS" w:cs="Arial"/>
        </w:rPr>
        <w:fldChar w:fldCharType="begin"/>
      </w:r>
      <w:r w:rsidRPr="006F67B7">
        <w:rPr>
          <w:rFonts w:ascii="Trebuchet MS" w:hAnsi="Trebuchet MS" w:cs="Arial"/>
        </w:rPr>
        <w:instrText xml:space="preserve"> REF _Ref508879492 \r \h </w:instrText>
      </w:r>
      <w:r w:rsidRPr="006F67B7" w:rsidR="00B7270D">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24</w:t>
      </w:r>
      <w:r w:rsidRPr="006F67B7">
        <w:rPr>
          <w:rFonts w:ascii="Trebuchet MS" w:hAnsi="Trebuchet MS" w:cs="Arial"/>
        </w:rPr>
        <w:fldChar w:fldCharType="end"/>
      </w:r>
      <w:r w:rsidRPr="006F67B7">
        <w:rPr>
          <w:rFonts w:ascii="Trebuchet MS" w:hAnsi="Trebuchet MS" w:cs="Arial"/>
        </w:rPr>
        <w:t xml:space="preserve"> </w:t>
      </w:r>
      <w:r w:rsidRPr="006F67B7">
        <w:rPr>
          <w:rFonts w:ascii="Trebuchet MS" w:hAnsi="Trebuchet MS"/>
        </w:rPr>
        <w:t>shall prevent the Recipient from disclosing Confidential Information where it is required to do so by judicial, administrative, governmental or regulatory process in connection with any action, suit, proceedings or cl</w:t>
      </w:r>
      <w:r w:rsidRPr="006F67B7" w:rsidR="000B5810">
        <w:rPr>
          <w:rFonts w:ascii="Trebuchet MS" w:hAnsi="Trebuchet MS"/>
        </w:rPr>
        <w:t>aim or otherwise by applicable l</w:t>
      </w:r>
      <w:r w:rsidRPr="006F67B7">
        <w:rPr>
          <w:rFonts w:ascii="Trebuchet MS" w:hAnsi="Trebuchet MS"/>
        </w:rPr>
        <w:t>aw, including the FOI</w:t>
      </w:r>
      <w:r w:rsidRPr="006F67B7" w:rsidR="000B5810">
        <w:rPr>
          <w:rFonts w:ascii="Trebuchet MS" w:hAnsi="Trebuchet MS"/>
        </w:rPr>
        <w:t xml:space="preserve"> </w:t>
      </w:r>
      <w:r w:rsidRPr="006F67B7">
        <w:rPr>
          <w:rFonts w:ascii="Trebuchet MS" w:hAnsi="Trebuchet MS"/>
        </w:rPr>
        <w:t>A</w:t>
      </w:r>
      <w:r w:rsidRPr="006F67B7" w:rsidR="000B5810">
        <w:rPr>
          <w:rFonts w:ascii="Trebuchet MS" w:hAnsi="Trebuchet MS"/>
        </w:rPr>
        <w:t xml:space="preserve">ct </w:t>
      </w:r>
      <w:r w:rsidRPr="006F67B7">
        <w:rPr>
          <w:rFonts w:ascii="Trebuchet MS" w:hAnsi="Trebuchet MS"/>
        </w:rPr>
        <w:t xml:space="preserve">or the </w:t>
      </w:r>
      <w:r w:rsidRPr="006F67B7" w:rsidR="00625DEF">
        <w:rPr>
          <w:rFonts w:ascii="Trebuchet MS" w:hAnsi="Trebuchet MS"/>
        </w:rPr>
        <w:t>EIRs</w:t>
      </w:r>
      <w:r w:rsidRPr="006F67B7" w:rsidR="000B5810">
        <w:rPr>
          <w:rFonts w:ascii="Trebuchet MS" w:hAnsi="Trebuchet MS"/>
        </w:rPr>
        <w:t>.</w:t>
      </w:r>
    </w:p>
    <w:p w:rsidR="00297445" w:rsidRPr="00297445" w:rsidP="00297445" w14:paraId="0A5A9023" w14:textId="21532C3B">
      <w:pPr>
        <w:pStyle w:val="MRHeading2"/>
        <w:spacing w:line="240" w:lineRule="auto"/>
        <w:rPr>
          <w:rFonts w:ascii="Trebuchet MS" w:hAnsi="Trebuchet MS" w:cs="Arial"/>
        </w:rPr>
      </w:pPr>
      <w:r w:rsidRPr="00297445">
        <w:rPr>
          <w:rFonts w:ascii="Trebuchet MS" w:hAnsi="Trebuchet MS" w:cs="Arial"/>
        </w:rPr>
        <w:t xml:space="preserve">The Supplier acknowledges that the </w:t>
      </w:r>
      <w:r>
        <w:rPr>
          <w:rFonts w:ascii="Trebuchet MS" w:hAnsi="Trebuchet MS" w:cs="Arial"/>
        </w:rPr>
        <w:t>Fund</w:t>
      </w:r>
      <w:r w:rsidRPr="00297445">
        <w:rPr>
          <w:rFonts w:ascii="Trebuchet MS" w:hAnsi="Trebuchet MS" w:cs="Arial"/>
        </w:rPr>
        <w:t xml:space="preserve"> is subject to the obligations under the Procurement Act which may require the</w:t>
      </w:r>
      <w:r w:rsidR="00370DF4">
        <w:rPr>
          <w:rFonts w:ascii="Trebuchet MS" w:hAnsi="Trebuchet MS" w:cs="Arial"/>
        </w:rPr>
        <w:t xml:space="preserve"> sharing of or</w:t>
      </w:r>
      <w:r w:rsidRPr="00297445">
        <w:rPr>
          <w:rFonts w:ascii="Trebuchet MS" w:hAnsi="Trebuchet MS" w:cs="Arial"/>
        </w:rPr>
        <w:t xml:space="preserve"> publication of details relating to this </w:t>
      </w:r>
      <w:r w:rsidR="00BA79C2">
        <w:rPr>
          <w:rFonts w:ascii="Trebuchet MS" w:hAnsi="Trebuchet MS" w:cs="Arial"/>
        </w:rPr>
        <w:t>Contract</w:t>
      </w:r>
      <w:r w:rsidRPr="00297445">
        <w:rPr>
          <w:rFonts w:ascii="Trebuchet MS" w:hAnsi="Trebuchet MS" w:cs="Arial"/>
        </w:rPr>
        <w:t xml:space="preserve"> and/or the Supplier and its performance of its obligations under this </w:t>
      </w:r>
      <w:r w:rsidR="00BA79C2">
        <w:rPr>
          <w:rFonts w:ascii="Trebuchet MS" w:hAnsi="Trebuchet MS" w:cs="Arial"/>
        </w:rPr>
        <w:t>Contrac</w:t>
      </w:r>
      <w:r w:rsidRPr="00297445">
        <w:rPr>
          <w:rFonts w:ascii="Trebuchet MS" w:hAnsi="Trebuchet MS" w:cs="Arial"/>
        </w:rPr>
        <w:t>t</w:t>
      </w:r>
      <w:r w:rsidR="00370DF4">
        <w:rPr>
          <w:rFonts w:ascii="Trebuchet MS" w:hAnsi="Trebuchet MS" w:cs="Arial"/>
        </w:rPr>
        <w:t xml:space="preserve"> (non-exhaustive)</w:t>
      </w:r>
      <w:r w:rsidRPr="00297445">
        <w:rPr>
          <w:rFonts w:ascii="Trebuchet MS" w:hAnsi="Trebuchet MS" w:cs="Arial"/>
        </w:rPr>
        <w:t xml:space="preserve">. The Supplier hereby acknowledges these requirements and consents to the publication of such information as the </w:t>
      </w:r>
      <w:r w:rsidR="00BA79C2">
        <w:rPr>
          <w:rFonts w:ascii="Trebuchet MS" w:hAnsi="Trebuchet MS" w:cs="Arial"/>
        </w:rPr>
        <w:t>Fund</w:t>
      </w:r>
      <w:r w:rsidRPr="00297445">
        <w:rPr>
          <w:rFonts w:ascii="Trebuchet MS" w:hAnsi="Trebuchet MS" w:cs="Arial"/>
        </w:rPr>
        <w:t xml:space="preserve"> considers is necessary to comply with its obligations under the Procurement Act. </w:t>
      </w:r>
    </w:p>
    <w:p w:rsidR="00612169" w:rsidRPr="006F67B7" w:rsidP="00CC0D35" w14:paraId="741890B6" w14:textId="49721913">
      <w:pPr>
        <w:pStyle w:val="MRHeading1"/>
        <w:spacing w:before="120" w:after="120" w:line="23" w:lineRule="atLeast"/>
        <w:ind w:hanging="2018"/>
        <w:rPr>
          <w:rFonts w:ascii="Trebuchet MS" w:eastAsia="Times New Roman" w:hAnsi="Trebuchet MS" w:cs="Arial"/>
        </w:rPr>
      </w:pPr>
      <w:bookmarkStart w:id="89" w:name="_Ref508877064"/>
      <w:bookmarkEnd w:id="87"/>
      <w:r w:rsidRPr="006F67B7">
        <w:rPr>
          <w:rFonts w:ascii="Trebuchet MS" w:eastAsia="Times New Roman" w:hAnsi="Trebuchet MS" w:cs="Arial"/>
        </w:rPr>
        <w:t>Protection of Personal Data</w:t>
      </w:r>
      <w:bookmarkEnd w:id="89"/>
      <w:r w:rsidRPr="006F67B7" w:rsidR="00DB7516">
        <w:rPr>
          <w:rFonts w:ascii="Trebuchet MS" w:eastAsia="Times New Roman" w:hAnsi="Trebuchet MS" w:cs="Arial"/>
        </w:rPr>
        <w:t xml:space="preserve"> </w:t>
      </w:r>
    </w:p>
    <w:p w:rsidR="00BB0254" w:rsidRPr="00BB0254" w:rsidP="00CC0D35" w14:paraId="563534D5" w14:textId="561E7026">
      <w:pPr>
        <w:pStyle w:val="MRHeading2"/>
        <w:spacing w:before="120" w:after="120" w:line="23" w:lineRule="atLeast"/>
        <w:ind w:left="1701" w:hanging="850"/>
        <w:rPr>
          <w:rFonts w:ascii="Trebuchet MS" w:hAnsi="Trebuchet MS"/>
        </w:rPr>
      </w:pPr>
      <w:bookmarkStart w:id="90" w:name="_Ref184297993"/>
      <w:bookmarkStart w:id="91" w:name="_Ref508876787"/>
      <w:bookmarkStart w:id="92" w:name="_Hlk129292417"/>
      <w:r>
        <w:rPr>
          <w:rFonts w:ascii="Trebuchet MS" w:eastAsia="Times New Roman" w:hAnsi="Trebuchet MS" w:cs="Arial"/>
        </w:rPr>
        <w:t>Both parties</w:t>
      </w:r>
      <w:r w:rsidRPr="00BB0254" w:rsidR="00B01A9F">
        <w:rPr>
          <w:rFonts w:ascii="Trebuchet MS" w:eastAsia="Times New Roman" w:hAnsi="Trebuchet MS" w:cs="Arial"/>
        </w:rPr>
        <w:t xml:space="preserve"> </w:t>
      </w:r>
      <w:r w:rsidRPr="00BB0254" w:rsidR="00D97D05">
        <w:rPr>
          <w:rFonts w:ascii="Trebuchet MS" w:eastAsia="Times New Roman" w:hAnsi="Trebuchet MS" w:cs="Arial"/>
        </w:rPr>
        <w:t>shall comply with their respective obligations under the Data Protection</w:t>
      </w:r>
      <w:r w:rsidRPr="00BB0254" w:rsidR="00D97D05">
        <w:rPr>
          <w:rFonts w:ascii="Trebuchet MS" w:hAnsi="Trebuchet MS" w:cs="Arial"/>
        </w:rPr>
        <w:t xml:space="preserve"> Legislation</w:t>
      </w:r>
      <w:r w:rsidRPr="00BB0254" w:rsidR="00705CDC">
        <w:rPr>
          <w:rFonts w:ascii="Trebuchet MS" w:hAnsi="Trebuchet MS" w:cs="Arial"/>
        </w:rPr>
        <w:t>.</w:t>
      </w:r>
      <w:r w:rsidRPr="00BB0254" w:rsidR="00705CDC">
        <w:rPr>
          <w:rFonts w:ascii="Trebuchet MS" w:hAnsi="Trebuchet MS"/>
        </w:rPr>
        <w:t xml:space="preserve"> This Clause </w:t>
      </w:r>
      <w:r w:rsidR="00D54037">
        <w:rPr>
          <w:rFonts w:ascii="Trebuchet MS" w:hAnsi="Trebuchet MS"/>
        </w:rPr>
        <w:fldChar w:fldCharType="begin"/>
      </w:r>
      <w:r w:rsidR="00D54037">
        <w:rPr>
          <w:rFonts w:ascii="Trebuchet MS" w:hAnsi="Trebuchet MS"/>
        </w:rPr>
        <w:instrText xml:space="preserve"> REF _Ref184297993 \w \h </w:instrText>
      </w:r>
      <w:r w:rsidR="00D54037">
        <w:rPr>
          <w:rFonts w:ascii="Trebuchet MS" w:hAnsi="Trebuchet MS"/>
        </w:rPr>
        <w:fldChar w:fldCharType="separate"/>
      </w:r>
      <w:r w:rsidR="00EB2867">
        <w:rPr>
          <w:rFonts w:ascii="Trebuchet MS" w:hAnsi="Trebuchet MS"/>
        </w:rPr>
        <w:t>25.1</w:t>
      </w:r>
      <w:r w:rsidR="00D54037">
        <w:rPr>
          <w:rFonts w:ascii="Trebuchet MS" w:hAnsi="Trebuchet MS"/>
        </w:rPr>
        <w:fldChar w:fldCharType="end"/>
      </w:r>
      <w:r w:rsidRPr="00BB0254" w:rsidR="00705CDC">
        <w:rPr>
          <w:rFonts w:ascii="Trebuchet MS" w:hAnsi="Trebuchet MS"/>
        </w:rPr>
        <w:t xml:space="preserve"> is in addition to, and does not relieve, remove, or replace, a party's obligations or rights under Data Protection Legislation. Nothing in this Contract shall prohibit or otherwise restrict a party from complying with such obligations and neither party shall take any action which puts another party in breach of Data Protection Legislation.</w:t>
      </w:r>
      <w:bookmarkEnd w:id="90"/>
      <w:r w:rsidRPr="00BB0254" w:rsidR="00705CDC">
        <w:rPr>
          <w:rFonts w:ascii="Trebuchet MS" w:hAnsi="Trebuchet MS"/>
        </w:rPr>
        <w:t xml:space="preserve"> </w:t>
      </w:r>
    </w:p>
    <w:p w:rsidR="00BB0254" w:rsidRPr="00BB0254" w:rsidP="00CC0D35" w14:paraId="0BCA991E" w14:textId="56BB4A64">
      <w:pPr>
        <w:pStyle w:val="MRHeading2"/>
        <w:spacing w:before="120" w:after="120" w:line="23" w:lineRule="atLeast"/>
        <w:ind w:left="1701" w:hanging="850"/>
        <w:rPr>
          <w:rFonts w:ascii="Trebuchet MS" w:hAnsi="Trebuchet MS"/>
        </w:rPr>
      </w:pPr>
      <w:bookmarkStart w:id="93" w:name="_Ref184144008"/>
      <w:r w:rsidRPr="00BB0254">
        <w:rPr>
          <w:rFonts w:ascii="Trebuchet MS" w:hAnsi="Trebuchet MS"/>
        </w:rPr>
        <w:t xml:space="preserve">The Supplier shall indemnify the </w:t>
      </w:r>
      <w:r>
        <w:rPr>
          <w:rFonts w:ascii="Trebuchet MS" w:hAnsi="Trebuchet MS"/>
        </w:rPr>
        <w:t>Fund</w:t>
      </w:r>
      <w:r w:rsidRPr="00BB0254">
        <w:rPr>
          <w:rFonts w:ascii="Trebuchet MS" w:hAnsi="Trebuchet MS"/>
        </w:rPr>
        <w:t xml:space="preserve"> against any and all Losses incurred by the </w:t>
      </w:r>
      <w:r>
        <w:rPr>
          <w:rFonts w:ascii="Trebuchet MS" w:hAnsi="Trebuchet MS"/>
        </w:rPr>
        <w:t>Fund</w:t>
      </w:r>
      <w:r w:rsidRPr="00BB0254">
        <w:rPr>
          <w:rFonts w:ascii="Trebuchet MS" w:hAnsi="Trebuchet MS"/>
        </w:rPr>
        <w:t xml:space="preserve"> due to breach by the Supplier of Data Protection Legislation</w:t>
      </w:r>
      <w:r w:rsidR="00AB15C9">
        <w:rPr>
          <w:rFonts w:ascii="Trebuchet MS" w:hAnsi="Trebuchet MS"/>
        </w:rPr>
        <w:t>, Schedule 6</w:t>
      </w:r>
      <w:r w:rsidRPr="00BB0254">
        <w:rPr>
          <w:rFonts w:ascii="Trebuchet MS" w:hAnsi="Trebuchet MS"/>
        </w:rPr>
        <w:t xml:space="preserve"> or </w:t>
      </w:r>
      <w:r>
        <w:rPr>
          <w:rFonts w:ascii="Trebuchet MS" w:hAnsi="Trebuchet MS"/>
        </w:rPr>
        <w:t xml:space="preserve">this </w:t>
      </w:r>
      <w:r w:rsidRPr="00BB0254">
        <w:rPr>
          <w:rFonts w:ascii="Trebuchet MS" w:hAnsi="Trebuchet MS"/>
        </w:rPr>
        <w:t xml:space="preserve">Clause </w:t>
      </w:r>
      <w:r>
        <w:rPr>
          <w:rFonts w:ascii="Trebuchet MS" w:hAnsi="Trebuchet MS"/>
        </w:rPr>
        <w:fldChar w:fldCharType="begin"/>
      </w:r>
      <w:r>
        <w:rPr>
          <w:rFonts w:ascii="Trebuchet MS" w:hAnsi="Trebuchet MS"/>
        </w:rPr>
        <w:instrText xml:space="preserve"> REF _Ref508877064 \r \h </w:instrText>
      </w:r>
      <w:r>
        <w:rPr>
          <w:rFonts w:ascii="Trebuchet MS" w:hAnsi="Trebuchet MS"/>
        </w:rPr>
        <w:fldChar w:fldCharType="separate"/>
      </w:r>
      <w:r w:rsidR="00EB2867">
        <w:rPr>
          <w:rFonts w:ascii="Trebuchet MS" w:hAnsi="Trebuchet MS"/>
        </w:rPr>
        <w:t>25</w:t>
      </w:r>
      <w:r>
        <w:rPr>
          <w:rFonts w:ascii="Trebuchet MS" w:hAnsi="Trebuchet MS"/>
        </w:rPr>
        <w:fldChar w:fldCharType="end"/>
      </w:r>
      <w:r>
        <w:rPr>
          <w:rFonts w:ascii="Trebuchet MS" w:hAnsi="Trebuchet MS"/>
        </w:rPr>
        <w:t>.</w:t>
      </w:r>
      <w:bookmarkEnd w:id="93"/>
      <w:r>
        <w:rPr>
          <w:rFonts w:ascii="Trebuchet MS" w:hAnsi="Trebuchet MS"/>
        </w:rPr>
        <w:t xml:space="preserve"> </w:t>
      </w:r>
    </w:p>
    <w:p w:rsidR="00BB0254" w:rsidRPr="00BB0254" w:rsidP="00CC0D35" w14:paraId="0F50539F" w14:textId="081E1351">
      <w:pPr>
        <w:pStyle w:val="MRHeading2"/>
        <w:spacing w:before="120" w:after="120" w:line="23" w:lineRule="atLeast"/>
        <w:ind w:left="1701" w:hanging="850"/>
        <w:rPr>
          <w:rFonts w:ascii="Trebuchet MS" w:hAnsi="Trebuchet MS"/>
        </w:rPr>
      </w:pPr>
      <w:bookmarkStart w:id="94" w:name="_Ref184132622"/>
      <w:r>
        <w:rPr>
          <w:rFonts w:ascii="Trebuchet MS" w:hAnsi="Trebuchet MS" w:cs="Arial"/>
        </w:rPr>
        <w:t xml:space="preserve">The Parties </w:t>
      </w:r>
      <w:r w:rsidR="002B66D5">
        <w:rPr>
          <w:rFonts w:ascii="Trebuchet MS" w:hAnsi="Trebuchet MS" w:cs="Arial"/>
        </w:rPr>
        <w:t>have determined that, for t</w:t>
      </w:r>
      <w:r>
        <w:rPr>
          <w:rFonts w:ascii="Trebuchet MS" w:hAnsi="Trebuchet MS" w:cs="Arial"/>
        </w:rPr>
        <w:t>he purposes of the Data Protection Legislation</w:t>
      </w:r>
      <w:r w:rsidR="006E62D9">
        <w:rPr>
          <w:rFonts w:ascii="Trebuchet MS" w:hAnsi="Trebuchet MS" w:cs="Arial"/>
        </w:rPr>
        <w:t>, and as specified in paragraph 5 of the Contract Details</w:t>
      </w:r>
      <w:r>
        <w:rPr>
          <w:rFonts w:ascii="Trebuchet MS" w:hAnsi="Trebuchet MS" w:cs="Arial"/>
        </w:rPr>
        <w:t>:</w:t>
      </w:r>
      <w:bookmarkEnd w:id="94"/>
      <w:r>
        <w:rPr>
          <w:rFonts w:ascii="Trebuchet MS" w:hAnsi="Trebuchet MS" w:cs="Arial"/>
        </w:rPr>
        <w:t xml:space="preserve"> </w:t>
      </w:r>
    </w:p>
    <w:p w:rsidR="00BB0254" w:rsidP="00BB0254" w14:paraId="62891503" w14:textId="289BE42F">
      <w:pPr>
        <w:pStyle w:val="MRHeading3"/>
        <w:spacing w:before="120" w:after="120" w:line="23" w:lineRule="atLeast"/>
        <w:rPr>
          <w:rFonts w:ascii="Trebuchet MS" w:hAnsi="Trebuchet MS"/>
        </w:rPr>
      </w:pPr>
      <w:r w:rsidRPr="003B54B2">
        <w:rPr>
          <w:rFonts w:ascii="Trebuchet MS" w:hAnsi="Trebuchet MS"/>
        </w:rPr>
        <w:t xml:space="preserve">The Supplier shall process </w:t>
      </w:r>
      <w:r w:rsidR="00E64275">
        <w:rPr>
          <w:rFonts w:ascii="Trebuchet MS" w:hAnsi="Trebuchet MS"/>
        </w:rPr>
        <w:t>P</w:t>
      </w:r>
      <w:r w:rsidRPr="003B54B2" w:rsidR="003B54B2">
        <w:rPr>
          <w:rFonts w:ascii="Trebuchet MS" w:hAnsi="Trebuchet MS"/>
        </w:rPr>
        <w:t xml:space="preserve">ersonal </w:t>
      </w:r>
      <w:r w:rsidR="00E64275">
        <w:rPr>
          <w:rFonts w:ascii="Trebuchet MS" w:hAnsi="Trebuchet MS"/>
        </w:rPr>
        <w:t>D</w:t>
      </w:r>
      <w:r w:rsidRPr="003B54B2" w:rsidR="003B54B2">
        <w:rPr>
          <w:rFonts w:ascii="Trebuchet MS" w:hAnsi="Trebuchet MS"/>
        </w:rPr>
        <w:t xml:space="preserve">ata </w:t>
      </w:r>
      <w:r w:rsidRPr="003B54B2">
        <w:rPr>
          <w:rFonts w:ascii="Trebuchet MS" w:hAnsi="Trebuchet MS"/>
        </w:rPr>
        <w:t xml:space="preserve">as a processor on behalf of the Fund in </w:t>
      </w:r>
      <w:r w:rsidRPr="003B54B2" w:rsidR="0062528A">
        <w:rPr>
          <w:rFonts w:ascii="Trebuchet MS" w:hAnsi="Trebuchet MS"/>
        </w:rPr>
        <w:t>respect</w:t>
      </w:r>
      <w:r w:rsidRPr="003B54B2">
        <w:rPr>
          <w:rFonts w:ascii="Trebuchet MS" w:hAnsi="Trebuchet MS"/>
        </w:rPr>
        <w:t xml:space="preserve"> of the </w:t>
      </w:r>
      <w:r w:rsidR="00E64275">
        <w:rPr>
          <w:rFonts w:ascii="Trebuchet MS" w:hAnsi="Trebuchet MS"/>
        </w:rPr>
        <w:t>Personal Data</w:t>
      </w:r>
      <w:r w:rsidRPr="003B54B2" w:rsidR="003B54B2">
        <w:rPr>
          <w:rFonts w:ascii="Trebuchet MS" w:hAnsi="Trebuchet MS"/>
        </w:rPr>
        <w:t xml:space="preserve"> and </w:t>
      </w:r>
      <w:r w:rsidRPr="003B54B2">
        <w:rPr>
          <w:rFonts w:ascii="Trebuchet MS" w:hAnsi="Trebuchet MS"/>
        </w:rPr>
        <w:t xml:space="preserve">processing activities set out in </w:t>
      </w:r>
      <w:r w:rsidR="0062528A">
        <w:rPr>
          <w:rFonts w:ascii="Trebuchet MS" w:hAnsi="Trebuchet MS"/>
        </w:rPr>
        <w:t xml:space="preserve">row 1(a) of the table in </w:t>
      </w:r>
      <w:r w:rsidRPr="003B54B2" w:rsidR="00F815C6">
        <w:rPr>
          <w:rFonts w:ascii="Trebuchet MS" w:hAnsi="Trebuchet MS"/>
        </w:rPr>
        <w:t>Schedule 7</w:t>
      </w:r>
      <w:r>
        <w:rPr>
          <w:rFonts w:ascii="Trebuchet MS" w:hAnsi="Trebuchet MS"/>
        </w:rPr>
        <w:t>;</w:t>
      </w:r>
      <w:r w:rsidR="006E62D9">
        <w:rPr>
          <w:rFonts w:ascii="Trebuchet MS" w:hAnsi="Trebuchet MS"/>
        </w:rPr>
        <w:t xml:space="preserve"> </w:t>
      </w:r>
    </w:p>
    <w:p w:rsidR="002B66D5" w:rsidP="00BB0254" w14:paraId="36616243" w14:textId="760AD385">
      <w:pPr>
        <w:pStyle w:val="MRHeading3"/>
        <w:spacing w:before="120" w:after="120" w:line="23" w:lineRule="atLeast"/>
        <w:rPr>
          <w:rFonts w:ascii="Trebuchet MS" w:hAnsi="Trebuchet MS"/>
        </w:rPr>
      </w:pPr>
      <w:r>
        <w:rPr>
          <w:rFonts w:ascii="Trebuchet MS" w:hAnsi="Trebuchet MS"/>
        </w:rPr>
        <w:t xml:space="preserve">The Supplier and the Fund shall act as independent controllers in respect of </w:t>
      </w:r>
      <w:r w:rsidR="006B0651">
        <w:rPr>
          <w:rFonts w:ascii="Trebuchet MS" w:hAnsi="Trebuchet MS"/>
        </w:rPr>
        <w:t xml:space="preserve">the </w:t>
      </w:r>
      <w:r w:rsidR="00E64275">
        <w:rPr>
          <w:rFonts w:ascii="Trebuchet MS" w:hAnsi="Trebuchet MS"/>
        </w:rPr>
        <w:t>Personal Data</w:t>
      </w:r>
      <w:r w:rsidR="006B0651">
        <w:rPr>
          <w:rFonts w:ascii="Trebuchet MS" w:hAnsi="Trebuchet MS"/>
        </w:rPr>
        <w:t xml:space="preserve"> and processing activities set out in </w:t>
      </w:r>
      <w:r w:rsidR="0062528A">
        <w:rPr>
          <w:rFonts w:ascii="Trebuchet MS" w:hAnsi="Trebuchet MS"/>
        </w:rPr>
        <w:t xml:space="preserve">row 1(b) of the table in </w:t>
      </w:r>
      <w:r w:rsidR="003B54B2">
        <w:rPr>
          <w:rFonts w:ascii="Trebuchet MS" w:hAnsi="Trebuchet MS"/>
        </w:rPr>
        <w:t>Schedule 7</w:t>
      </w:r>
      <w:r w:rsidR="006B0651">
        <w:rPr>
          <w:rFonts w:ascii="Trebuchet MS" w:hAnsi="Trebuchet MS"/>
        </w:rPr>
        <w:t>; and</w:t>
      </w:r>
    </w:p>
    <w:p w:rsidR="002B66D5" w:rsidP="00BB0254" w14:paraId="5D73A05E" w14:textId="72F6DDF5">
      <w:pPr>
        <w:pStyle w:val="MRHeading3"/>
        <w:spacing w:before="120" w:after="120" w:line="23" w:lineRule="atLeast"/>
        <w:rPr>
          <w:rFonts w:ascii="Trebuchet MS" w:hAnsi="Trebuchet MS"/>
        </w:rPr>
      </w:pPr>
      <w:r w:rsidRPr="002B66D5">
        <w:rPr>
          <w:rFonts w:ascii="Trebuchet MS" w:hAnsi="Trebuchet MS"/>
        </w:rPr>
        <w:t xml:space="preserve">the Supplier and </w:t>
      </w:r>
      <w:r>
        <w:rPr>
          <w:rFonts w:ascii="Trebuchet MS" w:hAnsi="Trebuchet MS"/>
        </w:rPr>
        <w:t xml:space="preserve">the Fund </w:t>
      </w:r>
      <w:r w:rsidRPr="002B66D5">
        <w:rPr>
          <w:rFonts w:ascii="Trebuchet MS" w:hAnsi="Trebuchet MS"/>
        </w:rPr>
        <w:t xml:space="preserve">shall act as joint controllers in respect of the </w:t>
      </w:r>
      <w:r w:rsidR="00E64275">
        <w:rPr>
          <w:rFonts w:ascii="Trebuchet MS" w:hAnsi="Trebuchet MS"/>
        </w:rPr>
        <w:t>Personal Data</w:t>
      </w:r>
      <w:r w:rsidRPr="002B66D5">
        <w:rPr>
          <w:rFonts w:ascii="Trebuchet MS" w:hAnsi="Trebuchet MS"/>
        </w:rPr>
        <w:t xml:space="preserve"> and processing activities set out in</w:t>
      </w:r>
      <w:r w:rsidR="0062528A">
        <w:rPr>
          <w:rFonts w:ascii="Trebuchet MS" w:hAnsi="Trebuchet MS"/>
        </w:rPr>
        <w:t xml:space="preserve"> row 1(c) of the table in</w:t>
      </w:r>
      <w:r w:rsidRPr="002B66D5">
        <w:rPr>
          <w:rFonts w:ascii="Trebuchet MS" w:hAnsi="Trebuchet MS"/>
        </w:rPr>
        <w:t xml:space="preserve"> </w:t>
      </w:r>
      <w:r w:rsidRPr="003B54B2">
        <w:rPr>
          <w:rFonts w:ascii="Trebuchet MS" w:hAnsi="Trebuchet MS"/>
        </w:rPr>
        <w:t xml:space="preserve">Schedule </w:t>
      </w:r>
      <w:r w:rsidRPr="003B54B2" w:rsidR="003B54B2">
        <w:rPr>
          <w:rFonts w:ascii="Trebuchet MS" w:hAnsi="Trebuchet MS"/>
        </w:rPr>
        <w:t>7</w:t>
      </w:r>
      <w:r w:rsidRPr="003B54B2">
        <w:rPr>
          <w:rFonts w:ascii="Trebuchet MS" w:hAnsi="Trebuchet MS"/>
        </w:rPr>
        <w:t>.</w:t>
      </w:r>
      <w:r w:rsidRPr="002B66D5">
        <w:rPr>
          <w:rFonts w:ascii="Trebuchet MS" w:hAnsi="Trebuchet MS"/>
        </w:rPr>
        <w:t xml:space="preserve"> </w:t>
      </w:r>
    </w:p>
    <w:p w:rsidR="00C5052E" w:rsidP="00C5052E" w14:paraId="257DF0F0" w14:textId="584176D3">
      <w:pPr>
        <w:pStyle w:val="MRHeading3"/>
        <w:numPr>
          <w:ilvl w:val="0"/>
          <w:numId w:val="0"/>
        </w:numPr>
        <w:spacing w:before="120" w:after="120" w:line="23" w:lineRule="atLeast"/>
        <w:ind w:left="1701"/>
        <w:rPr>
          <w:rFonts w:ascii="Trebuchet MS" w:hAnsi="Trebuchet MS"/>
        </w:rPr>
      </w:pPr>
      <w:r>
        <w:rPr>
          <w:rFonts w:ascii="Trebuchet MS" w:hAnsi="Trebuchet MS"/>
        </w:rPr>
        <w:t xml:space="preserve">Clauses 25.3.1 to 25.3.3 shall only apply to the extent that the Supplier is fulfilling such role as specified in paragraph 5 of the Contract Details. </w:t>
      </w:r>
    </w:p>
    <w:p w:rsidR="006B0651" w:rsidRPr="006B0651" w:rsidP="006B0651" w14:paraId="0FFEFC54" w14:textId="2B2D1516">
      <w:pPr>
        <w:pStyle w:val="MRHeading2"/>
        <w:spacing w:before="120" w:after="120" w:line="23" w:lineRule="atLeast"/>
        <w:ind w:left="1701" w:hanging="850"/>
        <w:rPr>
          <w:rFonts w:ascii="Trebuchet MS" w:hAnsi="Trebuchet MS" w:cs="Arial"/>
        </w:rPr>
      </w:pPr>
      <w:r w:rsidRPr="006B0651">
        <w:rPr>
          <w:rFonts w:ascii="Trebuchet MS" w:hAnsi="Trebuchet MS" w:cs="Arial"/>
        </w:rPr>
        <w:t xml:space="preserve">Should the determination in Clause </w:t>
      </w:r>
      <w:r w:rsidRPr="006B0651">
        <w:rPr>
          <w:rFonts w:ascii="Trebuchet MS" w:hAnsi="Trebuchet MS" w:cs="Arial"/>
        </w:rPr>
        <w:fldChar w:fldCharType="begin"/>
      </w:r>
      <w:r w:rsidRPr="006B0651">
        <w:rPr>
          <w:rFonts w:ascii="Trebuchet MS" w:hAnsi="Trebuchet MS" w:cs="Arial"/>
        </w:rPr>
        <w:instrText xml:space="preserve"> REF _Ref184132622 \r \h </w:instrText>
      </w:r>
      <w:r>
        <w:rPr>
          <w:rFonts w:ascii="Trebuchet MS" w:hAnsi="Trebuchet MS" w:cs="Arial"/>
        </w:rPr>
        <w:instrText xml:space="preserve"> \* MERGEFORMAT </w:instrText>
      </w:r>
      <w:r w:rsidRPr="006B0651">
        <w:rPr>
          <w:rFonts w:ascii="Trebuchet MS" w:hAnsi="Trebuchet MS" w:cs="Arial"/>
        </w:rPr>
        <w:fldChar w:fldCharType="separate"/>
      </w:r>
      <w:r w:rsidR="00EB2867">
        <w:rPr>
          <w:rFonts w:ascii="Trebuchet MS" w:hAnsi="Trebuchet MS" w:cs="Arial"/>
        </w:rPr>
        <w:t>25.3</w:t>
      </w:r>
      <w:r w:rsidRPr="006B0651">
        <w:rPr>
          <w:rFonts w:ascii="Trebuchet MS" w:hAnsi="Trebuchet MS" w:cs="Arial"/>
        </w:rPr>
        <w:fldChar w:fldCharType="end"/>
      </w:r>
      <w:r w:rsidRPr="006B0651">
        <w:rPr>
          <w:rFonts w:ascii="Trebuchet MS" w:hAnsi="Trebuchet MS" w:cs="Arial"/>
        </w:rPr>
        <w:t xml:space="preserve"> change, then each party shall work together in good faith to make any changes which are necessary to this Clause 1 or the related schedules.</w:t>
      </w:r>
    </w:p>
    <w:bookmarkEnd w:id="91"/>
    <w:bookmarkEnd w:id="92"/>
    <w:p w:rsidR="00BB0254" w:rsidRPr="00A959EF" w:rsidP="00A959EF" w14:paraId="08DEBD5C" w14:textId="7D937425">
      <w:pPr>
        <w:pStyle w:val="MRHeading1"/>
        <w:keepNext w:val="0"/>
        <w:keepLines w:val="0"/>
        <w:spacing w:before="120" w:after="120" w:line="23" w:lineRule="atLeast"/>
        <w:rPr>
          <w:rFonts w:ascii="Trebuchet MS" w:eastAsia="Times New Roman" w:hAnsi="Trebuchet MS" w:cs="Arial"/>
        </w:rPr>
      </w:pPr>
      <w:r w:rsidRPr="00A959EF">
        <w:rPr>
          <w:rFonts w:ascii="Trebuchet MS" w:eastAsia="Times New Roman" w:hAnsi="Trebuchet MS" w:cs="Arial"/>
        </w:rPr>
        <w:t>Security of Data</w:t>
      </w:r>
    </w:p>
    <w:p w:rsidR="00DB7516" w:rsidRPr="006F67B7" w:rsidP="006F67B7" w14:paraId="12A6F35E" w14:textId="5162CF5C">
      <w:pPr>
        <w:pStyle w:val="MRHeading2"/>
        <w:spacing w:before="120" w:after="120" w:line="23" w:lineRule="atLeast"/>
        <w:rPr>
          <w:rFonts w:ascii="Trebuchet MS" w:hAnsi="Trebuchet MS"/>
        </w:rPr>
      </w:pPr>
      <w:r>
        <w:rPr>
          <w:rFonts w:ascii="Trebuchet MS" w:hAnsi="Trebuchet MS"/>
        </w:rPr>
        <w:t>Without prejudice to any additional security measures specified in Schedules 6 or 7, t</w:t>
      </w:r>
      <w:r w:rsidRPr="006F67B7">
        <w:rPr>
          <w:rFonts w:ascii="Trebuchet MS" w:hAnsi="Trebuchet MS"/>
        </w:rPr>
        <w:t xml:space="preserve">he </w:t>
      </w:r>
      <w:r w:rsidR="00FB62BA">
        <w:rPr>
          <w:rFonts w:ascii="Trebuchet MS" w:hAnsi="Trebuchet MS"/>
        </w:rPr>
        <w:t>Supplier</w:t>
      </w:r>
      <w:r w:rsidRPr="006F67B7">
        <w:rPr>
          <w:rFonts w:ascii="Trebuchet MS" w:hAnsi="Trebuchet MS"/>
        </w:rPr>
        <w:t xml:space="preserve"> shall at all times ensure that its IT systems are fit for the purpose of securing all data or records of whatever nature in whatever form relating to the Fund, its operations, facilities, assets, employees, or otherwise ("</w:t>
      </w:r>
      <w:r w:rsidRPr="006F67B7">
        <w:rPr>
          <w:rFonts w:ascii="Trebuchet MS" w:hAnsi="Trebuchet MS"/>
          <w:b/>
          <w:bCs/>
        </w:rPr>
        <w:t>Fund Data</w:t>
      </w:r>
      <w:r w:rsidRPr="006F67B7">
        <w:rPr>
          <w:rFonts w:ascii="Trebuchet MS" w:hAnsi="Trebuchet MS"/>
        </w:rPr>
        <w:t xml:space="preserve">") in accordance with </w:t>
      </w:r>
      <w:r w:rsidR="00106FAB">
        <w:rPr>
          <w:rFonts w:ascii="Trebuchet MS" w:hAnsi="Trebuchet MS"/>
        </w:rPr>
        <w:t>G</w:t>
      </w:r>
      <w:r w:rsidRPr="006F67B7" w:rsidR="00106FAB">
        <w:rPr>
          <w:rFonts w:ascii="Trebuchet MS" w:hAnsi="Trebuchet MS"/>
        </w:rPr>
        <w:t xml:space="preserve">ood </w:t>
      </w:r>
      <w:r w:rsidR="00106FAB">
        <w:rPr>
          <w:rFonts w:ascii="Trebuchet MS" w:hAnsi="Trebuchet MS"/>
        </w:rPr>
        <w:t>I</w:t>
      </w:r>
      <w:r w:rsidRPr="006F67B7" w:rsidR="00106FAB">
        <w:rPr>
          <w:rFonts w:ascii="Trebuchet MS" w:hAnsi="Trebuchet MS"/>
        </w:rPr>
        <w:t xml:space="preserve">ndustry </w:t>
      </w:r>
      <w:r w:rsidR="00106FAB">
        <w:rPr>
          <w:rFonts w:ascii="Trebuchet MS" w:hAnsi="Trebuchet MS"/>
        </w:rPr>
        <w:t>P</w:t>
      </w:r>
      <w:r w:rsidRPr="006F67B7">
        <w:rPr>
          <w:rFonts w:ascii="Trebuchet MS" w:hAnsi="Trebuchet MS"/>
        </w:rPr>
        <w:t xml:space="preserve">ractice, all applicable laws, and any other requirements reasonably required by the Fund. The </w:t>
      </w:r>
      <w:r w:rsidR="00FB62BA">
        <w:rPr>
          <w:rFonts w:ascii="Trebuchet MS" w:hAnsi="Trebuchet MS"/>
        </w:rPr>
        <w:t>Supplier</w:t>
      </w:r>
      <w:r w:rsidRPr="006F67B7">
        <w:rPr>
          <w:rFonts w:ascii="Trebuchet MS" w:hAnsi="Trebuchet MS"/>
        </w:rPr>
        <w:t xml:space="preserve"> shall ensure that its IT systems are regularly maintained, tested, assessed, evaluated and, if necessary, upgraded to ensure this and to ensure the effectiveness of technical and organisational measures for ensuring security of all processing of the Fund Data. The </w:t>
      </w:r>
      <w:r w:rsidR="00FB62BA">
        <w:rPr>
          <w:rFonts w:ascii="Trebuchet MS" w:hAnsi="Trebuchet MS"/>
        </w:rPr>
        <w:t>Supplier</w:t>
      </w:r>
      <w:r w:rsidRPr="006F67B7">
        <w:rPr>
          <w:rFonts w:ascii="Trebuchet MS" w:hAnsi="Trebuchet MS"/>
        </w:rPr>
        <w:t xml:space="preserve"> shall keep such technical and organisational measures under review and shall carry out such updates as they agree are appropriate throughout the term of this Contract. The </w:t>
      </w:r>
      <w:r w:rsidR="00FB62BA">
        <w:rPr>
          <w:rFonts w:ascii="Trebuchet MS" w:hAnsi="Trebuchet MS"/>
        </w:rPr>
        <w:t>Supplier</w:t>
      </w:r>
      <w:r w:rsidRPr="006F67B7">
        <w:rPr>
          <w:rFonts w:ascii="Trebuchet MS" w:hAnsi="Trebuchet MS"/>
        </w:rPr>
        <w:t xml:space="preserve"> shall at all times comply with </w:t>
      </w:r>
      <w:r w:rsidR="003E5448">
        <w:rPr>
          <w:rFonts w:ascii="Trebuchet MS" w:hAnsi="Trebuchet MS"/>
        </w:rPr>
        <w:t>G</w:t>
      </w:r>
      <w:r w:rsidRPr="006F67B7">
        <w:rPr>
          <w:rFonts w:ascii="Trebuchet MS" w:hAnsi="Trebuchet MS"/>
        </w:rPr>
        <w:t xml:space="preserve">ood </w:t>
      </w:r>
      <w:r w:rsidR="003E5448">
        <w:rPr>
          <w:rFonts w:ascii="Trebuchet MS" w:hAnsi="Trebuchet MS"/>
        </w:rPr>
        <w:t>I</w:t>
      </w:r>
      <w:r w:rsidRPr="006F67B7">
        <w:rPr>
          <w:rFonts w:ascii="Trebuchet MS" w:hAnsi="Trebuchet MS"/>
        </w:rPr>
        <w:t xml:space="preserve">ndustry </w:t>
      </w:r>
      <w:r w:rsidR="003E5448">
        <w:rPr>
          <w:rFonts w:ascii="Trebuchet MS" w:hAnsi="Trebuchet MS"/>
        </w:rPr>
        <w:t>P</w:t>
      </w:r>
      <w:r w:rsidRPr="006F67B7">
        <w:rPr>
          <w:rFonts w:ascii="Trebuchet MS" w:hAnsi="Trebuchet MS"/>
        </w:rPr>
        <w:t>ractice and any other reasonable requirements of the Fund relating to data protection, data security and implementation and maintenance of back-up systems.</w:t>
      </w:r>
    </w:p>
    <w:p w:rsidR="00612169" w:rsidRPr="006F67B7" w:rsidP="00A959EF" w14:paraId="54E14BAD" w14:textId="77777777">
      <w:pPr>
        <w:pStyle w:val="MRHeading1"/>
        <w:keepNext w:val="0"/>
        <w:keepLines w:val="0"/>
        <w:spacing w:before="120" w:after="120" w:line="23" w:lineRule="atLeast"/>
        <w:rPr>
          <w:rFonts w:ascii="Trebuchet MS" w:eastAsia="Times New Roman" w:hAnsi="Trebuchet MS" w:cs="Arial"/>
        </w:rPr>
      </w:pPr>
      <w:bookmarkStart w:id="95" w:name="co_anchor_a833115_1"/>
      <w:bookmarkStart w:id="96" w:name="_Ref511314619"/>
      <w:bookmarkEnd w:id="95"/>
      <w:r w:rsidRPr="006F67B7">
        <w:rPr>
          <w:rFonts w:ascii="Trebuchet MS" w:eastAsia="Times New Roman" w:hAnsi="Trebuchet MS" w:cs="Arial"/>
        </w:rPr>
        <w:t>Liability</w:t>
      </w:r>
      <w:bookmarkEnd w:id="96"/>
      <w:r w:rsidRPr="006F67B7">
        <w:rPr>
          <w:rFonts w:ascii="Trebuchet MS" w:eastAsia="Times New Roman" w:hAnsi="Trebuchet MS" w:cs="Arial"/>
        </w:rPr>
        <w:t xml:space="preserve"> </w:t>
      </w:r>
    </w:p>
    <w:p w:rsidR="00003737" w:rsidRPr="006F67B7" w:rsidP="006F67B7" w14:paraId="6221127F" w14:textId="586989F6">
      <w:pPr>
        <w:pStyle w:val="MRHeading2"/>
        <w:spacing w:before="120" w:after="120" w:line="23" w:lineRule="atLeast"/>
        <w:rPr>
          <w:rFonts w:ascii="Trebuchet MS" w:hAnsi="Trebuchet MS" w:cs="Arial"/>
        </w:rPr>
      </w:pPr>
      <w:bookmarkStart w:id="97" w:name="_Ref508875071"/>
      <w:r w:rsidRPr="006F67B7">
        <w:rPr>
          <w:rFonts w:ascii="Trebuchet MS" w:hAnsi="Trebuchet MS" w:cs="Arial"/>
        </w:rPr>
        <w:t xml:space="preserve">Without prejudice to any rights or remedies of the Fund and subject to the provisions of Clauses </w:t>
      </w:r>
      <w:r w:rsidRPr="006F67B7" w:rsidR="00184A30">
        <w:rPr>
          <w:rFonts w:ascii="Trebuchet MS" w:hAnsi="Trebuchet MS" w:cs="Arial"/>
        </w:rPr>
        <w:fldChar w:fldCharType="begin"/>
      </w:r>
      <w:r w:rsidRPr="006F67B7" w:rsidR="00184A30">
        <w:rPr>
          <w:rFonts w:ascii="Trebuchet MS" w:hAnsi="Trebuchet MS" w:cs="Arial"/>
        </w:rPr>
        <w:instrText xml:space="preserve"> REF _Ref508900538 \r \h </w:instrText>
      </w:r>
      <w:r w:rsidRPr="006F67B7" w:rsidR="00B7270D">
        <w:rPr>
          <w:rFonts w:ascii="Trebuchet MS" w:hAnsi="Trebuchet MS" w:cs="Arial"/>
        </w:rPr>
        <w:instrText xml:space="preserve"> \* MERGEFORMAT </w:instrText>
      </w:r>
      <w:r w:rsidRPr="006F67B7" w:rsidR="00184A30">
        <w:rPr>
          <w:rFonts w:ascii="Trebuchet MS" w:hAnsi="Trebuchet MS" w:cs="Arial"/>
        </w:rPr>
        <w:fldChar w:fldCharType="separate"/>
      </w:r>
      <w:r w:rsidR="00EB2867">
        <w:rPr>
          <w:rFonts w:ascii="Trebuchet MS" w:hAnsi="Trebuchet MS" w:cs="Arial"/>
        </w:rPr>
        <w:t>27.2</w:t>
      </w:r>
      <w:r w:rsidRPr="006F67B7" w:rsidR="00184A30">
        <w:rPr>
          <w:rFonts w:ascii="Trebuchet MS" w:hAnsi="Trebuchet MS" w:cs="Arial"/>
        </w:rPr>
        <w:fldChar w:fldCharType="end"/>
      </w:r>
      <w:r w:rsidRPr="006F67B7" w:rsidR="00184A30">
        <w:rPr>
          <w:rFonts w:ascii="Trebuchet MS" w:hAnsi="Trebuchet MS" w:cs="Arial"/>
        </w:rPr>
        <w:t xml:space="preserve"> to </w:t>
      </w:r>
      <w:r w:rsidRPr="006F67B7" w:rsidR="00C96640">
        <w:rPr>
          <w:rFonts w:ascii="Trebuchet MS" w:hAnsi="Trebuchet MS" w:cs="Arial"/>
        </w:rPr>
        <w:fldChar w:fldCharType="begin"/>
      </w:r>
      <w:r w:rsidRPr="006F67B7" w:rsidR="00C96640">
        <w:rPr>
          <w:rFonts w:ascii="Trebuchet MS" w:hAnsi="Trebuchet MS" w:cs="Arial"/>
        </w:rPr>
        <w:instrText xml:space="preserve"> REF _Ref508875399 \r \h </w:instrText>
      </w:r>
      <w:r w:rsidRPr="006F67B7" w:rsidR="00C96640">
        <w:rPr>
          <w:rFonts w:ascii="Trebuchet MS" w:hAnsi="Trebuchet MS" w:cs="Arial"/>
        </w:rPr>
        <w:fldChar w:fldCharType="separate"/>
      </w:r>
      <w:r w:rsidR="00EB2867">
        <w:rPr>
          <w:rFonts w:ascii="Trebuchet MS" w:hAnsi="Trebuchet MS" w:cs="Arial"/>
        </w:rPr>
        <w:t>27.5</w:t>
      </w:r>
      <w:r w:rsidRPr="006F67B7" w:rsidR="00C96640">
        <w:rPr>
          <w:rFonts w:ascii="Trebuchet MS" w:hAnsi="Trebuchet MS" w:cs="Arial"/>
        </w:rPr>
        <w:fldChar w:fldCharType="end"/>
      </w:r>
      <w:r w:rsidRPr="006F67B7" w:rsidR="00C96640">
        <w:rPr>
          <w:rFonts w:ascii="Trebuchet MS" w:hAnsi="Trebuchet MS" w:cs="Arial"/>
        </w:rPr>
        <w:t xml:space="preserve"> (inclusive)</w:t>
      </w:r>
      <w:r w:rsidRPr="006F67B7">
        <w:rPr>
          <w:rFonts w:ascii="Trebuchet MS" w:hAnsi="Trebuchet MS" w:cs="Arial"/>
        </w:rPr>
        <w:t xml:space="preserve">, the </w:t>
      </w:r>
      <w:r w:rsidR="00FB62BA">
        <w:rPr>
          <w:rFonts w:ascii="Trebuchet MS" w:hAnsi="Trebuchet MS" w:cs="Arial"/>
        </w:rPr>
        <w:t>Supplier</w:t>
      </w:r>
      <w:r w:rsidRPr="006F67B7">
        <w:rPr>
          <w:rFonts w:ascii="Trebuchet MS" w:hAnsi="Trebuchet MS" w:cs="Arial"/>
        </w:rPr>
        <w:t xml:space="preserve"> indemnifies the Fund, and agrees to keep the Fund indemnified, against all actions, suits, claims, demands, losses, charges, costs and expenses made against the Fund (or any of its employees, officers or agents) by any third party (including any current or former employee, servant, agent, supplier or sub-contractor) arising out of or in connection with this Contract or the relationship established by it and:</w:t>
      </w:r>
      <w:bookmarkEnd w:id="97"/>
    </w:p>
    <w:p w:rsidR="00003737" w:rsidRPr="006F67B7" w:rsidP="006F67B7" w14:paraId="29CF8C7F" w14:textId="77777777">
      <w:pPr>
        <w:pStyle w:val="MRHeading3"/>
        <w:spacing w:before="120" w:after="120" w:line="23" w:lineRule="atLeast"/>
        <w:rPr>
          <w:rFonts w:ascii="Trebuchet MS" w:hAnsi="Trebuchet MS"/>
        </w:rPr>
      </w:pPr>
      <w:r w:rsidRPr="006F67B7">
        <w:rPr>
          <w:rFonts w:ascii="Trebuchet MS" w:hAnsi="Trebuchet MS"/>
        </w:rPr>
        <w:t>loss of or damage to any property;</w:t>
      </w:r>
    </w:p>
    <w:p w:rsidR="00003737" w:rsidRPr="006F67B7" w:rsidP="006F67B7" w14:paraId="1A4DAF5E" w14:textId="36353C41">
      <w:pPr>
        <w:pStyle w:val="MRHeading3"/>
        <w:spacing w:before="120" w:after="120" w:line="23" w:lineRule="atLeast"/>
        <w:rPr>
          <w:rFonts w:ascii="Trebuchet MS" w:hAnsi="Trebuchet MS"/>
        </w:rPr>
      </w:pPr>
      <w:r w:rsidRPr="006F67B7">
        <w:rPr>
          <w:rFonts w:ascii="Trebuchet MS" w:hAnsi="Trebuchet MS"/>
        </w:rPr>
        <w:t xml:space="preserve">personal injury (whether fatal or otherwise) to any person; </w:t>
      </w:r>
    </w:p>
    <w:p w:rsidR="00003737" w:rsidRPr="006F67B7" w:rsidP="006F67B7" w14:paraId="314D6AB6" w14:textId="1DA181D4">
      <w:pPr>
        <w:pStyle w:val="MRHeading3"/>
        <w:spacing w:before="120" w:after="120" w:line="23" w:lineRule="atLeast"/>
        <w:rPr>
          <w:rFonts w:ascii="Trebuchet MS" w:hAnsi="Trebuchet MS"/>
        </w:rPr>
      </w:pPr>
      <w:r w:rsidRPr="006F67B7">
        <w:rPr>
          <w:rFonts w:ascii="Trebuchet MS" w:hAnsi="Trebuchet MS"/>
        </w:rPr>
        <w:t xml:space="preserve">any fraudulent, </w:t>
      </w:r>
      <w:r w:rsidRPr="006F67B7" w:rsidR="001B604C">
        <w:rPr>
          <w:rFonts w:ascii="Trebuchet MS" w:hAnsi="Trebuchet MS"/>
        </w:rPr>
        <w:t>unlawful,</w:t>
      </w:r>
      <w:r w:rsidRPr="006F67B7">
        <w:rPr>
          <w:rFonts w:ascii="Trebuchet MS" w:hAnsi="Trebuchet MS"/>
        </w:rPr>
        <w:t xml:space="preserve"> or negligent act</w:t>
      </w:r>
      <w:r w:rsidRPr="006F67B7" w:rsidR="00B45FF8">
        <w:rPr>
          <w:rFonts w:ascii="Trebuchet MS" w:hAnsi="Trebuchet MS"/>
        </w:rPr>
        <w:t>, breach, delay, non-performance</w:t>
      </w:r>
      <w:r w:rsidRPr="006F67B7">
        <w:rPr>
          <w:rFonts w:ascii="Trebuchet MS" w:hAnsi="Trebuchet MS"/>
        </w:rPr>
        <w:t xml:space="preserve"> or omission of the </w:t>
      </w:r>
      <w:r w:rsidR="00FB62BA">
        <w:rPr>
          <w:rFonts w:ascii="Trebuchet MS" w:hAnsi="Trebuchet MS"/>
        </w:rPr>
        <w:t>Supplier</w:t>
      </w:r>
      <w:r w:rsidRPr="006F67B7">
        <w:rPr>
          <w:rFonts w:ascii="Trebuchet MS" w:hAnsi="Trebuchet MS"/>
        </w:rPr>
        <w:t xml:space="preserve"> </w:t>
      </w:r>
      <w:r w:rsidRPr="006F67B7" w:rsidR="00B45FF8">
        <w:rPr>
          <w:rFonts w:ascii="Trebuchet MS" w:hAnsi="Trebuchet MS"/>
        </w:rPr>
        <w:t xml:space="preserve">or its Staff </w:t>
      </w:r>
      <w:r w:rsidRPr="006F67B7">
        <w:rPr>
          <w:rFonts w:ascii="Trebuchet MS" w:hAnsi="Trebuchet MS"/>
        </w:rPr>
        <w:t>in connection with this Contract; or</w:t>
      </w:r>
    </w:p>
    <w:p w:rsidR="00003737" w:rsidRPr="006F67B7" w:rsidP="006F67B7" w14:paraId="02039F7D" w14:textId="6AEDBC4D">
      <w:pPr>
        <w:pStyle w:val="MRHeading3"/>
        <w:spacing w:before="120" w:after="120" w:line="23" w:lineRule="atLeast"/>
        <w:rPr>
          <w:rFonts w:ascii="Trebuchet MS" w:hAnsi="Trebuchet MS"/>
        </w:rPr>
      </w:pPr>
      <w:r w:rsidRPr="006F67B7">
        <w:rPr>
          <w:rFonts w:ascii="Trebuchet MS" w:hAnsi="Trebuchet MS"/>
        </w:rPr>
        <w:t xml:space="preserve">termination of this Contract for material breach under Clause </w:t>
      </w:r>
      <w:r w:rsidRPr="006F67B7">
        <w:rPr>
          <w:rFonts w:ascii="Trebuchet MS" w:hAnsi="Trebuchet MS"/>
        </w:rPr>
        <w:fldChar w:fldCharType="begin"/>
      </w:r>
      <w:r w:rsidRPr="006F67B7">
        <w:rPr>
          <w:rFonts w:ascii="Trebuchet MS" w:hAnsi="Trebuchet MS"/>
        </w:rPr>
        <w:instrText xml:space="preserve"> REF _Ref508875021 \r \h </w:instrText>
      </w:r>
      <w:r w:rsidRPr="006F67B7" w:rsidR="00B7270D">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30.2.2</w:t>
      </w:r>
      <w:r w:rsidRPr="006F67B7">
        <w:rPr>
          <w:rFonts w:ascii="Trebuchet MS" w:hAnsi="Trebuchet MS"/>
        </w:rPr>
        <w:fldChar w:fldCharType="end"/>
      </w:r>
      <w:r w:rsidRPr="006F67B7">
        <w:rPr>
          <w:rFonts w:ascii="Trebuchet MS" w:hAnsi="Trebuchet MS"/>
        </w:rPr>
        <w:t xml:space="preserve">. </w:t>
      </w:r>
    </w:p>
    <w:p w:rsidR="00003737" w:rsidRPr="006F67B7" w:rsidP="006F67B7" w14:paraId="600A29F1" w14:textId="512B2DE8">
      <w:pPr>
        <w:pStyle w:val="MRHeading2"/>
        <w:spacing w:before="120" w:after="120" w:line="23" w:lineRule="atLeast"/>
        <w:rPr>
          <w:rFonts w:ascii="Trebuchet MS" w:hAnsi="Trebuchet MS" w:cs="Arial"/>
        </w:rPr>
      </w:pPr>
      <w:bookmarkStart w:id="98" w:name="_Ref508900538"/>
      <w:r w:rsidRPr="006F67B7">
        <w:rPr>
          <w:rFonts w:ascii="Trebuchet MS" w:hAnsi="Trebuchet MS" w:cs="Arial"/>
        </w:rPr>
        <w:t xml:space="preserve">The indemnity contained in Clause </w:t>
      </w:r>
      <w:r w:rsidRPr="006F67B7">
        <w:rPr>
          <w:rFonts w:ascii="Trebuchet MS" w:hAnsi="Trebuchet MS" w:cs="Arial"/>
        </w:rPr>
        <w:fldChar w:fldCharType="begin"/>
      </w:r>
      <w:r w:rsidRPr="006F67B7">
        <w:rPr>
          <w:rFonts w:ascii="Trebuchet MS" w:hAnsi="Trebuchet MS" w:cs="Arial"/>
        </w:rPr>
        <w:instrText xml:space="preserve"> REF _Ref508875071 \r \h </w:instrText>
      </w:r>
      <w:r w:rsidRPr="006F67B7" w:rsidR="00B7270D">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27.1</w:t>
      </w:r>
      <w:r w:rsidRPr="006F67B7">
        <w:rPr>
          <w:rFonts w:ascii="Trebuchet MS" w:hAnsi="Trebuchet MS" w:cs="Arial"/>
        </w:rPr>
        <w:fldChar w:fldCharType="end"/>
      </w:r>
      <w:r w:rsidRPr="006F67B7">
        <w:rPr>
          <w:rFonts w:ascii="Trebuchet MS" w:hAnsi="Trebuchet MS" w:cs="Arial"/>
        </w:rPr>
        <w:t xml:space="preserve"> shall not apply to the extent that the loss, </w:t>
      </w:r>
      <w:r w:rsidRPr="006F67B7" w:rsidR="001B604C">
        <w:rPr>
          <w:rFonts w:ascii="Trebuchet MS" w:hAnsi="Trebuchet MS" w:cs="Arial"/>
        </w:rPr>
        <w:t>damage,</w:t>
      </w:r>
      <w:r w:rsidRPr="006F67B7">
        <w:rPr>
          <w:rFonts w:ascii="Trebuchet MS" w:hAnsi="Trebuchet MS" w:cs="Arial"/>
        </w:rPr>
        <w:t xml:space="preserve"> or injury is caused by the negligent or wilful act or omission of the Fund, or any employee, servant, agent, </w:t>
      </w:r>
      <w:r w:rsidRPr="006F67B7" w:rsidR="001B604C">
        <w:rPr>
          <w:rFonts w:ascii="Trebuchet MS" w:hAnsi="Trebuchet MS" w:cs="Arial"/>
        </w:rPr>
        <w:t>supplier,</w:t>
      </w:r>
      <w:r w:rsidRPr="006F67B7">
        <w:rPr>
          <w:rFonts w:ascii="Trebuchet MS" w:hAnsi="Trebuchet MS" w:cs="Arial"/>
        </w:rPr>
        <w:t xml:space="preserve"> or sub-contractor of the Fund.</w:t>
      </w:r>
      <w:bookmarkEnd w:id="98"/>
    </w:p>
    <w:p w:rsidR="00C96640" w:rsidRPr="006F67B7" w:rsidP="006F67B7" w14:paraId="471942F4" w14:textId="0D8FEBC4">
      <w:pPr>
        <w:pStyle w:val="MRHeading2"/>
        <w:spacing w:before="120" w:after="120" w:line="23" w:lineRule="atLeast"/>
        <w:rPr>
          <w:rFonts w:ascii="Trebuchet MS" w:hAnsi="Trebuchet MS" w:cs="Arial"/>
        </w:rPr>
      </w:pPr>
      <w:r w:rsidRPr="006F67B7">
        <w:rPr>
          <w:rFonts w:ascii="Trebuchet MS" w:hAnsi="Trebuchet MS" w:cs="Arial"/>
        </w:rPr>
        <w:t xml:space="preserve">Subject to Clause </w:t>
      </w:r>
      <w:r w:rsidRPr="006F67B7">
        <w:rPr>
          <w:rFonts w:ascii="Trebuchet MS" w:hAnsi="Trebuchet MS" w:cs="Arial"/>
        </w:rPr>
        <w:fldChar w:fldCharType="begin"/>
      </w:r>
      <w:r w:rsidRPr="006F67B7">
        <w:rPr>
          <w:rFonts w:ascii="Trebuchet MS" w:hAnsi="Trebuchet MS" w:cs="Arial"/>
        </w:rPr>
        <w:instrText xml:space="preserve"> REF _Ref508875399 \r \h  \* MERGEFORMAT </w:instrText>
      </w:r>
      <w:r w:rsidRPr="006F67B7">
        <w:rPr>
          <w:rFonts w:ascii="Trebuchet MS" w:hAnsi="Trebuchet MS" w:cs="Arial"/>
        </w:rPr>
        <w:fldChar w:fldCharType="separate"/>
      </w:r>
      <w:r w:rsidR="00EB2867">
        <w:rPr>
          <w:rFonts w:ascii="Trebuchet MS" w:hAnsi="Trebuchet MS" w:cs="Arial"/>
        </w:rPr>
        <w:t>27.5</w:t>
      </w:r>
      <w:r w:rsidRPr="006F67B7">
        <w:rPr>
          <w:rFonts w:ascii="Trebuchet MS" w:hAnsi="Trebuchet MS" w:cs="Arial"/>
        </w:rPr>
        <w:fldChar w:fldCharType="end"/>
      </w:r>
      <w:r w:rsidRPr="006F67B7">
        <w:rPr>
          <w:rFonts w:ascii="Trebuchet MS" w:hAnsi="Trebuchet MS" w:cs="Arial"/>
        </w:rPr>
        <w:t>, i</w:t>
      </w:r>
      <w:r w:rsidRPr="006F67B7" w:rsidR="00003737">
        <w:rPr>
          <w:rFonts w:ascii="Trebuchet MS" w:hAnsi="Trebuchet MS" w:cs="Arial"/>
        </w:rPr>
        <w:t>n no event shall either party be liable to the other for</w:t>
      </w:r>
      <w:r w:rsidRPr="006F67B7">
        <w:rPr>
          <w:rFonts w:ascii="Trebuchet MS" w:hAnsi="Trebuchet MS" w:cs="Arial"/>
        </w:rPr>
        <w:t>:</w:t>
      </w:r>
    </w:p>
    <w:p w:rsidR="00C96640" w:rsidRPr="006F67B7" w:rsidP="006F67B7" w14:paraId="552B86E3" w14:textId="01E29274">
      <w:pPr>
        <w:pStyle w:val="MRHeading3"/>
        <w:spacing w:before="120" w:after="120" w:line="23" w:lineRule="atLeast"/>
        <w:rPr>
          <w:rFonts w:ascii="Trebuchet MS" w:hAnsi="Trebuchet MS" w:cs="Arial"/>
        </w:rPr>
      </w:pPr>
      <w:r w:rsidRPr="006F67B7">
        <w:rPr>
          <w:rFonts w:ascii="Trebuchet MS" w:hAnsi="Trebuchet MS" w:cs="Arial"/>
        </w:rPr>
        <w:t>any indirect, special, incidental, punitive or consequential loss;</w:t>
      </w:r>
    </w:p>
    <w:p w:rsidR="00C96640" w:rsidRPr="006F67B7" w:rsidP="006F67B7" w14:paraId="668EA2FE" w14:textId="5557E438">
      <w:pPr>
        <w:pStyle w:val="MRHeading3"/>
        <w:spacing w:before="120" w:after="120" w:line="23" w:lineRule="atLeast"/>
        <w:rPr>
          <w:rFonts w:ascii="Trebuchet MS" w:hAnsi="Trebuchet MS" w:cs="Arial"/>
        </w:rPr>
      </w:pPr>
      <w:r w:rsidRPr="006F67B7">
        <w:rPr>
          <w:rFonts w:ascii="Trebuchet MS" w:hAnsi="Trebuchet MS" w:cs="Arial"/>
        </w:rPr>
        <w:t>pure economic loss or damage;</w:t>
      </w:r>
    </w:p>
    <w:p w:rsidR="00C96640" w:rsidRPr="006F67B7" w:rsidP="006F67B7" w14:paraId="380AB4E2" w14:textId="736F124E">
      <w:pPr>
        <w:pStyle w:val="MRHeading3"/>
        <w:spacing w:before="120" w:after="120" w:line="23" w:lineRule="atLeast"/>
        <w:rPr>
          <w:rFonts w:ascii="Trebuchet MS" w:hAnsi="Trebuchet MS" w:cs="Arial"/>
        </w:rPr>
      </w:pPr>
      <w:r w:rsidRPr="006F67B7">
        <w:rPr>
          <w:rFonts w:ascii="Trebuchet MS" w:hAnsi="Trebuchet MS" w:cs="Arial"/>
        </w:rPr>
        <w:t>any:</w:t>
      </w:r>
    </w:p>
    <w:p w:rsidR="00C96640" w:rsidRPr="006F67B7" w:rsidP="006F67B7" w14:paraId="20742541" w14:textId="5A8E623B">
      <w:pPr>
        <w:pStyle w:val="MRHeading4"/>
        <w:spacing w:before="120" w:after="120" w:line="23" w:lineRule="atLeast"/>
        <w:rPr>
          <w:rFonts w:ascii="Trebuchet MS" w:hAnsi="Trebuchet MS" w:cs="Arial"/>
        </w:rPr>
      </w:pPr>
      <w:r w:rsidRPr="006F67B7">
        <w:rPr>
          <w:rFonts w:ascii="Trebuchet MS" w:hAnsi="Trebuchet MS" w:cs="Arial"/>
        </w:rPr>
        <w:t>loss of profits;</w:t>
      </w:r>
    </w:p>
    <w:p w:rsidR="00C96640" w:rsidRPr="006F67B7" w:rsidP="006F67B7" w14:paraId="38D13C25" w14:textId="76EBA671">
      <w:pPr>
        <w:pStyle w:val="MRHeading4"/>
        <w:spacing w:before="120" w:after="120" w:line="23" w:lineRule="atLeast"/>
        <w:rPr>
          <w:rFonts w:ascii="Trebuchet MS" w:hAnsi="Trebuchet MS" w:cs="Arial"/>
        </w:rPr>
      </w:pPr>
      <w:r w:rsidRPr="006F67B7">
        <w:rPr>
          <w:rFonts w:ascii="Trebuchet MS" w:hAnsi="Trebuchet MS" w:cs="Arial"/>
        </w:rPr>
        <w:t>loss of business opportunity;</w:t>
      </w:r>
    </w:p>
    <w:p w:rsidR="00C96640" w:rsidRPr="006F67B7" w:rsidP="006F67B7" w14:paraId="495D237A" w14:textId="47337D34">
      <w:pPr>
        <w:pStyle w:val="MRHeading4"/>
        <w:spacing w:before="120" w:after="120" w:line="23" w:lineRule="atLeast"/>
        <w:rPr>
          <w:rFonts w:ascii="Trebuchet MS" w:hAnsi="Trebuchet MS" w:cs="Arial"/>
        </w:rPr>
      </w:pPr>
      <w:r w:rsidRPr="006F67B7">
        <w:rPr>
          <w:rFonts w:ascii="Trebuchet MS" w:hAnsi="Trebuchet MS" w:cs="Arial"/>
        </w:rPr>
        <w:t>loss of contracts;</w:t>
      </w:r>
    </w:p>
    <w:p w:rsidR="00C96640" w:rsidRPr="006F67B7" w:rsidP="006F67B7" w14:paraId="1D57130D" w14:textId="235B50AB">
      <w:pPr>
        <w:pStyle w:val="MRHeading4"/>
        <w:spacing w:before="120" w:after="120" w:line="23" w:lineRule="atLeast"/>
        <w:rPr>
          <w:rFonts w:ascii="Trebuchet MS" w:hAnsi="Trebuchet MS" w:cs="Arial"/>
        </w:rPr>
      </w:pPr>
      <w:r w:rsidRPr="006F67B7">
        <w:rPr>
          <w:rFonts w:ascii="Trebuchet MS" w:hAnsi="Trebuchet MS" w:cs="Arial"/>
        </w:rPr>
        <w:t>loss of revenue;</w:t>
      </w:r>
    </w:p>
    <w:p w:rsidR="00C96640" w:rsidRPr="006F67B7" w:rsidP="006F67B7" w14:paraId="25544D58" w14:textId="40FC9684">
      <w:pPr>
        <w:pStyle w:val="MRHeading4"/>
        <w:spacing w:before="120" w:after="120" w:line="23" w:lineRule="atLeast"/>
        <w:rPr>
          <w:rFonts w:ascii="Trebuchet MS" w:hAnsi="Trebuchet MS" w:cs="Arial"/>
        </w:rPr>
      </w:pPr>
      <w:r w:rsidRPr="006F67B7">
        <w:rPr>
          <w:rFonts w:ascii="Trebuchet MS" w:hAnsi="Trebuchet MS" w:cs="Arial"/>
        </w:rPr>
        <w:t>damage to goodwill or reputation</w:t>
      </w:r>
    </w:p>
    <w:p w:rsidR="00C96640" w:rsidRPr="006F67B7" w:rsidP="006F67B7" w14:paraId="1B0B701A" w14:textId="5B2379C8">
      <w:pPr>
        <w:pStyle w:val="Heading4"/>
        <w:spacing w:before="120" w:after="120" w:line="23" w:lineRule="atLeast"/>
        <w:ind w:left="1440"/>
        <w:rPr>
          <w:rFonts w:ascii="Trebuchet MS" w:hAnsi="Trebuchet MS"/>
          <w:i w:val="0"/>
          <w:iCs w:val="0"/>
          <w:color w:val="auto"/>
        </w:rPr>
      </w:pPr>
      <w:r w:rsidRPr="006F67B7">
        <w:rPr>
          <w:rFonts w:ascii="Trebuchet MS" w:hAnsi="Trebuchet MS"/>
          <w:i w:val="0"/>
          <w:iCs w:val="0"/>
          <w:color w:val="auto"/>
        </w:rPr>
        <w:t>(in each case arising as a direct or indirect result of the applicable claim).</w:t>
      </w:r>
    </w:p>
    <w:p w:rsidR="00003737" w:rsidRPr="006F67B7" w:rsidP="006F67B7" w14:paraId="42DF8DB2" w14:textId="3620ED43">
      <w:pPr>
        <w:pStyle w:val="MRHeading2"/>
        <w:spacing w:before="120" w:after="120" w:line="23" w:lineRule="atLeast"/>
        <w:rPr>
          <w:rFonts w:ascii="Trebuchet MS" w:hAnsi="Trebuchet MS" w:cs="Arial"/>
        </w:rPr>
      </w:pPr>
      <w:bookmarkStart w:id="99" w:name="_Ref508900542"/>
      <w:r w:rsidRPr="006F67B7">
        <w:rPr>
          <w:rFonts w:ascii="Trebuchet MS" w:hAnsi="Trebuchet MS" w:cs="Arial"/>
        </w:rPr>
        <w:t xml:space="preserve">Subject to Clause </w:t>
      </w:r>
      <w:r w:rsidRPr="006F67B7">
        <w:rPr>
          <w:rFonts w:ascii="Trebuchet MS" w:hAnsi="Trebuchet MS" w:cs="Arial"/>
        </w:rPr>
        <w:fldChar w:fldCharType="begin"/>
      </w:r>
      <w:r w:rsidRPr="006F67B7">
        <w:rPr>
          <w:rFonts w:ascii="Trebuchet MS" w:hAnsi="Trebuchet MS" w:cs="Arial"/>
        </w:rPr>
        <w:instrText xml:space="preserve"> REF _Ref508875399 \r \h </w:instrText>
      </w:r>
      <w:r w:rsidRPr="006F67B7" w:rsidR="00B7270D">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27.5</w:t>
      </w:r>
      <w:r w:rsidRPr="006F67B7">
        <w:rPr>
          <w:rFonts w:ascii="Trebuchet MS" w:hAnsi="Trebuchet MS" w:cs="Arial"/>
        </w:rPr>
        <w:fldChar w:fldCharType="end"/>
      </w:r>
      <w:r w:rsidRPr="006F67B7">
        <w:rPr>
          <w:rFonts w:ascii="Trebuchet MS" w:hAnsi="Trebuchet MS" w:cs="Arial"/>
        </w:rPr>
        <w:t>:</w:t>
      </w:r>
      <w:bookmarkEnd w:id="99"/>
    </w:p>
    <w:p w:rsidR="00003737" w:rsidRPr="006F67B7" w:rsidP="006F67B7" w14:paraId="154BCFD7" w14:textId="64A32004">
      <w:pPr>
        <w:pStyle w:val="MRHeading3"/>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’s liability under or in connection with the </w:t>
      </w:r>
      <w:r w:rsidR="00106FAB">
        <w:rPr>
          <w:rFonts w:ascii="Trebuchet MS" w:hAnsi="Trebuchet MS"/>
        </w:rPr>
        <w:t xml:space="preserve">Goods and/or the </w:t>
      </w:r>
      <w:r w:rsidRPr="006F67B7">
        <w:rPr>
          <w:rFonts w:ascii="Trebuchet MS" w:hAnsi="Trebuchet MS"/>
        </w:rPr>
        <w:t xml:space="preserve">Services (whether in contract, tort or otherwise) will be limited to the maximum amount set out in </w:t>
      </w:r>
      <w:r w:rsidRPr="006F67B7" w:rsidR="00C61926">
        <w:rPr>
          <w:rFonts w:ascii="Trebuchet MS" w:hAnsi="Trebuchet MS"/>
        </w:rPr>
        <w:t xml:space="preserve">section </w:t>
      </w:r>
      <w:r w:rsidR="00FD3EDD">
        <w:rPr>
          <w:rFonts w:ascii="Trebuchet MS" w:hAnsi="Trebuchet MS"/>
        </w:rPr>
        <w:t>8</w:t>
      </w:r>
      <w:r w:rsidRPr="006F67B7" w:rsidR="00C61926">
        <w:rPr>
          <w:rFonts w:ascii="Trebuchet MS" w:hAnsi="Trebuchet MS"/>
        </w:rPr>
        <w:t xml:space="preserve"> (liability and insurance)</w:t>
      </w:r>
      <w:r w:rsidRPr="006F67B7" w:rsidR="002F504A">
        <w:rPr>
          <w:rFonts w:ascii="Trebuchet MS" w:hAnsi="Trebuchet MS"/>
        </w:rPr>
        <w:t xml:space="preserve"> of the</w:t>
      </w:r>
      <w:r w:rsidRPr="006F67B7">
        <w:rPr>
          <w:rFonts w:ascii="Trebuchet MS" w:hAnsi="Trebuchet MS"/>
        </w:rPr>
        <w:t xml:space="preserve"> Contract Details in respect of each incident or series of connected incidents; and</w:t>
      </w:r>
    </w:p>
    <w:p w:rsidR="00003737" w:rsidRPr="006F67B7" w:rsidP="006F67B7" w14:paraId="187138CF" w14:textId="2BA4C73D">
      <w:pPr>
        <w:pStyle w:val="MRHeading3"/>
        <w:spacing w:before="120" w:after="120" w:line="23" w:lineRule="atLeast"/>
        <w:rPr>
          <w:rFonts w:ascii="Trebuchet MS" w:hAnsi="Trebuchet MS"/>
        </w:rPr>
      </w:pPr>
      <w:r w:rsidRPr="006F67B7">
        <w:rPr>
          <w:rFonts w:ascii="Trebuchet MS" w:hAnsi="Trebuchet MS"/>
        </w:rPr>
        <w:t xml:space="preserve">the Fund’s liability under or in connection with the </w:t>
      </w:r>
      <w:r w:rsidR="00106FAB">
        <w:rPr>
          <w:rFonts w:ascii="Trebuchet MS" w:hAnsi="Trebuchet MS"/>
        </w:rPr>
        <w:t xml:space="preserve">Goods and/or the </w:t>
      </w:r>
      <w:r w:rsidRPr="006F67B7">
        <w:rPr>
          <w:rFonts w:ascii="Trebuchet MS" w:hAnsi="Trebuchet MS"/>
        </w:rPr>
        <w:t>Services and this Contract (whether in contract, tort or otherwise)</w:t>
      </w:r>
      <w:r w:rsidRPr="006F67B7" w:rsidR="00435458">
        <w:rPr>
          <w:rFonts w:ascii="Trebuchet MS" w:hAnsi="Trebuchet MS"/>
        </w:rPr>
        <w:t xml:space="preserve"> shall be the lower of £250,000 or the total amount of the Fees due under the Contract.</w:t>
      </w:r>
    </w:p>
    <w:p w:rsidR="00C96640" w:rsidRPr="006F67B7" w:rsidP="006F67B7" w14:paraId="683105EE" w14:textId="013284CB">
      <w:pPr>
        <w:pStyle w:val="MRHeading2"/>
        <w:spacing w:before="120" w:after="120" w:line="23" w:lineRule="atLeast"/>
        <w:rPr>
          <w:rFonts w:ascii="Trebuchet MS" w:hAnsi="Trebuchet MS" w:cs="Arial"/>
        </w:rPr>
      </w:pPr>
      <w:bookmarkStart w:id="100" w:name="_Ref508875399"/>
      <w:r w:rsidRPr="006F67B7">
        <w:rPr>
          <w:rFonts w:ascii="Trebuchet MS" w:hAnsi="Trebuchet MS" w:cs="Arial"/>
        </w:rPr>
        <w:t>Nothing in this Contract shall limit either Party’s liability for:</w:t>
      </w:r>
    </w:p>
    <w:p w:rsidR="00C96640" w:rsidRPr="006F67B7" w:rsidP="006F67B7" w14:paraId="29ADEB5D" w14:textId="0A1D1CF7">
      <w:pPr>
        <w:pStyle w:val="MRHeading3"/>
        <w:spacing w:before="120" w:after="120" w:line="23" w:lineRule="atLeast"/>
        <w:rPr>
          <w:rFonts w:ascii="Trebuchet MS" w:hAnsi="Trebuchet MS" w:cs="Arial"/>
        </w:rPr>
      </w:pPr>
      <w:r w:rsidRPr="006F67B7">
        <w:rPr>
          <w:rFonts w:ascii="Trebuchet MS" w:hAnsi="Trebuchet MS" w:cs="Arial"/>
        </w:rPr>
        <w:t xml:space="preserve">death or personal injury </w:t>
      </w:r>
      <w:r w:rsidRPr="006F67B7" w:rsidR="00811DA9">
        <w:rPr>
          <w:rFonts w:ascii="Trebuchet MS" w:eastAsia="Times New Roman" w:hAnsi="Trebuchet MS"/>
        </w:rPr>
        <w:t>resulting from its negligence</w:t>
      </w:r>
      <w:r w:rsidRPr="006F67B7">
        <w:rPr>
          <w:rFonts w:ascii="Trebuchet MS" w:eastAsia="Times New Roman" w:hAnsi="Trebuchet MS"/>
        </w:rPr>
        <w:t>;</w:t>
      </w:r>
    </w:p>
    <w:p w:rsidR="00C96640" w:rsidRPr="006F67B7" w:rsidP="006F67B7" w14:paraId="1EBCFCF6" w14:textId="19ECF292">
      <w:pPr>
        <w:pStyle w:val="MRHeading3"/>
        <w:spacing w:before="120" w:after="120" w:line="23" w:lineRule="atLeast"/>
        <w:rPr>
          <w:rFonts w:ascii="Trebuchet MS" w:hAnsi="Trebuchet MS" w:cs="Arial"/>
        </w:rPr>
      </w:pPr>
      <w:r w:rsidRPr="006F67B7">
        <w:rPr>
          <w:rFonts w:ascii="Trebuchet MS" w:eastAsia="Times New Roman" w:hAnsi="Trebuchet MS"/>
        </w:rPr>
        <w:t>fraud or fraudulent misrepresentation;</w:t>
      </w:r>
    </w:p>
    <w:p w:rsidR="00C96640" w:rsidRPr="006F67B7" w:rsidP="006F67B7" w14:paraId="53413498" w14:textId="3ACB432E">
      <w:pPr>
        <w:pStyle w:val="MRHeading3"/>
        <w:spacing w:before="120" w:after="120" w:line="23" w:lineRule="atLeast"/>
        <w:rPr>
          <w:rFonts w:ascii="Trebuchet MS" w:eastAsia="Times New Roman" w:hAnsi="Trebuchet MS"/>
        </w:rPr>
      </w:pPr>
      <w:r w:rsidRPr="006F67B7">
        <w:rPr>
          <w:rFonts w:ascii="Trebuchet MS" w:eastAsia="Times New Roman" w:hAnsi="Trebuchet MS"/>
        </w:rPr>
        <w:t xml:space="preserve">any other act or omission, liability for which may not be limited under applicable law; </w:t>
      </w:r>
    </w:p>
    <w:p w:rsidR="00B350F9" w:rsidP="006F67B7" w14:paraId="5C33EEB7" w14:textId="4A8D9B30">
      <w:pPr>
        <w:pStyle w:val="MRHeading3"/>
        <w:spacing w:before="120" w:after="120" w:line="23" w:lineRule="atLeast"/>
        <w:rPr>
          <w:rFonts w:ascii="Trebuchet MS" w:hAnsi="Trebuchet MS" w:cs="Arial"/>
        </w:rPr>
      </w:pPr>
      <w:r w:rsidRPr="006F67B7">
        <w:rPr>
          <w:rFonts w:ascii="Trebuchet MS" w:eastAsia="Times New Roman" w:hAnsi="Trebuchet MS"/>
        </w:rPr>
        <w:t xml:space="preserve"> </w:t>
      </w:r>
      <w:r w:rsidRPr="006F67B7" w:rsidR="00003737">
        <w:rPr>
          <w:rFonts w:ascii="Trebuchet MS" w:hAnsi="Trebuchet MS" w:cs="Arial"/>
        </w:rPr>
        <w:t xml:space="preserve">in the case of the </w:t>
      </w:r>
      <w:r w:rsidR="00FB62BA">
        <w:rPr>
          <w:rFonts w:ascii="Trebuchet MS" w:hAnsi="Trebuchet MS" w:cs="Arial"/>
        </w:rPr>
        <w:t>Supplier</w:t>
      </w:r>
      <w:r w:rsidRPr="006F67B7" w:rsidR="00003737">
        <w:rPr>
          <w:rFonts w:ascii="Trebuchet MS" w:hAnsi="Trebuchet MS" w:cs="Arial"/>
        </w:rPr>
        <w:t>, any breach or claimed breach of a third party’s intellectual property rights</w:t>
      </w:r>
      <w:r>
        <w:rPr>
          <w:rFonts w:ascii="Trebuchet MS" w:hAnsi="Trebuchet MS" w:cs="Arial"/>
        </w:rPr>
        <w:t xml:space="preserve"> or </w:t>
      </w:r>
      <w:r w:rsidR="00D54037">
        <w:rPr>
          <w:rFonts w:ascii="Trebuchet MS" w:hAnsi="Trebuchet MS" w:cs="Arial"/>
        </w:rPr>
        <w:t xml:space="preserve">in respect of </w:t>
      </w:r>
      <w:r>
        <w:rPr>
          <w:rFonts w:ascii="Trebuchet MS" w:hAnsi="Trebuchet MS" w:cs="Arial"/>
        </w:rPr>
        <w:t xml:space="preserve">the indemnity in </w:t>
      </w:r>
      <w:r w:rsidR="00D54037">
        <w:rPr>
          <w:rFonts w:ascii="Trebuchet MS" w:hAnsi="Trebuchet MS" w:cs="Arial"/>
        </w:rPr>
        <w:t>C</w:t>
      </w:r>
      <w:r>
        <w:rPr>
          <w:rFonts w:ascii="Trebuchet MS" w:hAnsi="Trebuchet MS" w:cs="Arial"/>
        </w:rPr>
        <w:t xml:space="preserve">lause </w:t>
      </w:r>
      <w:r>
        <w:rPr>
          <w:rFonts w:ascii="Trebuchet MS" w:hAnsi="Trebuchet MS" w:cs="Arial"/>
        </w:rPr>
        <w:fldChar w:fldCharType="begin"/>
      </w:r>
      <w:r>
        <w:rPr>
          <w:rFonts w:ascii="Trebuchet MS" w:hAnsi="Trebuchet MS" w:cs="Arial"/>
        </w:rPr>
        <w:instrText xml:space="preserve"> REF _Ref183786376 \r \h </w:instrText>
      </w:r>
      <w:r>
        <w:rPr>
          <w:rFonts w:ascii="Trebuchet MS" w:hAnsi="Trebuchet MS" w:cs="Arial"/>
        </w:rPr>
        <w:fldChar w:fldCharType="separate"/>
      </w:r>
      <w:r w:rsidR="00EB2867">
        <w:rPr>
          <w:rFonts w:ascii="Trebuchet MS" w:hAnsi="Trebuchet MS" w:cs="Arial"/>
        </w:rPr>
        <w:t>12.9</w:t>
      </w:r>
      <w:r>
        <w:rPr>
          <w:rFonts w:ascii="Trebuchet MS" w:hAnsi="Trebuchet MS" w:cs="Arial"/>
        </w:rPr>
        <w:fldChar w:fldCharType="end"/>
      </w:r>
      <w:r w:rsidRPr="006F67B7" w:rsidR="007F421F">
        <w:rPr>
          <w:rFonts w:ascii="Trebuchet MS" w:hAnsi="Trebuchet MS" w:cs="Arial"/>
        </w:rPr>
        <w:t xml:space="preserve">; </w:t>
      </w:r>
    </w:p>
    <w:p w:rsidR="007F421F" w:rsidRPr="006F67B7" w:rsidP="006F67B7" w14:paraId="5DD2DAA5" w14:textId="22660113">
      <w:pPr>
        <w:pStyle w:val="MRHeading3"/>
        <w:spacing w:before="120" w:after="120" w:line="23" w:lineRule="atLeast"/>
        <w:rPr>
          <w:rFonts w:ascii="Trebuchet MS" w:hAnsi="Trebuchet MS" w:cs="Arial"/>
        </w:rPr>
      </w:pPr>
      <w:r>
        <w:rPr>
          <w:rFonts w:ascii="Trebuchet MS" w:hAnsi="Trebuchet MS" w:cs="Arial"/>
        </w:rPr>
        <w:t>i</w:t>
      </w:r>
      <w:r w:rsidR="00B350F9">
        <w:rPr>
          <w:rFonts w:ascii="Trebuchet MS" w:hAnsi="Trebuchet MS" w:cs="Arial"/>
        </w:rPr>
        <w:t xml:space="preserve">n the case of the Supplier, any breach of its obligations under </w:t>
      </w:r>
      <w:r>
        <w:rPr>
          <w:rFonts w:ascii="Trebuchet MS" w:hAnsi="Trebuchet MS" w:cs="Arial"/>
        </w:rPr>
        <w:t>C</w:t>
      </w:r>
      <w:r w:rsidR="00B350F9">
        <w:rPr>
          <w:rFonts w:ascii="Trebuchet MS" w:hAnsi="Trebuchet MS" w:cs="Arial"/>
        </w:rPr>
        <w:t xml:space="preserve">lause </w:t>
      </w:r>
      <w:r w:rsidR="00B350F9">
        <w:rPr>
          <w:rFonts w:ascii="Trebuchet MS" w:hAnsi="Trebuchet MS" w:cs="Arial"/>
        </w:rPr>
        <w:fldChar w:fldCharType="begin"/>
      </w:r>
      <w:r w:rsidR="00B350F9">
        <w:rPr>
          <w:rFonts w:ascii="Trebuchet MS" w:hAnsi="Trebuchet MS" w:cs="Arial"/>
        </w:rPr>
        <w:instrText xml:space="preserve"> REF _Ref508889017 \r \h </w:instrText>
      </w:r>
      <w:r w:rsidR="00B350F9">
        <w:rPr>
          <w:rFonts w:ascii="Trebuchet MS" w:hAnsi="Trebuchet MS" w:cs="Arial"/>
        </w:rPr>
        <w:fldChar w:fldCharType="separate"/>
      </w:r>
      <w:r w:rsidR="00EB2867">
        <w:rPr>
          <w:rFonts w:ascii="Trebuchet MS" w:hAnsi="Trebuchet MS" w:cs="Arial"/>
        </w:rPr>
        <w:t>24</w:t>
      </w:r>
      <w:r w:rsidR="00B350F9">
        <w:rPr>
          <w:rFonts w:ascii="Trebuchet MS" w:hAnsi="Trebuchet MS" w:cs="Arial"/>
        </w:rPr>
        <w:fldChar w:fldCharType="end"/>
      </w:r>
      <w:r w:rsidR="00B350F9">
        <w:rPr>
          <w:rFonts w:ascii="Trebuchet MS" w:hAnsi="Trebuchet MS" w:cs="Arial"/>
        </w:rPr>
        <w:t xml:space="preserve"> (Confidentiality and Freedom of Information); </w:t>
      </w:r>
      <w:r w:rsidRPr="006F67B7">
        <w:rPr>
          <w:rFonts w:ascii="Trebuchet MS" w:hAnsi="Trebuchet MS" w:cs="Arial"/>
        </w:rPr>
        <w:t xml:space="preserve">or </w:t>
      </w:r>
    </w:p>
    <w:p w:rsidR="00003737" w:rsidRPr="006F67B7" w:rsidP="006F67B7" w14:paraId="4A9D1E89" w14:textId="4FD86ED7">
      <w:pPr>
        <w:pStyle w:val="MRHeading3"/>
        <w:spacing w:before="120" w:after="120" w:line="23" w:lineRule="atLeast"/>
        <w:rPr>
          <w:rFonts w:ascii="Trebuchet MS" w:hAnsi="Trebuchet MS" w:cs="Arial"/>
        </w:rPr>
      </w:pPr>
      <w:r>
        <w:rPr>
          <w:rFonts w:ascii="Trebuchet MS" w:hAnsi="Trebuchet MS" w:cs="Arial"/>
        </w:rPr>
        <w:t xml:space="preserve">in </w:t>
      </w:r>
      <w:r w:rsidRPr="006F67B7" w:rsidR="007F421F">
        <w:rPr>
          <w:rFonts w:ascii="Trebuchet MS" w:hAnsi="Trebuchet MS" w:cs="Arial"/>
        </w:rPr>
        <w:t xml:space="preserve">the case of the </w:t>
      </w:r>
      <w:r w:rsidR="00FB62BA">
        <w:rPr>
          <w:rFonts w:ascii="Trebuchet MS" w:hAnsi="Trebuchet MS" w:cs="Arial"/>
        </w:rPr>
        <w:t>Supplier</w:t>
      </w:r>
      <w:r w:rsidRPr="006F67B7" w:rsidR="007F421F">
        <w:rPr>
          <w:rFonts w:ascii="Trebuchet MS" w:hAnsi="Trebuchet MS" w:cs="Arial"/>
        </w:rPr>
        <w:t xml:space="preserve">, any breach of its obligations under </w:t>
      </w:r>
      <w:r w:rsidR="00AB15C9">
        <w:rPr>
          <w:rFonts w:ascii="Trebuchet MS" w:hAnsi="Trebuchet MS" w:cs="Arial"/>
        </w:rPr>
        <w:t xml:space="preserve">the Data Protection Legislation or </w:t>
      </w:r>
      <w:r>
        <w:rPr>
          <w:rFonts w:ascii="Trebuchet MS" w:hAnsi="Trebuchet MS" w:cs="Arial"/>
        </w:rPr>
        <w:t xml:space="preserve">in respect of </w:t>
      </w:r>
      <w:r w:rsidR="00AB15C9">
        <w:rPr>
          <w:rFonts w:ascii="Trebuchet MS" w:hAnsi="Trebuchet MS" w:cs="Arial"/>
        </w:rPr>
        <w:t xml:space="preserve">the indemnity in </w:t>
      </w:r>
      <w:r>
        <w:rPr>
          <w:rFonts w:ascii="Trebuchet MS" w:hAnsi="Trebuchet MS" w:cs="Arial"/>
        </w:rPr>
        <w:t>C</w:t>
      </w:r>
      <w:r w:rsidR="00AB15C9">
        <w:rPr>
          <w:rFonts w:ascii="Trebuchet MS" w:hAnsi="Trebuchet MS" w:cs="Arial"/>
        </w:rPr>
        <w:t xml:space="preserve">lause </w:t>
      </w:r>
      <w:r w:rsidR="00AB15C9">
        <w:rPr>
          <w:rFonts w:ascii="Trebuchet MS" w:hAnsi="Trebuchet MS" w:cs="Arial"/>
        </w:rPr>
        <w:fldChar w:fldCharType="begin"/>
      </w:r>
      <w:r w:rsidR="00AB15C9">
        <w:rPr>
          <w:rFonts w:ascii="Trebuchet MS" w:hAnsi="Trebuchet MS" w:cs="Arial"/>
        </w:rPr>
        <w:instrText xml:space="preserve"> REF _Ref184144008 \r \h </w:instrText>
      </w:r>
      <w:r w:rsidR="00AB15C9">
        <w:rPr>
          <w:rFonts w:ascii="Trebuchet MS" w:hAnsi="Trebuchet MS" w:cs="Arial"/>
        </w:rPr>
        <w:fldChar w:fldCharType="separate"/>
      </w:r>
      <w:r w:rsidR="00EB2867">
        <w:rPr>
          <w:rFonts w:ascii="Trebuchet MS" w:hAnsi="Trebuchet MS" w:cs="Arial"/>
        </w:rPr>
        <w:t>25.2</w:t>
      </w:r>
      <w:r w:rsidR="00AB15C9">
        <w:rPr>
          <w:rFonts w:ascii="Trebuchet MS" w:hAnsi="Trebuchet MS" w:cs="Arial"/>
        </w:rPr>
        <w:fldChar w:fldCharType="end"/>
      </w:r>
      <w:r w:rsidRPr="006F67B7">
        <w:rPr>
          <w:rFonts w:ascii="Trebuchet MS" w:hAnsi="Trebuchet MS" w:cs="Arial"/>
        </w:rPr>
        <w:t>.</w:t>
      </w:r>
      <w:bookmarkEnd w:id="100"/>
    </w:p>
    <w:p w:rsidR="00612169" w:rsidRPr="006F67B7" w:rsidP="006F67B7" w14:paraId="08A95699" w14:textId="77777777">
      <w:pPr>
        <w:pStyle w:val="MRHeading1"/>
        <w:spacing w:before="120" w:after="120" w:line="23" w:lineRule="atLeast"/>
        <w:rPr>
          <w:rFonts w:ascii="Trebuchet MS" w:eastAsia="Times New Roman" w:hAnsi="Trebuchet MS" w:cs="Arial"/>
        </w:rPr>
      </w:pPr>
      <w:bookmarkStart w:id="101" w:name="_Ref129067061"/>
      <w:r w:rsidRPr="006F67B7">
        <w:rPr>
          <w:rFonts w:ascii="Trebuchet MS" w:eastAsia="Times New Roman" w:hAnsi="Trebuchet MS" w:cs="Arial"/>
        </w:rPr>
        <w:t>Insurance</w:t>
      </w:r>
      <w:bookmarkEnd w:id="101"/>
    </w:p>
    <w:p w:rsidR="00612169" w:rsidRPr="006F67B7" w:rsidP="006F67B7" w14:paraId="636BE37A" w14:textId="554CBFB0">
      <w:pPr>
        <w:pStyle w:val="MRHeading2"/>
        <w:spacing w:before="120" w:after="120" w:line="23" w:lineRule="atLeast"/>
        <w:rPr>
          <w:rFonts w:ascii="Trebuchet MS" w:hAnsi="Trebuchet MS"/>
        </w:rPr>
      </w:pPr>
      <w:r w:rsidRPr="006F67B7">
        <w:rPr>
          <w:rFonts w:ascii="Trebuchet MS" w:hAnsi="Trebuchet MS"/>
        </w:rPr>
        <w:t xml:space="preserve">Subject to Clause </w:t>
      </w:r>
      <w:r w:rsidRPr="006F67B7">
        <w:rPr>
          <w:rFonts w:ascii="Trebuchet MS" w:hAnsi="Trebuchet MS"/>
        </w:rPr>
        <w:fldChar w:fldCharType="begin"/>
      </w:r>
      <w:r w:rsidRPr="006F67B7">
        <w:rPr>
          <w:rFonts w:ascii="Trebuchet MS" w:hAnsi="Trebuchet MS"/>
        </w:rPr>
        <w:instrText xml:space="preserve"> REF _Ref511313657 \r \h </w:instrText>
      </w:r>
      <w:r w:rsidRPr="006F67B7" w:rsidR="00664A76">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28.2</w:t>
      </w:r>
      <w:r w:rsidRPr="006F67B7">
        <w:rPr>
          <w:rFonts w:ascii="Trebuchet MS" w:hAnsi="Trebuchet MS"/>
        </w:rPr>
        <w:fldChar w:fldCharType="end"/>
      </w:r>
      <w:r w:rsidRPr="006F67B7">
        <w:rPr>
          <w:rFonts w:ascii="Trebuchet MS" w:hAnsi="Trebuchet MS"/>
        </w:rPr>
        <w:t>, t</w:t>
      </w:r>
      <w:r w:rsidRPr="006F67B7" w:rsidR="00003737">
        <w:rPr>
          <w:rFonts w:ascii="Trebuchet MS" w:hAnsi="Trebuchet MS"/>
        </w:rPr>
        <w:t xml:space="preserve">he </w:t>
      </w:r>
      <w:r w:rsidR="00FB62BA">
        <w:rPr>
          <w:rFonts w:ascii="Trebuchet MS" w:hAnsi="Trebuchet MS"/>
        </w:rPr>
        <w:t>Supplier</w:t>
      </w:r>
      <w:r w:rsidRPr="006F67B7" w:rsidR="00003737">
        <w:rPr>
          <w:rFonts w:ascii="Trebuchet MS" w:hAnsi="Trebuchet MS"/>
        </w:rPr>
        <w:t xml:space="preserve"> </w:t>
      </w:r>
      <w:r w:rsidRPr="006F67B7" w:rsidR="00184A30">
        <w:rPr>
          <w:rFonts w:ascii="Trebuchet MS" w:hAnsi="Trebuchet MS"/>
        </w:rPr>
        <w:t>shall</w:t>
      </w:r>
      <w:r w:rsidRPr="006F67B7" w:rsidR="00003737">
        <w:rPr>
          <w:rFonts w:ascii="Trebuchet MS" w:hAnsi="Trebuchet MS"/>
        </w:rPr>
        <w:t xml:space="preserve"> take out and maintain policies in respect of the insurance cover listed in</w:t>
      </w:r>
      <w:r w:rsidRPr="006F67B7" w:rsidR="002F504A">
        <w:rPr>
          <w:rFonts w:ascii="Trebuchet MS" w:hAnsi="Trebuchet MS"/>
        </w:rPr>
        <w:t xml:space="preserve"> </w:t>
      </w:r>
      <w:r w:rsidRPr="006F67B7" w:rsidR="00C61926">
        <w:rPr>
          <w:rFonts w:ascii="Trebuchet MS" w:hAnsi="Trebuchet MS"/>
        </w:rPr>
        <w:t xml:space="preserve">section </w:t>
      </w:r>
      <w:r w:rsidR="000A5103">
        <w:rPr>
          <w:rFonts w:ascii="Trebuchet MS" w:hAnsi="Trebuchet MS"/>
        </w:rPr>
        <w:t>8</w:t>
      </w:r>
      <w:r w:rsidRPr="006F67B7" w:rsidR="00C61926">
        <w:rPr>
          <w:rFonts w:ascii="Trebuchet MS" w:hAnsi="Trebuchet MS"/>
        </w:rPr>
        <w:t xml:space="preserve"> (liability and insurance) </w:t>
      </w:r>
      <w:r w:rsidRPr="006F67B7" w:rsidR="002F504A">
        <w:rPr>
          <w:rFonts w:ascii="Trebuchet MS" w:hAnsi="Trebuchet MS"/>
        </w:rPr>
        <w:t>of</w:t>
      </w:r>
      <w:r w:rsidRPr="006F67B7" w:rsidR="00003737">
        <w:rPr>
          <w:rFonts w:ascii="Trebuchet MS" w:hAnsi="Trebuchet MS"/>
        </w:rPr>
        <w:t xml:space="preserve"> the Contract Details </w:t>
      </w:r>
      <w:r w:rsidRPr="006F67B7" w:rsidR="00184A30">
        <w:rPr>
          <w:rFonts w:ascii="Trebuchet MS" w:hAnsi="Trebuchet MS"/>
        </w:rPr>
        <w:t xml:space="preserve">with a reputable insurance company </w:t>
      </w:r>
      <w:r w:rsidRPr="006F67B7" w:rsidR="00003737">
        <w:rPr>
          <w:rFonts w:ascii="Trebuchet MS" w:hAnsi="Trebuchet MS"/>
        </w:rPr>
        <w:t>for the term of this Contract and for six years after its termination or expiry</w:t>
      </w:r>
      <w:r w:rsidRPr="006F67B7" w:rsidR="00184A30">
        <w:rPr>
          <w:rFonts w:ascii="Trebuchet MS" w:hAnsi="Trebuchet MS"/>
        </w:rPr>
        <w:t xml:space="preserve"> to cover the liabilities that may arise under or in connection with this Contract and shall produce to the Fund on request both the insurance certificate giving details of cover and the receipt for the current year's premium in respect of each insurance.</w:t>
      </w:r>
    </w:p>
    <w:p w:rsidR="002E1B70" w:rsidRPr="006F67B7" w:rsidP="006F67B7" w14:paraId="2B68B4D0" w14:textId="41824A39">
      <w:pPr>
        <w:pStyle w:val="MRHeading2"/>
        <w:spacing w:before="120" w:after="120" w:line="23" w:lineRule="atLeast"/>
        <w:rPr>
          <w:rFonts w:ascii="Trebuchet MS" w:hAnsi="Trebuchet MS"/>
        </w:rPr>
      </w:pPr>
      <w:bookmarkStart w:id="102" w:name="_Ref511313657"/>
      <w:r w:rsidRPr="006F67B7">
        <w:rPr>
          <w:rFonts w:ascii="Trebuchet MS" w:hAnsi="Trebuchet MS"/>
        </w:rPr>
        <w:t xml:space="preserve">If no details of insurance cover are included in </w:t>
      </w:r>
      <w:r w:rsidRPr="006F67B7" w:rsidR="00C61926">
        <w:rPr>
          <w:rFonts w:ascii="Trebuchet MS" w:hAnsi="Trebuchet MS"/>
        </w:rPr>
        <w:t xml:space="preserve">section </w:t>
      </w:r>
      <w:r w:rsidR="000A5103">
        <w:rPr>
          <w:rFonts w:ascii="Trebuchet MS" w:hAnsi="Trebuchet MS"/>
        </w:rPr>
        <w:t>8</w:t>
      </w:r>
      <w:r w:rsidRPr="006F67B7" w:rsidR="00C61926">
        <w:rPr>
          <w:rFonts w:ascii="Trebuchet MS" w:hAnsi="Trebuchet MS"/>
        </w:rPr>
        <w:t xml:space="preserve"> (liability and insurance) </w:t>
      </w:r>
      <w:r w:rsidRPr="006F67B7" w:rsidR="002F504A">
        <w:rPr>
          <w:rFonts w:ascii="Trebuchet MS" w:hAnsi="Trebuchet MS"/>
        </w:rPr>
        <w:t>of the</w:t>
      </w:r>
      <w:r w:rsidRPr="006F67B7">
        <w:rPr>
          <w:rFonts w:ascii="Trebuchet MS" w:hAnsi="Trebuchet MS"/>
        </w:rPr>
        <w:t xml:space="preserve"> Contract Details, the </w:t>
      </w:r>
      <w:r w:rsidR="00FB62BA">
        <w:rPr>
          <w:rFonts w:ascii="Trebuchet MS" w:hAnsi="Trebuchet MS"/>
        </w:rPr>
        <w:t>Supplier</w:t>
      </w:r>
      <w:r w:rsidRPr="006F67B7">
        <w:rPr>
          <w:rFonts w:ascii="Trebuchet MS" w:hAnsi="Trebuchet MS"/>
        </w:rPr>
        <w:t xml:space="preserve"> shall take out and maintain policies in respect of the following types of insurance and cover:</w:t>
      </w:r>
    </w:p>
    <w:p w:rsidR="002E1B70" w:rsidRPr="006F67B7" w:rsidP="006F67B7" w14:paraId="715321BB" w14:textId="65EAC42C">
      <w:pPr>
        <w:pStyle w:val="MRHeading3"/>
        <w:spacing w:before="120" w:after="120" w:line="23" w:lineRule="atLeast"/>
        <w:rPr>
          <w:rFonts w:ascii="Trebuchet MS" w:hAnsi="Trebuchet MS"/>
        </w:rPr>
      </w:pPr>
      <w:r w:rsidRPr="006F67B7">
        <w:rPr>
          <w:rFonts w:ascii="Trebuchet MS" w:hAnsi="Trebuchet MS"/>
        </w:rPr>
        <w:t>employer’s liability insurance - £10 million</w:t>
      </w:r>
      <w:r w:rsidRPr="006F67B7" w:rsidR="00C96640">
        <w:rPr>
          <w:rFonts w:ascii="Trebuchet MS" w:hAnsi="Trebuchet MS"/>
        </w:rPr>
        <w:t xml:space="preserve"> per claim</w:t>
      </w:r>
      <w:r w:rsidRPr="006F67B7">
        <w:rPr>
          <w:rFonts w:ascii="Trebuchet MS" w:hAnsi="Trebuchet MS"/>
        </w:rPr>
        <w:t>;</w:t>
      </w:r>
    </w:p>
    <w:p w:rsidR="002E1B70" w:rsidRPr="006F67B7" w:rsidP="006F67B7" w14:paraId="61F35E76" w14:textId="3578DA5F">
      <w:pPr>
        <w:pStyle w:val="MRHeading3"/>
        <w:spacing w:before="120" w:after="120" w:line="23" w:lineRule="atLeast"/>
        <w:rPr>
          <w:rFonts w:ascii="Trebuchet MS" w:hAnsi="Trebuchet MS"/>
        </w:rPr>
      </w:pPr>
      <w:r>
        <w:rPr>
          <w:rFonts w:ascii="Trebuchet MS" w:hAnsi="Trebuchet MS"/>
        </w:rPr>
        <w:t>p</w:t>
      </w:r>
      <w:r w:rsidRPr="006F67B7">
        <w:rPr>
          <w:rFonts w:ascii="Trebuchet MS" w:hAnsi="Trebuchet MS"/>
        </w:rPr>
        <w:t>ublic liability insurance - £5 million</w:t>
      </w:r>
      <w:r w:rsidRPr="006F67B7" w:rsidR="00C96640">
        <w:rPr>
          <w:rFonts w:ascii="Trebuchet MS" w:hAnsi="Trebuchet MS"/>
        </w:rPr>
        <w:t xml:space="preserve"> per claim</w:t>
      </w:r>
      <w:r w:rsidRPr="006F67B7">
        <w:rPr>
          <w:rFonts w:ascii="Trebuchet MS" w:hAnsi="Trebuchet MS"/>
        </w:rPr>
        <w:t>; and</w:t>
      </w:r>
    </w:p>
    <w:p w:rsidR="002E1B70" w:rsidRPr="006F67B7" w:rsidP="006F67B7" w14:paraId="625AF4B7" w14:textId="785E2CED">
      <w:pPr>
        <w:pStyle w:val="MRHeading3"/>
        <w:spacing w:before="120" w:after="120" w:line="23" w:lineRule="atLeast"/>
        <w:rPr>
          <w:rFonts w:ascii="Trebuchet MS" w:hAnsi="Trebuchet MS"/>
        </w:rPr>
      </w:pPr>
      <w:r>
        <w:rPr>
          <w:rFonts w:ascii="Trebuchet MS" w:hAnsi="Trebuchet MS"/>
        </w:rPr>
        <w:t>p</w:t>
      </w:r>
      <w:r w:rsidRPr="006F67B7">
        <w:rPr>
          <w:rFonts w:ascii="Trebuchet MS" w:hAnsi="Trebuchet MS"/>
        </w:rPr>
        <w:t>rofessional indemnity insurance - £2 million</w:t>
      </w:r>
      <w:r w:rsidRPr="006F67B7" w:rsidR="00C96640">
        <w:rPr>
          <w:rFonts w:ascii="Trebuchet MS" w:hAnsi="Trebuchet MS"/>
        </w:rPr>
        <w:t xml:space="preserve"> per claim</w:t>
      </w:r>
      <w:r w:rsidRPr="006F67B7">
        <w:rPr>
          <w:rFonts w:ascii="Trebuchet MS" w:hAnsi="Trebuchet MS"/>
        </w:rPr>
        <w:t>.</w:t>
      </w:r>
    </w:p>
    <w:bookmarkEnd w:id="102"/>
    <w:p w:rsidR="00612169" w:rsidRPr="006F67B7" w:rsidP="006F67B7" w14:paraId="3D02AC7E"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Remedies cumulative</w:t>
      </w:r>
    </w:p>
    <w:p w:rsidR="00612169" w:rsidRPr="006F67B7" w:rsidP="006F67B7" w14:paraId="2AA02A34" w14:textId="77777777">
      <w:pPr>
        <w:pStyle w:val="MRHeading2"/>
        <w:spacing w:before="120" w:after="120" w:line="23" w:lineRule="atLeast"/>
        <w:rPr>
          <w:rFonts w:ascii="Trebuchet MS" w:hAnsi="Trebuchet MS"/>
        </w:rPr>
      </w:pPr>
      <w:r w:rsidRPr="006F67B7">
        <w:rPr>
          <w:rFonts w:ascii="Trebuchet MS" w:hAnsi="Trebuchet MS"/>
        </w:rPr>
        <w:t>Except as otherwise expressly provided by the Contract, all remedies available to either party for breach of this Contract are cumulative and may be exercised concurrently or separately, and the exercise of any one remedy shall not be deemed an election of such remedy to the exclusion of other remedies.</w:t>
      </w:r>
    </w:p>
    <w:p w:rsidR="00612169" w:rsidRPr="006F67B7" w:rsidP="006F67B7" w14:paraId="5D7FCADB" w14:textId="77777777">
      <w:pPr>
        <w:pStyle w:val="MRHeading1"/>
        <w:spacing w:before="120" w:after="120" w:line="23" w:lineRule="atLeast"/>
        <w:rPr>
          <w:rFonts w:ascii="Trebuchet MS" w:eastAsia="Times New Roman" w:hAnsi="Trebuchet MS" w:cs="Arial"/>
        </w:rPr>
      </w:pPr>
      <w:bookmarkStart w:id="103" w:name="_Ref508903010"/>
      <w:r w:rsidRPr="006F67B7">
        <w:rPr>
          <w:rFonts w:ascii="Trebuchet MS" w:eastAsia="Times New Roman" w:hAnsi="Trebuchet MS" w:cs="Arial"/>
        </w:rPr>
        <w:t>Termination</w:t>
      </w:r>
      <w:bookmarkEnd w:id="103"/>
    </w:p>
    <w:p w:rsidR="00B1639C" w:rsidRPr="006F67B7" w:rsidP="00E961FB" w14:paraId="5DCDF219" w14:textId="6DA9B586">
      <w:pPr>
        <w:pStyle w:val="MRHeading2"/>
        <w:spacing w:before="120" w:after="120" w:line="23" w:lineRule="atLeast"/>
        <w:rPr>
          <w:rFonts w:ascii="Trebuchet MS" w:hAnsi="Trebuchet MS" w:cs="Arial"/>
        </w:rPr>
      </w:pPr>
      <w:bookmarkStart w:id="104" w:name="_Ref511316666"/>
      <w:bookmarkStart w:id="105" w:name="_Ref511378093"/>
      <w:bookmarkStart w:id="106" w:name="_Hlk132730331"/>
      <w:bookmarkStart w:id="107" w:name="_Ref508867366"/>
      <w:r w:rsidRPr="006F67B7">
        <w:rPr>
          <w:rFonts w:ascii="Trebuchet MS" w:hAnsi="Trebuchet MS"/>
        </w:rPr>
        <w:t xml:space="preserve">The Fund may terminate this Contract at any time on </w:t>
      </w:r>
      <w:r w:rsidRPr="006F67B7" w:rsidR="00AE5111">
        <w:rPr>
          <w:rFonts w:ascii="Trebuchet MS" w:hAnsi="Trebuchet MS"/>
        </w:rPr>
        <w:t xml:space="preserve">at least </w:t>
      </w:r>
      <w:r w:rsidRPr="006F67B7" w:rsidR="004127A3">
        <w:rPr>
          <w:rFonts w:ascii="Trebuchet MS" w:hAnsi="Trebuchet MS"/>
        </w:rPr>
        <w:t>ninety</w:t>
      </w:r>
      <w:r w:rsidR="00D411CC">
        <w:rPr>
          <w:rFonts w:ascii="Trebuchet MS" w:hAnsi="Trebuchet MS"/>
        </w:rPr>
        <w:t xml:space="preserve"> (90)</w:t>
      </w:r>
      <w:r w:rsidRPr="006F67B7" w:rsidR="00AE5111">
        <w:rPr>
          <w:rFonts w:ascii="Trebuchet MS" w:hAnsi="Trebuchet MS"/>
        </w:rPr>
        <w:t xml:space="preserve"> </w:t>
      </w:r>
      <w:r w:rsidRPr="006F67B7">
        <w:rPr>
          <w:rFonts w:ascii="Trebuchet MS" w:hAnsi="Trebuchet MS"/>
        </w:rPr>
        <w:t>days’ written notice.</w:t>
      </w:r>
      <w:r w:rsidRPr="006F67B7" w:rsidR="00F0140C">
        <w:rPr>
          <w:rFonts w:ascii="Trebuchet MS" w:hAnsi="Trebuchet MS"/>
        </w:rPr>
        <w:t xml:space="preserve">  </w:t>
      </w:r>
      <w:r w:rsidRPr="006F67B7" w:rsidR="00F0140C">
        <w:rPr>
          <w:rFonts w:ascii="Trebuchet MS" w:hAnsi="Trebuchet MS" w:cs="Arial"/>
        </w:rPr>
        <w:t xml:space="preserve">Where the Fund terminates the Contract under this </w:t>
      </w:r>
      <w:r w:rsidR="001C6B52">
        <w:rPr>
          <w:rFonts w:ascii="Trebuchet MS" w:hAnsi="Trebuchet MS" w:cs="Arial"/>
        </w:rPr>
        <w:t>c</w:t>
      </w:r>
      <w:r w:rsidRPr="006F67B7" w:rsidR="00F0140C">
        <w:rPr>
          <w:rFonts w:ascii="Trebuchet MS" w:hAnsi="Trebuchet MS" w:cs="Arial"/>
        </w:rPr>
        <w:t>lause</w:t>
      </w:r>
      <w:bookmarkEnd w:id="104"/>
      <w:r w:rsidRPr="006F67B7" w:rsidR="00F0140C">
        <w:rPr>
          <w:rFonts w:ascii="Trebuchet MS" w:hAnsi="Trebuchet MS" w:cs="Arial"/>
        </w:rPr>
        <w:t xml:space="preserve"> </w:t>
      </w:r>
      <w:r w:rsidRPr="006F67B7" w:rsidR="00F0140C">
        <w:rPr>
          <w:rFonts w:ascii="Trebuchet MS" w:hAnsi="Trebuchet MS" w:cs="Arial"/>
        </w:rPr>
        <w:fldChar w:fldCharType="begin"/>
      </w:r>
      <w:r w:rsidRPr="006F67B7" w:rsidR="00F0140C">
        <w:rPr>
          <w:rFonts w:ascii="Trebuchet MS" w:hAnsi="Trebuchet MS" w:cs="Arial"/>
        </w:rPr>
        <w:instrText xml:space="preserve"> REF _Ref511316666 \r \h </w:instrText>
      </w:r>
      <w:r w:rsidRPr="006F67B7" w:rsidR="00664A76">
        <w:rPr>
          <w:rFonts w:ascii="Trebuchet MS" w:hAnsi="Trebuchet MS" w:cs="Arial"/>
        </w:rPr>
        <w:instrText xml:space="preserve"> \* MERGEFORMAT </w:instrText>
      </w:r>
      <w:r w:rsidRPr="006F67B7" w:rsidR="00F0140C">
        <w:rPr>
          <w:rFonts w:ascii="Trebuchet MS" w:hAnsi="Trebuchet MS" w:cs="Arial"/>
        </w:rPr>
        <w:fldChar w:fldCharType="separate"/>
      </w:r>
      <w:r w:rsidR="00EB2867">
        <w:rPr>
          <w:rFonts w:ascii="Trebuchet MS" w:hAnsi="Trebuchet MS" w:cs="Arial"/>
        </w:rPr>
        <w:t>30.1</w:t>
      </w:r>
      <w:r w:rsidRPr="006F67B7" w:rsidR="00F0140C">
        <w:rPr>
          <w:rFonts w:ascii="Trebuchet MS" w:hAnsi="Trebuchet MS" w:cs="Arial"/>
        </w:rPr>
        <w:fldChar w:fldCharType="end"/>
      </w:r>
      <w:r w:rsidRPr="006F67B7" w:rsidR="00F4227D">
        <w:rPr>
          <w:rFonts w:ascii="Trebuchet MS" w:hAnsi="Trebuchet MS" w:cs="Arial"/>
        </w:rPr>
        <w:t>, the Fund</w:t>
      </w:r>
      <w:r w:rsidRPr="006F67B7">
        <w:rPr>
          <w:rFonts w:ascii="Trebuchet MS" w:hAnsi="Trebuchet MS" w:cs="Arial"/>
        </w:rPr>
        <w:t>:</w:t>
      </w:r>
      <w:bookmarkEnd w:id="105"/>
    </w:p>
    <w:p w:rsidR="00B1639C" w:rsidRPr="006F67B7" w:rsidP="006F67B7" w14:paraId="08B2CE80" w14:textId="76EF3A51">
      <w:pPr>
        <w:pStyle w:val="MRHeading3"/>
        <w:spacing w:before="120" w:after="120" w:line="23" w:lineRule="atLeast"/>
        <w:rPr>
          <w:rFonts w:ascii="Trebuchet MS" w:hAnsi="Trebuchet MS" w:cs="Arial"/>
        </w:rPr>
      </w:pPr>
      <w:r w:rsidRPr="006F67B7">
        <w:rPr>
          <w:rFonts w:ascii="Trebuchet MS" w:hAnsi="Trebuchet MS"/>
        </w:rPr>
        <w:t xml:space="preserve">may at any time before the expiration of the notice to terminate exercise, at its sole discretion, such of the following powers: </w:t>
      </w:r>
    </w:p>
    <w:p w:rsidR="00B1639C" w:rsidRPr="006F67B7" w:rsidP="006F67B7" w14:paraId="5092F4A5" w14:textId="4B21478C">
      <w:pPr>
        <w:pStyle w:val="MRHeading4"/>
        <w:spacing w:before="120" w:after="120" w:line="23" w:lineRule="atLeast"/>
        <w:rPr>
          <w:rFonts w:ascii="Trebuchet MS" w:hAnsi="Trebuchet MS"/>
        </w:rPr>
      </w:pPr>
      <w:r w:rsidRPr="006F67B7">
        <w:rPr>
          <w:rFonts w:ascii="Trebuchet MS" w:hAnsi="Trebuchet MS"/>
        </w:rPr>
        <w:t xml:space="preserve">to direct the </w:t>
      </w:r>
      <w:r w:rsidR="00FB62BA">
        <w:rPr>
          <w:rFonts w:ascii="Trebuchet MS" w:hAnsi="Trebuchet MS"/>
        </w:rPr>
        <w:t>Supplier</w:t>
      </w:r>
      <w:r w:rsidRPr="006F67B7">
        <w:rPr>
          <w:rFonts w:ascii="Trebuchet MS" w:hAnsi="Trebuchet MS"/>
        </w:rPr>
        <w:t>, where work has not been commenced, to refrain from commencing work; or</w:t>
      </w:r>
    </w:p>
    <w:p w:rsidR="00B1639C" w:rsidRPr="006F67B7" w:rsidP="006F67B7" w14:paraId="4AAE22EF" w14:textId="56C2B5BA">
      <w:pPr>
        <w:pStyle w:val="MRHeading4"/>
        <w:spacing w:before="120" w:after="120" w:line="23" w:lineRule="atLeast"/>
        <w:rPr>
          <w:rFonts w:ascii="Trebuchet MS" w:hAnsi="Trebuchet MS"/>
        </w:rPr>
      </w:pPr>
      <w:r w:rsidRPr="006F67B7">
        <w:rPr>
          <w:rFonts w:ascii="Trebuchet MS" w:hAnsi="Trebuchet MS"/>
        </w:rPr>
        <w:tab/>
        <w:t xml:space="preserve">to direct the </w:t>
      </w:r>
      <w:r w:rsidR="00FB62BA">
        <w:rPr>
          <w:rFonts w:ascii="Trebuchet MS" w:hAnsi="Trebuchet MS"/>
        </w:rPr>
        <w:t>Supplier</w:t>
      </w:r>
      <w:r w:rsidRPr="006F67B7">
        <w:rPr>
          <w:rFonts w:ascii="Trebuchet MS" w:hAnsi="Trebuchet MS"/>
        </w:rPr>
        <w:t xml:space="preserve"> to complete in accordance with this Contract all or any of the delivery of the </w:t>
      </w:r>
      <w:r w:rsidR="00106FAB">
        <w:rPr>
          <w:rFonts w:ascii="Trebuchet MS" w:hAnsi="Trebuchet MS"/>
        </w:rPr>
        <w:t xml:space="preserve">Goods and/or the </w:t>
      </w:r>
      <w:r w:rsidRPr="006F67B7">
        <w:rPr>
          <w:rFonts w:ascii="Trebuchet MS" w:hAnsi="Trebuchet MS"/>
        </w:rPr>
        <w:t>Services (including any Deliverables), or any part or component thereof, which shall be paid for at the agreed Contract fee;</w:t>
      </w:r>
    </w:p>
    <w:p w:rsidR="00B1639C" w:rsidRPr="006F67B7" w:rsidP="006F67B7" w14:paraId="7D279446" w14:textId="62EB4DB5">
      <w:pPr>
        <w:pStyle w:val="MRHeading3"/>
        <w:spacing w:before="120" w:after="120" w:line="23" w:lineRule="atLeast"/>
        <w:ind w:left="2353" w:hanging="1077"/>
        <w:rPr>
          <w:rFonts w:ascii="Trebuchet MS" w:hAnsi="Trebuchet MS"/>
        </w:rPr>
      </w:pPr>
      <w:r w:rsidRPr="006F67B7">
        <w:rPr>
          <w:rFonts w:ascii="Trebuchet MS" w:hAnsi="Trebuchet MS"/>
        </w:rPr>
        <w:t xml:space="preserve">shall pay the </w:t>
      </w:r>
      <w:r w:rsidR="00FB62BA">
        <w:rPr>
          <w:rFonts w:ascii="Trebuchet MS" w:hAnsi="Trebuchet MS"/>
        </w:rPr>
        <w:t>Supplier</w:t>
      </w:r>
      <w:r w:rsidRPr="006F67B7">
        <w:rPr>
          <w:rFonts w:ascii="Trebuchet MS" w:hAnsi="Trebuchet MS"/>
        </w:rPr>
        <w:t xml:space="preserve">’s reasonable costs in relation to any commitments, liabilities or expenditure which are reasonably and property chargeable by the </w:t>
      </w:r>
      <w:r w:rsidR="00FB62BA">
        <w:rPr>
          <w:rFonts w:ascii="Trebuchet MS" w:hAnsi="Trebuchet MS"/>
        </w:rPr>
        <w:t>Supplier</w:t>
      </w:r>
      <w:r w:rsidRPr="006F67B7">
        <w:rPr>
          <w:rFonts w:ascii="Trebuchet MS" w:hAnsi="Trebuchet MS"/>
        </w:rPr>
        <w:t xml:space="preserve"> directly in connection with this Contract to the extent to which those commitments, liabilities or expenditure would otherwise represent an unavoidable loss by the </w:t>
      </w:r>
      <w:r w:rsidR="00FB62BA">
        <w:rPr>
          <w:rFonts w:ascii="Trebuchet MS" w:hAnsi="Trebuchet MS"/>
        </w:rPr>
        <w:t>Supplier</w:t>
      </w:r>
      <w:r w:rsidRPr="006F67B7">
        <w:rPr>
          <w:rFonts w:ascii="Trebuchet MS" w:hAnsi="Trebuchet MS"/>
        </w:rPr>
        <w:t xml:space="preserve"> by reason of the termination of this Contract;</w:t>
      </w:r>
    </w:p>
    <w:p w:rsidR="00D411CC" w:rsidP="006F67B7" w14:paraId="06BE7AC6" w14:textId="55A9E89C">
      <w:pPr>
        <w:pStyle w:val="MRHeading3"/>
        <w:spacing w:before="120" w:after="120" w:line="23" w:lineRule="atLeast"/>
        <w:ind w:left="2353" w:hanging="1077"/>
        <w:rPr>
          <w:rFonts w:ascii="Trebuchet MS" w:hAnsi="Trebuchet MS"/>
        </w:rPr>
      </w:pPr>
      <w:r w:rsidRPr="006F67B7">
        <w:rPr>
          <w:rFonts w:ascii="Trebuchet MS" w:hAnsi="Trebuchet MS"/>
        </w:rPr>
        <w:t xml:space="preserve">shall not in any case by liable to pay under the provisions of this Clause </w:t>
      </w:r>
      <w:r w:rsidRPr="006F67B7">
        <w:rPr>
          <w:rFonts w:ascii="Trebuchet MS" w:hAnsi="Trebuchet MS"/>
        </w:rPr>
        <w:fldChar w:fldCharType="begin"/>
      </w:r>
      <w:r w:rsidRPr="006F67B7">
        <w:rPr>
          <w:rFonts w:ascii="Trebuchet MS" w:hAnsi="Trebuchet MS"/>
        </w:rPr>
        <w:instrText xml:space="preserve"> REF _Ref511378093 \r \h </w:instrText>
      </w:r>
      <w:r w:rsidRPr="006F67B7" w:rsidR="00664A76">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30.1</w:t>
      </w:r>
      <w:r w:rsidRPr="006F67B7">
        <w:rPr>
          <w:rFonts w:ascii="Trebuchet MS" w:hAnsi="Trebuchet MS"/>
        </w:rPr>
        <w:fldChar w:fldCharType="end"/>
      </w:r>
      <w:r w:rsidRPr="006F67B7">
        <w:rPr>
          <w:rFonts w:ascii="Trebuchet MS" w:hAnsi="Trebuchet MS"/>
        </w:rPr>
        <w:t xml:space="preserve"> any sum which, when taken together with any sums paid or due or becoming due to the </w:t>
      </w:r>
      <w:r w:rsidR="00FB62BA">
        <w:rPr>
          <w:rFonts w:ascii="Trebuchet MS" w:hAnsi="Trebuchet MS"/>
        </w:rPr>
        <w:t>Supplier</w:t>
      </w:r>
      <w:r w:rsidRPr="006F67B7">
        <w:rPr>
          <w:rFonts w:ascii="Trebuchet MS" w:hAnsi="Trebuchet MS"/>
        </w:rPr>
        <w:t xml:space="preserve"> under this Contract, shall exceed the total Fees due; </w:t>
      </w:r>
      <w:r w:rsidR="009B25E0">
        <w:rPr>
          <w:rFonts w:ascii="Trebuchet MS" w:hAnsi="Trebuchet MS"/>
        </w:rPr>
        <w:t>and</w:t>
      </w:r>
    </w:p>
    <w:p w:rsidR="00B1639C" w:rsidP="006F67B7" w14:paraId="11E93886" w14:textId="18F69212">
      <w:pPr>
        <w:pStyle w:val="MRHeading3"/>
        <w:spacing w:before="120" w:after="120" w:line="23" w:lineRule="atLeast"/>
        <w:ind w:left="2353" w:hanging="1077"/>
        <w:rPr>
          <w:rFonts w:ascii="Trebuchet MS" w:hAnsi="Trebuchet MS"/>
        </w:rPr>
      </w:pPr>
      <w:r w:rsidRPr="006F67B7">
        <w:rPr>
          <w:rFonts w:ascii="Trebuchet MS" w:hAnsi="Trebuchet MS"/>
        </w:rPr>
        <w:t xml:space="preserve">shall pay the </w:t>
      </w:r>
      <w:r w:rsidR="00FB62BA">
        <w:rPr>
          <w:rFonts w:ascii="Trebuchet MS" w:hAnsi="Trebuchet MS"/>
        </w:rPr>
        <w:t>Supplier</w:t>
      </w:r>
      <w:r w:rsidRPr="006F67B7">
        <w:rPr>
          <w:rFonts w:ascii="Trebuchet MS" w:hAnsi="Trebuchet MS"/>
        </w:rPr>
        <w:t xml:space="preserve"> in full for all work satisfactorily carried out by the </w:t>
      </w:r>
      <w:r w:rsidR="00FB62BA">
        <w:rPr>
          <w:rFonts w:ascii="Trebuchet MS" w:hAnsi="Trebuchet MS"/>
        </w:rPr>
        <w:t>Supplier</w:t>
      </w:r>
      <w:r w:rsidRPr="006F67B7">
        <w:rPr>
          <w:rFonts w:ascii="Trebuchet MS" w:hAnsi="Trebuchet MS"/>
        </w:rPr>
        <w:t xml:space="preserve"> and its Staff up to the date of termination.</w:t>
      </w:r>
    </w:p>
    <w:p w:rsidR="00F721EC" w:rsidRPr="006F67B7" w:rsidP="006F67B7" w14:paraId="0A9615B8" w14:textId="77777777">
      <w:pPr>
        <w:pStyle w:val="MRHeading2"/>
        <w:spacing w:before="120" w:after="120" w:line="23" w:lineRule="atLeast"/>
        <w:rPr>
          <w:rFonts w:ascii="Trebuchet MS" w:hAnsi="Trebuchet MS"/>
        </w:rPr>
      </w:pPr>
      <w:bookmarkStart w:id="108" w:name="_Ref132719372"/>
      <w:bookmarkEnd w:id="106"/>
      <w:r w:rsidRPr="006F67B7">
        <w:rPr>
          <w:rFonts w:ascii="Trebuchet MS" w:hAnsi="Trebuchet MS"/>
        </w:rPr>
        <w:t>The Fund may terminate this Contract immediately by notice in writing if:</w:t>
      </w:r>
      <w:bookmarkEnd w:id="107"/>
      <w:bookmarkEnd w:id="108"/>
    </w:p>
    <w:p w:rsidR="00F721EC" w:rsidRPr="006F67B7" w:rsidP="006F67B7" w14:paraId="3ACBE55F" w14:textId="6D7DEE86">
      <w:pPr>
        <w:pStyle w:val="MRHeading3"/>
        <w:spacing w:before="120" w:after="120" w:line="23" w:lineRule="atLeast"/>
        <w:rPr>
          <w:rFonts w:ascii="Trebuchet MS" w:hAnsi="Trebuchet MS"/>
        </w:rPr>
      </w:pPr>
      <w:bookmarkStart w:id="109" w:name="_Ref508902993"/>
      <w:r w:rsidRPr="006F67B7">
        <w:rPr>
          <w:rFonts w:ascii="Trebuchet MS" w:hAnsi="Trebuchet MS"/>
        </w:rPr>
        <w:t xml:space="preserve">upon the occurrence of any of the events listed in </w:t>
      </w:r>
      <w:r w:rsidRPr="006F67B7" w:rsidR="0070570B">
        <w:rPr>
          <w:rFonts w:ascii="Trebuchet MS" w:hAnsi="Trebuchet MS"/>
        </w:rPr>
        <w:t xml:space="preserve">Clause </w:t>
      </w:r>
      <w:r w:rsidRPr="006F67B7" w:rsidR="0070570B">
        <w:rPr>
          <w:rFonts w:ascii="Trebuchet MS" w:hAnsi="Trebuchet MS"/>
        </w:rPr>
        <w:fldChar w:fldCharType="begin"/>
      </w:r>
      <w:r w:rsidRPr="006F67B7" w:rsidR="0070570B">
        <w:rPr>
          <w:rFonts w:ascii="Trebuchet MS" w:hAnsi="Trebuchet MS"/>
        </w:rPr>
        <w:instrText xml:space="preserve"> REF _Ref508868243 \r \h </w:instrText>
      </w:r>
      <w:r w:rsidRPr="006F67B7" w:rsidR="00B7270D">
        <w:rPr>
          <w:rFonts w:ascii="Trebuchet MS" w:hAnsi="Trebuchet MS"/>
        </w:rPr>
        <w:instrText xml:space="preserve"> \* MERGEFORMAT </w:instrText>
      </w:r>
      <w:r w:rsidRPr="006F67B7" w:rsidR="0070570B">
        <w:rPr>
          <w:rFonts w:ascii="Trebuchet MS" w:hAnsi="Trebuchet MS"/>
        </w:rPr>
        <w:fldChar w:fldCharType="separate"/>
      </w:r>
      <w:r w:rsidR="00EB2867">
        <w:rPr>
          <w:rFonts w:ascii="Trebuchet MS" w:hAnsi="Trebuchet MS"/>
        </w:rPr>
        <w:t>30.4</w:t>
      </w:r>
      <w:r w:rsidRPr="006F67B7" w:rsidR="0070570B">
        <w:rPr>
          <w:rFonts w:ascii="Trebuchet MS" w:hAnsi="Trebuchet MS"/>
        </w:rPr>
        <w:fldChar w:fldCharType="end"/>
      </w:r>
      <w:r w:rsidRPr="006F67B7">
        <w:rPr>
          <w:rFonts w:ascii="Trebuchet MS" w:hAnsi="Trebuchet MS"/>
        </w:rPr>
        <w:t>;</w:t>
      </w:r>
      <w:bookmarkEnd w:id="109"/>
    </w:p>
    <w:p w:rsidR="00F721EC" w:rsidRPr="006F67B7" w:rsidP="006F67B7" w14:paraId="3B2B49D3" w14:textId="2C295065">
      <w:pPr>
        <w:pStyle w:val="MRHeading3"/>
        <w:spacing w:before="120" w:after="120" w:line="23" w:lineRule="atLeast"/>
        <w:rPr>
          <w:rFonts w:ascii="Trebuchet MS" w:hAnsi="Trebuchet MS"/>
        </w:rPr>
      </w:pPr>
      <w:bookmarkStart w:id="110" w:name="_Ref508875021"/>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material</w:t>
      </w:r>
      <w:r w:rsidRPr="006F67B7" w:rsidR="00184A30">
        <w:rPr>
          <w:rFonts w:ascii="Trebuchet MS" w:hAnsi="Trebuchet MS"/>
        </w:rPr>
        <w:t>ly</w:t>
      </w:r>
      <w:r w:rsidRPr="006F67B7">
        <w:rPr>
          <w:rFonts w:ascii="Trebuchet MS" w:hAnsi="Trebuchet MS"/>
        </w:rPr>
        <w:t xml:space="preserve"> breach</w:t>
      </w:r>
      <w:r w:rsidRPr="006F67B7" w:rsidR="00184A30">
        <w:rPr>
          <w:rFonts w:ascii="Trebuchet MS" w:hAnsi="Trebuchet MS"/>
        </w:rPr>
        <w:t>es</w:t>
      </w:r>
      <w:r w:rsidRPr="006F67B7">
        <w:rPr>
          <w:rFonts w:ascii="Trebuchet MS" w:hAnsi="Trebuchet MS"/>
        </w:rPr>
        <w:t xml:space="preserve"> this Contract and (if such breach is capable of remedy) fails to remedy such breach within 30 days of being required </w:t>
      </w:r>
      <w:r w:rsidRPr="006F67B7" w:rsidR="00184A30">
        <w:rPr>
          <w:rFonts w:ascii="Trebuchet MS" w:hAnsi="Trebuchet MS"/>
        </w:rPr>
        <w:t>to do so in writing by the Fund</w:t>
      </w:r>
      <w:r w:rsidRPr="006F67B7">
        <w:rPr>
          <w:rFonts w:ascii="Trebuchet MS" w:hAnsi="Trebuchet MS"/>
        </w:rPr>
        <w:t>;</w:t>
      </w:r>
      <w:bookmarkEnd w:id="110"/>
    </w:p>
    <w:p w:rsidR="00F721EC" w:rsidRPr="006F67B7" w:rsidP="006F67B7" w14:paraId="06BBF51A" w14:textId="2B9BF003">
      <w:pPr>
        <w:pStyle w:val="MRHeading3"/>
        <w:spacing w:before="120" w:after="120" w:line="23" w:lineRule="atLeast"/>
        <w:rPr>
          <w:rFonts w:ascii="Trebuchet MS" w:hAnsi="Trebuchet MS"/>
        </w:rPr>
      </w:pPr>
      <w:bookmarkStart w:id="111" w:name="_Ref508886221"/>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does not comply with any of the terms, </w:t>
      </w:r>
      <w:r w:rsidRPr="006F67B7" w:rsidR="001B604C">
        <w:rPr>
          <w:rFonts w:ascii="Trebuchet MS" w:hAnsi="Trebuchet MS"/>
        </w:rPr>
        <w:t>conditions,</w:t>
      </w:r>
      <w:r w:rsidRPr="006F67B7">
        <w:rPr>
          <w:rFonts w:ascii="Trebuchet MS" w:hAnsi="Trebuchet MS"/>
        </w:rPr>
        <w:t xml:space="preserve"> and provisions of this Contract (including any </w:t>
      </w:r>
      <w:r w:rsidRPr="006F67B7" w:rsidR="00367728">
        <w:rPr>
          <w:rFonts w:ascii="Trebuchet MS" w:hAnsi="Trebuchet MS"/>
        </w:rPr>
        <w:t xml:space="preserve">Timetable or </w:t>
      </w:r>
      <w:r w:rsidRPr="006F67B7">
        <w:rPr>
          <w:rFonts w:ascii="Trebuchet MS" w:hAnsi="Trebuchet MS"/>
        </w:rPr>
        <w:t xml:space="preserve">Delivery Plan) and fails to remedy that breach (if that breach is capable of remedy) within </w:t>
      </w:r>
      <w:r w:rsidR="003E5448">
        <w:rPr>
          <w:rFonts w:ascii="Trebuchet MS" w:hAnsi="Trebuchet MS"/>
        </w:rPr>
        <w:t>ten (</w:t>
      </w:r>
      <w:r w:rsidRPr="006F67B7">
        <w:rPr>
          <w:rFonts w:ascii="Trebuchet MS" w:hAnsi="Trebuchet MS"/>
        </w:rPr>
        <w:t>10</w:t>
      </w:r>
      <w:r w:rsidR="003E5448">
        <w:rPr>
          <w:rFonts w:ascii="Trebuchet MS" w:hAnsi="Trebuchet MS"/>
        </w:rPr>
        <w:t>)</w:t>
      </w:r>
      <w:r w:rsidRPr="006F67B7">
        <w:rPr>
          <w:rFonts w:ascii="Trebuchet MS" w:hAnsi="Trebuchet MS"/>
        </w:rPr>
        <w:t xml:space="preserve"> </w:t>
      </w:r>
      <w:r w:rsidRPr="006F67B7" w:rsidR="000F50DE">
        <w:rPr>
          <w:rFonts w:ascii="Trebuchet MS" w:hAnsi="Trebuchet MS"/>
        </w:rPr>
        <w:t>Business Days</w:t>
      </w:r>
      <w:r w:rsidRPr="006F67B7" w:rsidR="00367728">
        <w:rPr>
          <w:rFonts w:ascii="Trebuchet MS" w:hAnsi="Trebuchet MS"/>
        </w:rPr>
        <w:t xml:space="preserve"> or such other period as the Fund may specify</w:t>
      </w:r>
      <w:r w:rsidRPr="006F67B7">
        <w:rPr>
          <w:rFonts w:ascii="Trebuchet MS" w:hAnsi="Trebuchet MS"/>
        </w:rPr>
        <w:t xml:space="preserve"> of receiving a request to do so from the Fund;</w:t>
      </w:r>
      <w:bookmarkEnd w:id="111"/>
    </w:p>
    <w:p w:rsidR="00F721EC" w:rsidRPr="006F67B7" w:rsidP="006F67B7" w14:paraId="73B6AAED" w14:textId="7A727DDF">
      <w:pPr>
        <w:pStyle w:val="MRHeading3"/>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makes a material change in the nature, scale, costs, funding, </w:t>
      </w:r>
      <w:r w:rsidRPr="006F67B7" w:rsidR="001B604C">
        <w:rPr>
          <w:rFonts w:ascii="Trebuchet MS" w:hAnsi="Trebuchet MS"/>
        </w:rPr>
        <w:t>ownership,</w:t>
      </w:r>
      <w:r w:rsidRPr="006F67B7">
        <w:rPr>
          <w:rFonts w:ascii="Trebuchet MS" w:hAnsi="Trebuchet MS"/>
        </w:rPr>
        <w:t xml:space="preserve"> or timing of the </w:t>
      </w:r>
      <w:r w:rsidR="00106FAB">
        <w:rPr>
          <w:rFonts w:ascii="Trebuchet MS" w:hAnsi="Trebuchet MS"/>
        </w:rPr>
        <w:t xml:space="preserve">Goods and/or the </w:t>
      </w:r>
      <w:r w:rsidRPr="006F67B7">
        <w:rPr>
          <w:rFonts w:ascii="Trebuchet MS" w:hAnsi="Trebuchet MS"/>
        </w:rPr>
        <w:t xml:space="preserve">Services; </w:t>
      </w:r>
    </w:p>
    <w:p w:rsidR="00F721EC" w:rsidRPr="006F67B7" w:rsidP="006F67B7" w14:paraId="41C8470D" w14:textId="72B3CE92">
      <w:pPr>
        <w:pStyle w:val="MRHeading3"/>
        <w:spacing w:before="120" w:after="120" w:line="23" w:lineRule="atLeast"/>
        <w:rPr>
          <w:rFonts w:ascii="Trebuchet MS" w:hAnsi="Trebuchet MS"/>
        </w:rPr>
      </w:pPr>
      <w:bookmarkStart w:id="112" w:name="_Ref189210840"/>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makes a substantial modification to the </w:t>
      </w:r>
      <w:r w:rsidR="00106FAB">
        <w:rPr>
          <w:rFonts w:ascii="Trebuchet MS" w:hAnsi="Trebuchet MS"/>
        </w:rPr>
        <w:t xml:space="preserve">Goods and/or the </w:t>
      </w:r>
      <w:r w:rsidRPr="006F67B7">
        <w:rPr>
          <w:rFonts w:ascii="Trebuchet MS" w:hAnsi="Trebuchet MS"/>
        </w:rPr>
        <w:t>Services</w:t>
      </w:r>
      <w:r w:rsidRPr="006F67B7" w:rsidR="00C55DFF">
        <w:rPr>
          <w:rFonts w:ascii="Trebuchet MS" w:hAnsi="Trebuchet MS"/>
        </w:rPr>
        <w:t xml:space="preserve"> affecting their</w:t>
      </w:r>
      <w:r w:rsidRPr="006F67B7">
        <w:rPr>
          <w:rFonts w:ascii="Trebuchet MS" w:hAnsi="Trebuchet MS"/>
        </w:rPr>
        <w:t xml:space="preserve"> nature or implementation conditions, or </w:t>
      </w:r>
      <w:r w:rsidRPr="006F67B7" w:rsidR="00C55DFF">
        <w:rPr>
          <w:rFonts w:ascii="Trebuchet MS" w:hAnsi="Trebuchet MS"/>
        </w:rPr>
        <w:t xml:space="preserve">such that the </w:t>
      </w:r>
      <w:r w:rsidR="00106FAB">
        <w:rPr>
          <w:rFonts w:ascii="Trebuchet MS" w:hAnsi="Trebuchet MS"/>
        </w:rPr>
        <w:t xml:space="preserve">Goods and/or the </w:t>
      </w:r>
      <w:r w:rsidRPr="006F67B7" w:rsidR="00C55DFF">
        <w:rPr>
          <w:rFonts w:ascii="Trebuchet MS" w:hAnsi="Trebuchet MS"/>
        </w:rPr>
        <w:t>Services provide</w:t>
      </w:r>
      <w:r w:rsidRPr="006F67B7">
        <w:rPr>
          <w:rFonts w:ascii="Trebuchet MS" w:hAnsi="Trebuchet MS"/>
        </w:rPr>
        <w:t xml:space="preserve"> </w:t>
      </w:r>
      <w:r w:rsidRPr="006F67B7" w:rsidR="00C55DFF">
        <w:rPr>
          <w:rFonts w:ascii="Trebuchet MS" w:hAnsi="Trebuchet MS"/>
        </w:rPr>
        <w:t xml:space="preserve">any firm, public </w:t>
      </w:r>
      <w:r w:rsidRPr="006F67B7" w:rsidR="001B604C">
        <w:rPr>
          <w:rFonts w:ascii="Trebuchet MS" w:hAnsi="Trebuchet MS"/>
        </w:rPr>
        <w:t>body,</w:t>
      </w:r>
      <w:r w:rsidRPr="006F67B7" w:rsidR="00C55DFF">
        <w:rPr>
          <w:rFonts w:ascii="Trebuchet MS" w:hAnsi="Trebuchet MS"/>
        </w:rPr>
        <w:t xml:space="preserve"> or </w:t>
      </w:r>
      <w:r w:rsidRPr="006F67B7">
        <w:rPr>
          <w:rFonts w:ascii="Trebuchet MS" w:hAnsi="Trebuchet MS"/>
        </w:rPr>
        <w:t>person any undue advantage;</w:t>
      </w:r>
      <w:bookmarkEnd w:id="112"/>
    </w:p>
    <w:p w:rsidR="00F721EC" w:rsidRPr="006F67B7" w:rsidP="006F67B7" w14:paraId="3B5A886D" w14:textId="349C53BD">
      <w:pPr>
        <w:pStyle w:val="MRHeading3"/>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has provided information in the Delivery Plan or in supporting or subsequent correspondence that is found to be incorrect, </w:t>
      </w:r>
      <w:r w:rsidRPr="006F67B7" w:rsidR="001B604C">
        <w:rPr>
          <w:rFonts w:ascii="Trebuchet MS" w:hAnsi="Trebuchet MS"/>
        </w:rPr>
        <w:t>misleading,</w:t>
      </w:r>
      <w:r w:rsidRPr="006F67B7">
        <w:rPr>
          <w:rFonts w:ascii="Trebuchet MS" w:hAnsi="Trebuchet MS"/>
        </w:rPr>
        <w:t xml:space="preserve"> or incomplete;</w:t>
      </w:r>
    </w:p>
    <w:p w:rsidR="00F721EC" w:rsidRPr="006F67B7" w:rsidP="006F67B7" w14:paraId="1B309B1C" w14:textId="5D73E34E">
      <w:pPr>
        <w:pStyle w:val="MRHeading3"/>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does not refund to the Fund any overpayment of money within </w:t>
      </w:r>
      <w:r w:rsidR="00747015">
        <w:rPr>
          <w:rFonts w:ascii="Trebuchet MS" w:hAnsi="Trebuchet MS"/>
        </w:rPr>
        <w:t>fourteen (</w:t>
      </w:r>
      <w:r w:rsidRPr="006F67B7">
        <w:rPr>
          <w:rFonts w:ascii="Trebuchet MS" w:hAnsi="Trebuchet MS"/>
        </w:rPr>
        <w:t>14</w:t>
      </w:r>
      <w:r w:rsidR="00747015">
        <w:rPr>
          <w:rFonts w:ascii="Trebuchet MS" w:hAnsi="Trebuchet MS"/>
        </w:rPr>
        <w:t>)</w:t>
      </w:r>
      <w:r w:rsidRPr="006F67B7">
        <w:rPr>
          <w:rFonts w:ascii="Trebuchet MS" w:hAnsi="Trebuchet MS"/>
        </w:rPr>
        <w:t xml:space="preserve"> days of notice by the Fund under </w:t>
      </w:r>
      <w:r w:rsidRPr="006F67B7" w:rsidR="003A20EC">
        <w:rPr>
          <w:rFonts w:ascii="Trebuchet MS" w:hAnsi="Trebuchet MS"/>
        </w:rPr>
        <w:t>C</w:t>
      </w:r>
      <w:r w:rsidRPr="006F67B7">
        <w:rPr>
          <w:rFonts w:ascii="Trebuchet MS" w:hAnsi="Trebuchet MS"/>
        </w:rPr>
        <w:t>lause</w:t>
      </w:r>
      <w:r w:rsidRPr="006F67B7" w:rsidR="003A20EC">
        <w:rPr>
          <w:rFonts w:ascii="Trebuchet MS" w:hAnsi="Trebuchet MS"/>
        </w:rPr>
        <w:t xml:space="preserve"> </w:t>
      </w:r>
      <w:r w:rsidRPr="006F67B7" w:rsidR="003A20EC">
        <w:rPr>
          <w:rFonts w:ascii="Trebuchet MS" w:hAnsi="Trebuchet MS"/>
        </w:rPr>
        <w:fldChar w:fldCharType="begin"/>
      </w:r>
      <w:r w:rsidRPr="006F67B7" w:rsidR="003A20EC">
        <w:rPr>
          <w:rFonts w:ascii="Trebuchet MS" w:hAnsi="Trebuchet MS"/>
        </w:rPr>
        <w:instrText xml:space="preserve"> REF _Ref508901374 \r \h </w:instrText>
      </w:r>
      <w:r w:rsidRPr="006F67B7" w:rsidR="00B7270D">
        <w:rPr>
          <w:rFonts w:ascii="Trebuchet MS" w:hAnsi="Trebuchet MS"/>
        </w:rPr>
        <w:instrText xml:space="preserve"> \* MERGEFORMAT </w:instrText>
      </w:r>
      <w:r w:rsidRPr="006F67B7" w:rsidR="003A20EC">
        <w:rPr>
          <w:rFonts w:ascii="Trebuchet MS" w:hAnsi="Trebuchet MS"/>
        </w:rPr>
        <w:fldChar w:fldCharType="separate"/>
      </w:r>
      <w:r w:rsidR="00EB2867">
        <w:rPr>
          <w:rFonts w:ascii="Trebuchet MS" w:hAnsi="Trebuchet MS"/>
        </w:rPr>
        <w:t>18.8</w:t>
      </w:r>
      <w:r w:rsidRPr="006F67B7" w:rsidR="003A20EC">
        <w:rPr>
          <w:rFonts w:ascii="Trebuchet MS" w:hAnsi="Trebuchet MS"/>
        </w:rPr>
        <w:fldChar w:fldCharType="end"/>
      </w:r>
      <w:r w:rsidRPr="006F67B7">
        <w:rPr>
          <w:rFonts w:ascii="Trebuchet MS" w:hAnsi="Trebuchet MS"/>
        </w:rPr>
        <w:t>;</w:t>
      </w:r>
    </w:p>
    <w:p w:rsidR="00F721EC" w:rsidRPr="006F67B7" w:rsidP="006F67B7" w14:paraId="32BB4F06" w14:textId="6420D6B0">
      <w:pPr>
        <w:pStyle w:val="MRHeading3"/>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does not make satisfactory progress (as reasonably determined by the Fund) towards completing the </w:t>
      </w:r>
      <w:r w:rsidR="00106FAB">
        <w:rPr>
          <w:rFonts w:ascii="Trebuchet MS" w:hAnsi="Trebuchet MS"/>
        </w:rPr>
        <w:t xml:space="preserve">delivery of the Goods and/or the </w:t>
      </w:r>
      <w:r w:rsidRPr="006F67B7">
        <w:rPr>
          <w:rFonts w:ascii="Trebuchet MS" w:hAnsi="Trebuchet MS"/>
        </w:rPr>
        <w:t xml:space="preserve">Services or meeting the requirements of the </w:t>
      </w:r>
      <w:r w:rsidRPr="006F67B7" w:rsidR="00367728">
        <w:rPr>
          <w:rFonts w:ascii="Trebuchet MS" w:hAnsi="Trebuchet MS"/>
        </w:rPr>
        <w:t xml:space="preserve">Timetable or </w:t>
      </w:r>
      <w:r w:rsidRPr="006F67B7">
        <w:rPr>
          <w:rFonts w:ascii="Trebuchet MS" w:hAnsi="Trebuchet MS"/>
        </w:rPr>
        <w:t>Delivery Plan;</w:t>
      </w:r>
    </w:p>
    <w:p w:rsidR="00F721EC" w:rsidRPr="006F67B7" w:rsidP="006F67B7" w14:paraId="56D36874" w14:textId="36D02D28">
      <w:pPr>
        <w:pStyle w:val="MRHeading3"/>
        <w:spacing w:before="120" w:after="120" w:line="23" w:lineRule="atLeast"/>
        <w:rPr>
          <w:rFonts w:ascii="Trebuchet MS" w:hAnsi="Trebuchet MS"/>
        </w:rPr>
      </w:pPr>
      <w:r w:rsidRPr="006F67B7">
        <w:rPr>
          <w:rFonts w:ascii="Trebuchet MS" w:hAnsi="Trebuchet MS"/>
        </w:rPr>
        <w:t xml:space="preserve">there is a change in government policy, </w:t>
      </w:r>
      <w:r w:rsidRPr="006F67B7" w:rsidR="001B604C">
        <w:rPr>
          <w:rFonts w:ascii="Trebuchet MS" w:hAnsi="Trebuchet MS"/>
        </w:rPr>
        <w:t>direction,</w:t>
      </w:r>
      <w:r w:rsidRPr="006F67B7">
        <w:rPr>
          <w:rFonts w:ascii="Trebuchet MS" w:hAnsi="Trebuchet MS"/>
        </w:rPr>
        <w:t xml:space="preserve"> or law which, in the opinion of the Fund, affects the Fund’s ability to perform its obligations under this Contract or which, in the opinion of the Fund, makes the Fees under this Contract unviable, </w:t>
      </w:r>
      <w:r w:rsidRPr="006F67B7" w:rsidR="001B604C">
        <w:rPr>
          <w:rFonts w:ascii="Trebuchet MS" w:hAnsi="Trebuchet MS"/>
        </w:rPr>
        <w:t>inappropriate,</w:t>
      </w:r>
      <w:r w:rsidRPr="006F67B7">
        <w:rPr>
          <w:rFonts w:ascii="Trebuchet MS" w:hAnsi="Trebuchet MS"/>
        </w:rPr>
        <w:t xml:space="preserve"> or otherwise unsuitable or unnecessary; </w:t>
      </w:r>
    </w:p>
    <w:p w:rsidR="00F721EC" w:rsidRPr="006F67B7" w:rsidP="006F67B7" w14:paraId="075B0ABA" w14:textId="2CDCAA53">
      <w:pPr>
        <w:pStyle w:val="MRHeading3"/>
        <w:spacing w:before="120" w:after="120" w:line="23" w:lineRule="atLeast"/>
        <w:rPr>
          <w:rFonts w:ascii="Trebuchet MS" w:hAnsi="Trebuchet MS"/>
        </w:rPr>
      </w:pPr>
      <w:bookmarkStart w:id="113" w:name="_Ref508886233"/>
      <w:r w:rsidRPr="006F67B7">
        <w:rPr>
          <w:rFonts w:ascii="Trebuchet MS" w:hAnsi="Trebuchet MS"/>
        </w:rPr>
        <w:t xml:space="preserve">proceedings have been issued against the Fund under the </w:t>
      </w:r>
      <w:r w:rsidR="000D4076">
        <w:rPr>
          <w:rFonts w:ascii="Trebuchet MS" w:hAnsi="Trebuchet MS"/>
        </w:rPr>
        <w:t xml:space="preserve"> Procurement Act 2023</w:t>
      </w:r>
      <w:r w:rsidRPr="006F67B7">
        <w:rPr>
          <w:rFonts w:ascii="Trebuchet MS" w:hAnsi="Trebuchet MS"/>
        </w:rPr>
        <w:t xml:space="preserve"> (or any successor legislation) in relation to this Contract;</w:t>
      </w:r>
      <w:bookmarkEnd w:id="113"/>
    </w:p>
    <w:p w:rsidR="00F721EC" w:rsidRPr="006F67B7" w:rsidP="006F67B7" w14:paraId="4AB73A37" w14:textId="59972E1E">
      <w:pPr>
        <w:pStyle w:val="MRHeading3"/>
        <w:spacing w:before="120" w:after="120" w:line="23" w:lineRule="atLeast"/>
        <w:rPr>
          <w:rFonts w:ascii="Trebuchet MS" w:hAnsi="Trebuchet MS"/>
        </w:rPr>
      </w:pPr>
      <w:r w:rsidRPr="006F67B7">
        <w:rPr>
          <w:rFonts w:ascii="Trebuchet MS" w:hAnsi="Trebuchet MS"/>
        </w:rPr>
        <w:t>funds from the National Lottery are no longer available to the Fund for the</w:t>
      </w:r>
      <w:r w:rsidR="00106FAB">
        <w:rPr>
          <w:rFonts w:ascii="Trebuchet MS" w:hAnsi="Trebuchet MS"/>
        </w:rPr>
        <w:t xml:space="preserve"> Goods and/or the</w:t>
      </w:r>
      <w:r w:rsidRPr="006F67B7">
        <w:rPr>
          <w:rFonts w:ascii="Trebuchet MS" w:hAnsi="Trebuchet MS"/>
        </w:rPr>
        <w:t xml:space="preserve"> Services an</w:t>
      </w:r>
      <w:r w:rsidRPr="006F67B7" w:rsidR="00C55DFF">
        <w:rPr>
          <w:rFonts w:ascii="Trebuchet MS" w:hAnsi="Trebuchet MS"/>
        </w:rPr>
        <w:t>d/or the Fund ceases to operate;</w:t>
      </w:r>
    </w:p>
    <w:p w:rsidR="00F151E8" w:rsidRPr="001F7BED" w:rsidP="001F7BED" w14:paraId="4B0F6125" w14:textId="66C6318B">
      <w:pPr>
        <w:pStyle w:val="MRHeading3"/>
        <w:numPr>
          <w:ilvl w:val="2"/>
          <w:numId w:val="22"/>
        </w:numPr>
        <w:spacing w:before="120" w:after="120" w:line="23" w:lineRule="atLeast"/>
        <w:rPr>
          <w:rFonts w:ascii="Trebuchet MS" w:hAnsi="Trebuchet MS"/>
        </w:rPr>
      </w:pPr>
      <w:bookmarkStart w:id="114" w:name="_Ref129204559"/>
      <w:r w:rsidRPr="006F67B7">
        <w:rPr>
          <w:rFonts w:ascii="Trebuchet MS" w:hAnsi="Trebuchet MS"/>
        </w:rPr>
        <w:t xml:space="preserve">if either the Fund </w:t>
      </w:r>
      <w:r w:rsidRPr="006F67B7" w:rsidR="00722AE0">
        <w:rPr>
          <w:rFonts w:ascii="Trebuchet MS" w:hAnsi="Trebuchet MS"/>
        </w:rPr>
        <w:t>considers</w:t>
      </w:r>
      <w:r w:rsidRPr="006F67B7" w:rsidR="0063028E">
        <w:rPr>
          <w:rFonts w:ascii="Trebuchet MS" w:hAnsi="Trebuchet MS"/>
        </w:rPr>
        <w:t xml:space="preserve"> that the provision of Fees under this Contract cannot lawfully be provided under the Subsidy Control Rules</w:t>
      </w:r>
      <w:r w:rsidRPr="006F67B7" w:rsidR="00722AE0">
        <w:rPr>
          <w:rFonts w:ascii="Trebuchet MS" w:hAnsi="Trebuchet MS"/>
        </w:rPr>
        <w:t>,</w:t>
      </w:r>
      <w:r w:rsidRPr="006F67B7">
        <w:rPr>
          <w:rFonts w:ascii="Trebuchet MS" w:hAnsi="Trebuchet MS"/>
        </w:rPr>
        <w:t xml:space="preserve"> or </w:t>
      </w:r>
      <w:r w:rsidRPr="006F67B7" w:rsidR="004B4EEF">
        <w:rPr>
          <w:rFonts w:ascii="Trebuchet MS" w:hAnsi="Trebuchet MS"/>
        </w:rPr>
        <w:t>a court or tribunal makes a recovery order under section 74 of the Subsidy Control Act 2022 or any other order following: (i) an interested party making an application to the Competition Appeal Tribunal under Section 70 of the Subsidy Control Act 2022 for a review of the Fund’s decision to award any financial assistance which might amount to a subsidy within the Subsidy Control Rules; or (ii) judicial review proceedings being issued,  against the Fund in respect of the Fund’s decision to award the any financial assistance which might amount to a subsidy within the Subsidy Control Rules which could have a material adverse effect on the Fund’s ability lawfully to provide the relevant financial assistance</w:t>
      </w:r>
      <w:r w:rsidRPr="006F67B7">
        <w:rPr>
          <w:rFonts w:ascii="Trebuchet MS" w:hAnsi="Trebuchet MS"/>
        </w:rPr>
        <w:t>; or</w:t>
      </w:r>
      <w:bookmarkEnd w:id="114"/>
    </w:p>
    <w:p w:rsidR="000D4076" w:rsidRPr="00986215" w:rsidP="000D4076" w14:paraId="1BD28CD9" w14:textId="63CE845A">
      <w:pPr>
        <w:pStyle w:val="MRHeading3"/>
        <w:numPr>
          <w:ilvl w:val="2"/>
          <w:numId w:val="22"/>
        </w:numPr>
        <w:spacing w:before="120" w:after="120" w:line="23" w:lineRule="atLeast"/>
        <w:rPr>
          <w:rFonts w:ascii="Trebuchet MS" w:hAnsi="Trebuchet MS"/>
        </w:rPr>
      </w:pPr>
      <w:r>
        <w:rPr>
          <w:rFonts w:ascii="Trebuchet MS" w:hAnsi="Trebuchet MS"/>
        </w:rPr>
        <w:t>if</w:t>
      </w:r>
      <w:r w:rsidRPr="00986215">
        <w:rPr>
          <w:rFonts w:ascii="Trebuchet MS" w:hAnsi="Trebuchet MS"/>
        </w:rPr>
        <w:t xml:space="preserve"> the Supplier fails to enter into a subcontract </w:t>
      </w:r>
      <w:r w:rsidR="00F151E8">
        <w:rPr>
          <w:rFonts w:ascii="Trebuchet MS" w:hAnsi="Trebuchet MS"/>
        </w:rPr>
        <w:t>in breach of C</w:t>
      </w:r>
      <w:r w:rsidRPr="00986215">
        <w:rPr>
          <w:rFonts w:ascii="Trebuchet MS" w:hAnsi="Trebuchet MS"/>
        </w:rPr>
        <w:t xml:space="preserve">lause </w:t>
      </w:r>
      <w:r w:rsidR="00F151E8">
        <w:rPr>
          <w:rFonts w:ascii="Trebuchet MS" w:hAnsi="Trebuchet MS"/>
        </w:rPr>
        <w:fldChar w:fldCharType="begin"/>
      </w:r>
      <w:r w:rsidR="00F151E8">
        <w:rPr>
          <w:rFonts w:ascii="Trebuchet MS" w:hAnsi="Trebuchet MS"/>
        </w:rPr>
        <w:instrText xml:space="preserve"> REF _Ref189209672 \r \h </w:instrText>
      </w:r>
      <w:r w:rsidR="00F151E8">
        <w:rPr>
          <w:rFonts w:ascii="Trebuchet MS" w:hAnsi="Trebuchet MS"/>
        </w:rPr>
        <w:fldChar w:fldCharType="separate"/>
      </w:r>
      <w:r w:rsidR="00EB2867">
        <w:rPr>
          <w:rFonts w:ascii="Trebuchet MS" w:hAnsi="Trebuchet MS"/>
        </w:rPr>
        <w:t>16.2</w:t>
      </w:r>
      <w:r w:rsidR="00F151E8">
        <w:rPr>
          <w:rFonts w:ascii="Trebuchet MS" w:hAnsi="Trebuchet MS"/>
        </w:rPr>
        <w:fldChar w:fldCharType="end"/>
      </w:r>
      <w:r w:rsidRPr="00986215">
        <w:rPr>
          <w:rFonts w:ascii="Trebuchet MS" w:hAnsi="Trebuchet MS"/>
        </w:rPr>
        <w:t>; or</w:t>
      </w:r>
    </w:p>
    <w:p w:rsidR="000D4076" w:rsidRPr="00986215" w:rsidP="000D4076" w14:paraId="010F14C2" w14:textId="293CD898">
      <w:pPr>
        <w:pStyle w:val="MRHeading3"/>
        <w:numPr>
          <w:ilvl w:val="2"/>
          <w:numId w:val="22"/>
        </w:numPr>
        <w:spacing w:before="120" w:after="120" w:line="23" w:lineRule="atLeast"/>
        <w:rPr>
          <w:rFonts w:ascii="Trebuchet MS" w:hAnsi="Trebuchet MS"/>
        </w:rPr>
      </w:pPr>
      <w:r w:rsidRPr="00986215">
        <w:rPr>
          <w:rFonts w:ascii="Trebuchet MS" w:hAnsi="Trebuchet MS"/>
        </w:rPr>
        <w:t xml:space="preserve">the </w:t>
      </w:r>
      <w:r w:rsidR="00F151E8">
        <w:rPr>
          <w:rFonts w:ascii="Trebuchet MS" w:hAnsi="Trebuchet MS"/>
        </w:rPr>
        <w:t>Contrac</w:t>
      </w:r>
      <w:r w:rsidRPr="00986215">
        <w:rPr>
          <w:rFonts w:ascii="Trebuchet MS" w:hAnsi="Trebuchet MS"/>
        </w:rPr>
        <w:t xml:space="preserve">t has been substantially amended in breach of the Procurement Act; or </w:t>
      </w:r>
    </w:p>
    <w:p w:rsidR="00986215" w:rsidRPr="00986215" w:rsidP="00986215" w14:paraId="2866377B" w14:textId="289B385A">
      <w:pPr>
        <w:pStyle w:val="MRHeading3"/>
        <w:numPr>
          <w:ilvl w:val="2"/>
          <w:numId w:val="22"/>
        </w:numPr>
        <w:spacing w:line="240" w:lineRule="auto"/>
        <w:rPr>
          <w:rFonts w:ascii="Trebuchet MS" w:hAnsi="Trebuchet MS"/>
        </w:rPr>
      </w:pPr>
      <w:bookmarkStart w:id="115" w:name="_Ref189210870"/>
      <w:r w:rsidRPr="00986215">
        <w:rPr>
          <w:rFonts w:ascii="Trebuchet MS" w:hAnsi="Trebuchet MS"/>
        </w:rPr>
        <w:t xml:space="preserve">the Fund has become aware that the Supplier has since the award of this </w:t>
      </w:r>
      <w:r w:rsidR="00F151E8">
        <w:rPr>
          <w:rFonts w:ascii="Trebuchet MS" w:hAnsi="Trebuchet MS"/>
        </w:rPr>
        <w:t>Contrac</w:t>
      </w:r>
      <w:r w:rsidRPr="00986215">
        <w:rPr>
          <w:rFonts w:ascii="Trebuchet MS" w:hAnsi="Trebuchet MS"/>
        </w:rPr>
        <w:t>t, become an Excluded or Excludable Supplier (including by reference to an Associated Person); or</w:t>
      </w:r>
      <w:bookmarkEnd w:id="115"/>
      <w:r w:rsidRPr="00986215">
        <w:rPr>
          <w:rFonts w:ascii="Trebuchet MS" w:hAnsi="Trebuchet MS"/>
        </w:rPr>
        <w:t xml:space="preserve"> </w:t>
      </w:r>
    </w:p>
    <w:p w:rsidR="000D4076" w:rsidP="00986215" w14:paraId="3A9C19FD" w14:textId="2AF31009">
      <w:pPr>
        <w:pStyle w:val="MRHeading3"/>
        <w:numPr>
          <w:ilvl w:val="2"/>
          <w:numId w:val="22"/>
        </w:numPr>
        <w:spacing w:line="240" w:lineRule="auto"/>
        <w:rPr>
          <w:rFonts w:ascii="Trebuchet MS" w:hAnsi="Trebuchet MS"/>
        </w:rPr>
      </w:pPr>
      <w:bookmarkStart w:id="116" w:name="_Ref189210887"/>
      <w:r w:rsidRPr="00986215">
        <w:rPr>
          <w:rFonts w:ascii="Trebuchet MS" w:hAnsi="Trebuchet MS"/>
        </w:rPr>
        <w:t xml:space="preserve">a subcontractor performing all or part of the Supplier’s obligations under this </w:t>
      </w:r>
      <w:r w:rsidR="00F151E8">
        <w:rPr>
          <w:rFonts w:ascii="Trebuchet MS" w:hAnsi="Trebuchet MS"/>
        </w:rPr>
        <w:t>Contrac</w:t>
      </w:r>
      <w:r w:rsidRPr="00986215">
        <w:rPr>
          <w:rFonts w:ascii="Trebuchet MS" w:hAnsi="Trebuchet MS"/>
        </w:rPr>
        <w:t xml:space="preserve">t is an Excluded or Excludable Supplier. </w:t>
      </w:r>
      <w:bookmarkEnd w:id="116"/>
    </w:p>
    <w:p w:rsidR="000D4076" w:rsidRPr="00986215" w:rsidP="00986215" w14:paraId="41374A5C" w14:textId="115B2381">
      <w:pPr>
        <w:pStyle w:val="MRHeading2"/>
        <w:numPr>
          <w:ilvl w:val="1"/>
          <w:numId w:val="22"/>
        </w:numPr>
        <w:spacing w:line="240" w:lineRule="auto"/>
        <w:rPr>
          <w:rFonts w:ascii="Trebuchet MS" w:hAnsi="Trebuchet MS"/>
        </w:rPr>
      </w:pPr>
      <w:r w:rsidRPr="00986215">
        <w:rPr>
          <w:rFonts w:ascii="Trebuchet MS" w:hAnsi="Trebuchet MS"/>
        </w:rPr>
        <w:t xml:space="preserve">If the Fund decides to terminate this </w:t>
      </w:r>
      <w:r w:rsidR="00F151E8">
        <w:rPr>
          <w:rFonts w:ascii="Trebuchet MS" w:hAnsi="Trebuchet MS"/>
        </w:rPr>
        <w:t>Contrac</w:t>
      </w:r>
      <w:r w:rsidRPr="00986215">
        <w:rPr>
          <w:rFonts w:ascii="Trebuchet MS" w:hAnsi="Trebuchet MS"/>
        </w:rPr>
        <w:t xml:space="preserve">t in accordance with clause </w:t>
      </w:r>
      <w:r w:rsidR="00F151E8">
        <w:rPr>
          <w:rFonts w:ascii="Trebuchet MS" w:hAnsi="Trebuchet MS"/>
        </w:rPr>
        <w:fldChar w:fldCharType="begin"/>
      </w:r>
      <w:r w:rsidR="00F151E8">
        <w:rPr>
          <w:rFonts w:ascii="Trebuchet MS" w:hAnsi="Trebuchet MS"/>
        </w:rPr>
        <w:instrText xml:space="preserve"> REF _Ref189210840 \r \h </w:instrText>
      </w:r>
      <w:r w:rsidR="00F151E8">
        <w:rPr>
          <w:rFonts w:ascii="Trebuchet MS" w:hAnsi="Trebuchet MS"/>
        </w:rPr>
        <w:fldChar w:fldCharType="separate"/>
      </w:r>
      <w:r w:rsidR="00EB2867">
        <w:rPr>
          <w:rFonts w:ascii="Trebuchet MS" w:hAnsi="Trebuchet MS"/>
        </w:rPr>
        <w:t>30.2.5</w:t>
      </w:r>
      <w:r w:rsidR="00F151E8">
        <w:rPr>
          <w:rFonts w:ascii="Trebuchet MS" w:hAnsi="Trebuchet MS"/>
        </w:rPr>
        <w:fldChar w:fldCharType="end"/>
      </w:r>
      <w:r w:rsidRPr="00986215">
        <w:rPr>
          <w:rFonts w:ascii="Trebuchet MS" w:hAnsi="Trebuchet MS"/>
        </w:rPr>
        <w:t xml:space="preserve">, </w:t>
      </w:r>
      <w:r w:rsidR="00F151E8">
        <w:rPr>
          <w:rFonts w:ascii="Trebuchet MS" w:hAnsi="Trebuchet MS"/>
        </w:rPr>
        <w:fldChar w:fldCharType="begin"/>
      </w:r>
      <w:r w:rsidR="00F151E8">
        <w:rPr>
          <w:rFonts w:ascii="Trebuchet MS" w:hAnsi="Trebuchet MS"/>
        </w:rPr>
        <w:instrText xml:space="preserve"> REF _Ref189210870 \r \h </w:instrText>
      </w:r>
      <w:r w:rsidR="00F151E8">
        <w:rPr>
          <w:rFonts w:ascii="Trebuchet MS" w:hAnsi="Trebuchet MS"/>
        </w:rPr>
        <w:fldChar w:fldCharType="separate"/>
      </w:r>
      <w:r w:rsidR="00EB2867">
        <w:rPr>
          <w:rFonts w:ascii="Trebuchet MS" w:hAnsi="Trebuchet MS"/>
        </w:rPr>
        <w:t>30.2.15</w:t>
      </w:r>
      <w:r w:rsidR="00F151E8">
        <w:rPr>
          <w:rFonts w:ascii="Trebuchet MS" w:hAnsi="Trebuchet MS"/>
        </w:rPr>
        <w:fldChar w:fldCharType="end"/>
      </w:r>
      <w:r w:rsidR="00F151E8">
        <w:rPr>
          <w:rFonts w:ascii="Trebuchet MS" w:hAnsi="Trebuchet MS"/>
        </w:rPr>
        <w:t xml:space="preserve"> </w:t>
      </w:r>
      <w:r w:rsidRPr="00986215">
        <w:rPr>
          <w:rFonts w:ascii="Trebuchet MS" w:hAnsi="Trebuchet MS"/>
        </w:rPr>
        <w:t xml:space="preserve">or </w:t>
      </w:r>
      <w:r w:rsidR="00F151E8">
        <w:rPr>
          <w:rFonts w:ascii="Trebuchet MS" w:hAnsi="Trebuchet MS"/>
        </w:rPr>
        <w:fldChar w:fldCharType="begin"/>
      </w:r>
      <w:r w:rsidR="00F151E8">
        <w:rPr>
          <w:rFonts w:ascii="Trebuchet MS" w:hAnsi="Trebuchet MS"/>
        </w:rPr>
        <w:instrText xml:space="preserve"> REF _Ref189210887 \r \h </w:instrText>
      </w:r>
      <w:r w:rsidR="00F151E8">
        <w:rPr>
          <w:rFonts w:ascii="Trebuchet MS" w:hAnsi="Trebuchet MS"/>
        </w:rPr>
        <w:fldChar w:fldCharType="separate"/>
      </w:r>
      <w:r w:rsidR="00EB2867">
        <w:rPr>
          <w:rFonts w:ascii="Trebuchet MS" w:hAnsi="Trebuchet MS"/>
        </w:rPr>
        <w:t>30.2.16</w:t>
      </w:r>
      <w:r w:rsidR="00F151E8">
        <w:rPr>
          <w:rFonts w:ascii="Trebuchet MS" w:hAnsi="Trebuchet MS"/>
        </w:rPr>
        <w:fldChar w:fldCharType="end"/>
      </w:r>
      <w:r w:rsidR="00F151E8">
        <w:rPr>
          <w:rFonts w:ascii="Trebuchet MS" w:hAnsi="Trebuchet MS"/>
        </w:rPr>
        <w:t xml:space="preserve"> </w:t>
      </w:r>
      <w:r w:rsidRPr="00986215">
        <w:rPr>
          <w:rFonts w:ascii="Trebuchet MS" w:hAnsi="Trebuchet MS"/>
        </w:rPr>
        <w:t xml:space="preserve">the Fund shall notify the Supplier and provide the Supplier with a reasonable opportunity to make representations about the Fund’s decision to terminate this </w:t>
      </w:r>
      <w:r w:rsidR="00F151E8">
        <w:rPr>
          <w:rFonts w:ascii="Trebuchet MS" w:hAnsi="Trebuchet MS"/>
        </w:rPr>
        <w:t>Contrac</w:t>
      </w:r>
      <w:r w:rsidRPr="00986215">
        <w:rPr>
          <w:rFonts w:ascii="Trebuchet MS" w:hAnsi="Trebuchet MS"/>
        </w:rPr>
        <w:t xml:space="preserve">t. If the </w:t>
      </w:r>
      <w:r w:rsidR="00F151E8">
        <w:rPr>
          <w:rFonts w:ascii="Trebuchet MS" w:hAnsi="Trebuchet MS"/>
        </w:rPr>
        <w:t>Contrac</w:t>
      </w:r>
      <w:r w:rsidRPr="00986215">
        <w:rPr>
          <w:rFonts w:ascii="Trebuchet MS" w:hAnsi="Trebuchet MS"/>
        </w:rPr>
        <w:t xml:space="preserve">t is to be terminated pursuant to </w:t>
      </w:r>
      <w:r w:rsidR="00F151E8">
        <w:rPr>
          <w:rFonts w:ascii="Trebuchet MS" w:hAnsi="Trebuchet MS"/>
        </w:rPr>
        <w:t>C</w:t>
      </w:r>
      <w:r w:rsidRPr="00986215">
        <w:rPr>
          <w:rFonts w:ascii="Trebuchet MS" w:hAnsi="Trebuchet MS"/>
        </w:rPr>
        <w:t xml:space="preserve">lause </w:t>
      </w:r>
      <w:r w:rsidR="00F151E8">
        <w:rPr>
          <w:rFonts w:ascii="Trebuchet MS" w:hAnsi="Trebuchet MS"/>
        </w:rPr>
        <w:fldChar w:fldCharType="begin"/>
      </w:r>
      <w:r w:rsidR="00F151E8">
        <w:rPr>
          <w:rFonts w:ascii="Trebuchet MS" w:hAnsi="Trebuchet MS"/>
        </w:rPr>
        <w:instrText xml:space="preserve"> REF _Ref189210887 \r \h </w:instrText>
      </w:r>
      <w:r w:rsidR="00F151E8">
        <w:rPr>
          <w:rFonts w:ascii="Trebuchet MS" w:hAnsi="Trebuchet MS"/>
        </w:rPr>
        <w:fldChar w:fldCharType="separate"/>
      </w:r>
      <w:r w:rsidR="00EB2867">
        <w:rPr>
          <w:rFonts w:ascii="Trebuchet MS" w:hAnsi="Trebuchet MS"/>
        </w:rPr>
        <w:t>30.2.16</w:t>
      </w:r>
      <w:r w:rsidR="00F151E8">
        <w:rPr>
          <w:rFonts w:ascii="Trebuchet MS" w:hAnsi="Trebuchet MS"/>
        </w:rPr>
        <w:fldChar w:fldCharType="end"/>
      </w:r>
      <w:r w:rsidRPr="00986215">
        <w:rPr>
          <w:rFonts w:ascii="Trebuchet MS" w:hAnsi="Trebuchet MS"/>
        </w:rPr>
        <w:t xml:space="preserve"> the Supplier will be provided with a reasonable opportunity to cease subcontracting with the relevant subcontractor and if necessary, find an alternative replacement.</w:t>
      </w:r>
    </w:p>
    <w:p w:rsidR="00F721EC" w:rsidRPr="006F67B7" w:rsidP="006F67B7" w14:paraId="4AC599C0" w14:textId="45D94FA6">
      <w:pPr>
        <w:pStyle w:val="MRHeading2"/>
        <w:spacing w:before="120" w:after="120" w:line="23" w:lineRule="atLeast"/>
        <w:rPr>
          <w:rFonts w:ascii="Trebuchet MS" w:hAnsi="Trebuchet MS"/>
        </w:rPr>
      </w:pPr>
      <w:bookmarkStart w:id="117" w:name="_Ref508868243"/>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notify the Fund in writing immediately upon the occurrence of any of the following events:</w:t>
      </w:r>
      <w:bookmarkEnd w:id="117"/>
    </w:p>
    <w:p w:rsidR="00F721EC" w:rsidRPr="006F67B7" w:rsidP="006F67B7" w14:paraId="19A842FA" w14:textId="5CE1E7F3">
      <w:pPr>
        <w:pStyle w:val="MRHeading3"/>
        <w:spacing w:before="120" w:after="120" w:line="23" w:lineRule="atLeast"/>
        <w:rPr>
          <w:rFonts w:ascii="Trebuchet MS" w:hAnsi="Trebuchet MS"/>
        </w:rPr>
      </w:pPr>
      <w:bookmarkStart w:id="118" w:name="_Ref508868844"/>
      <w:r w:rsidRPr="006F67B7">
        <w:rPr>
          <w:rFonts w:ascii="Trebuchet MS" w:hAnsi="Trebuchet MS"/>
        </w:rPr>
        <w:t xml:space="preserve">where the </w:t>
      </w:r>
      <w:r w:rsidR="00FB62BA">
        <w:rPr>
          <w:rFonts w:ascii="Trebuchet MS" w:hAnsi="Trebuchet MS"/>
        </w:rPr>
        <w:t>Supplier</w:t>
      </w:r>
      <w:r w:rsidRPr="006F67B7">
        <w:rPr>
          <w:rFonts w:ascii="Trebuchet MS" w:hAnsi="Trebuchet MS"/>
        </w:rPr>
        <w:t xml:space="preserve"> is an individual and if a petition is presented for the </w:t>
      </w:r>
      <w:r w:rsidR="00FB62BA">
        <w:rPr>
          <w:rFonts w:ascii="Trebuchet MS" w:hAnsi="Trebuchet MS"/>
        </w:rPr>
        <w:t>Supplier</w:t>
      </w:r>
      <w:r w:rsidRPr="006F67B7">
        <w:rPr>
          <w:rFonts w:ascii="Trebuchet MS" w:hAnsi="Trebuchet MS"/>
        </w:rPr>
        <w:t xml:space="preserve">’s bankruptcy or a criminal bankruptcy order is made against the </w:t>
      </w:r>
      <w:r w:rsidR="00FB62BA">
        <w:rPr>
          <w:rFonts w:ascii="Trebuchet MS" w:hAnsi="Trebuchet MS"/>
        </w:rPr>
        <w:t>Supplier</w:t>
      </w:r>
      <w:r w:rsidRPr="006F67B7">
        <w:rPr>
          <w:rFonts w:ascii="Trebuchet MS" w:hAnsi="Trebuchet MS"/>
        </w:rPr>
        <w:t xml:space="preserve">, or the </w:t>
      </w:r>
      <w:r w:rsidR="00FB62BA">
        <w:rPr>
          <w:rFonts w:ascii="Trebuchet MS" w:hAnsi="Trebuchet MS"/>
        </w:rPr>
        <w:t>Supplier</w:t>
      </w:r>
      <w:r w:rsidRPr="006F67B7">
        <w:rPr>
          <w:rFonts w:ascii="Trebuchet MS" w:hAnsi="Trebuchet MS"/>
        </w:rPr>
        <w:t xml:space="preserve"> makes any composition or arrangement with or for the benefit of creditors, or makes any conveyance or assignment for the benefit of creditors, or if an administrator is appointed to manage the </w:t>
      </w:r>
      <w:r w:rsidR="00FB62BA">
        <w:rPr>
          <w:rFonts w:ascii="Trebuchet MS" w:hAnsi="Trebuchet MS"/>
        </w:rPr>
        <w:t>Supplier</w:t>
      </w:r>
      <w:r w:rsidRPr="006F67B7">
        <w:rPr>
          <w:rFonts w:ascii="Trebuchet MS" w:hAnsi="Trebuchet MS"/>
        </w:rPr>
        <w:t>’s affairs; or</w:t>
      </w:r>
      <w:bookmarkEnd w:id="118"/>
    </w:p>
    <w:p w:rsidR="00F721EC" w:rsidRPr="006F67B7" w:rsidP="006F67B7" w14:paraId="671E3DB2" w14:textId="3EBC6DFC">
      <w:pPr>
        <w:pStyle w:val="MRHeading3"/>
        <w:spacing w:before="120" w:after="120" w:line="23" w:lineRule="atLeast"/>
        <w:rPr>
          <w:rFonts w:ascii="Trebuchet MS" w:hAnsi="Trebuchet MS"/>
        </w:rPr>
      </w:pPr>
      <w:r w:rsidRPr="006F67B7">
        <w:rPr>
          <w:rFonts w:ascii="Trebuchet MS" w:hAnsi="Trebuchet MS"/>
        </w:rPr>
        <w:t xml:space="preserve">where the </w:t>
      </w:r>
      <w:r w:rsidR="00FB62BA">
        <w:rPr>
          <w:rFonts w:ascii="Trebuchet MS" w:hAnsi="Trebuchet MS"/>
        </w:rPr>
        <w:t>Supplier</w:t>
      </w:r>
      <w:r w:rsidRPr="006F67B7">
        <w:rPr>
          <w:rFonts w:ascii="Trebuchet MS" w:hAnsi="Trebuchet MS"/>
        </w:rPr>
        <w:t xml:space="preserve"> is not an individual but is a firm, or a number of persons acting together in any capacity, if Clause </w:t>
      </w:r>
      <w:r w:rsidRPr="006F67B7" w:rsidR="00C55DFF">
        <w:rPr>
          <w:rFonts w:ascii="Trebuchet MS" w:hAnsi="Trebuchet MS"/>
        </w:rPr>
        <w:fldChar w:fldCharType="begin"/>
      </w:r>
      <w:r w:rsidRPr="006F67B7" w:rsidR="00C55DFF">
        <w:rPr>
          <w:rFonts w:ascii="Trebuchet MS" w:hAnsi="Trebuchet MS"/>
        </w:rPr>
        <w:instrText xml:space="preserve"> REF _Ref508868844 \r \h </w:instrText>
      </w:r>
      <w:r w:rsidRPr="006F67B7" w:rsidR="00B7270D">
        <w:rPr>
          <w:rFonts w:ascii="Trebuchet MS" w:hAnsi="Trebuchet MS"/>
        </w:rPr>
        <w:instrText xml:space="preserve"> \* MERGEFORMAT </w:instrText>
      </w:r>
      <w:r w:rsidRPr="006F67B7" w:rsidR="00C55DFF">
        <w:rPr>
          <w:rFonts w:ascii="Trebuchet MS" w:hAnsi="Trebuchet MS"/>
        </w:rPr>
        <w:fldChar w:fldCharType="separate"/>
      </w:r>
      <w:r w:rsidR="00EB2867">
        <w:rPr>
          <w:rFonts w:ascii="Trebuchet MS" w:hAnsi="Trebuchet MS"/>
        </w:rPr>
        <w:t>30.4.1</w:t>
      </w:r>
      <w:r w:rsidRPr="006F67B7" w:rsidR="00C55DFF">
        <w:rPr>
          <w:rFonts w:ascii="Trebuchet MS" w:hAnsi="Trebuchet MS"/>
        </w:rPr>
        <w:fldChar w:fldCharType="end"/>
      </w:r>
      <w:r w:rsidRPr="006F67B7" w:rsidR="00C55DFF">
        <w:rPr>
          <w:rFonts w:ascii="Trebuchet MS" w:hAnsi="Trebuchet MS"/>
        </w:rPr>
        <w:t xml:space="preserve"> </w:t>
      </w:r>
      <w:r w:rsidRPr="006F67B7">
        <w:rPr>
          <w:rFonts w:ascii="Trebuchet MS" w:hAnsi="Trebuchet MS"/>
        </w:rPr>
        <w:t xml:space="preserve">occurs in respect of any partner in the firm or any of those persons or a petition is presented for the </w:t>
      </w:r>
      <w:r w:rsidR="00FB62BA">
        <w:rPr>
          <w:rFonts w:ascii="Trebuchet MS" w:hAnsi="Trebuchet MS"/>
        </w:rPr>
        <w:t>Supplier</w:t>
      </w:r>
      <w:r w:rsidRPr="006F67B7">
        <w:rPr>
          <w:rFonts w:ascii="Trebuchet MS" w:hAnsi="Trebuchet MS"/>
        </w:rPr>
        <w:t xml:space="preserve"> to be wound up as an unregistered company; </w:t>
      </w:r>
    </w:p>
    <w:p w:rsidR="00F721EC" w:rsidRPr="006F67B7" w:rsidP="006F67B7" w14:paraId="0E31BD71" w14:textId="2E1269D9">
      <w:pPr>
        <w:pStyle w:val="MRHeading3"/>
        <w:spacing w:before="120" w:after="120" w:line="23" w:lineRule="atLeast"/>
        <w:rPr>
          <w:rFonts w:ascii="Trebuchet MS" w:hAnsi="Trebuchet MS"/>
        </w:rPr>
      </w:pPr>
      <w:bookmarkStart w:id="119" w:name="_Ref508868874"/>
      <w:r w:rsidRPr="006F67B7">
        <w:rPr>
          <w:rFonts w:ascii="Trebuchet MS" w:hAnsi="Trebuchet MS"/>
        </w:rPr>
        <w:t xml:space="preserve">where the </w:t>
      </w:r>
      <w:r w:rsidR="00FB62BA">
        <w:rPr>
          <w:rFonts w:ascii="Trebuchet MS" w:hAnsi="Trebuchet MS"/>
        </w:rPr>
        <w:t>Supplier</w:t>
      </w:r>
      <w:r w:rsidRPr="006F67B7">
        <w:rPr>
          <w:rFonts w:ascii="Trebuchet MS" w:hAnsi="Trebuchet MS"/>
        </w:rPr>
        <w:t xml:space="preserve"> is a company, if the company passes a resolution for winding-up or the court makes an administration order or a winding-up order, or the company makes a composition or arrangement with its creditors, or an administrative receiver, receiver, manager or supervisor is appointed by a creditor or by the court, or possession is taken of any of its property under a fixed or floating charge (but excluding for the purposes of this Clause </w:t>
      </w:r>
      <w:r w:rsidRPr="006F67B7" w:rsidR="00C55DFF">
        <w:rPr>
          <w:rFonts w:ascii="Trebuchet MS" w:hAnsi="Trebuchet MS"/>
        </w:rPr>
        <w:fldChar w:fldCharType="begin"/>
      </w:r>
      <w:r w:rsidRPr="006F67B7" w:rsidR="00C55DFF">
        <w:rPr>
          <w:rFonts w:ascii="Trebuchet MS" w:hAnsi="Trebuchet MS"/>
        </w:rPr>
        <w:instrText xml:space="preserve"> REF _Ref508868874 \r \h </w:instrText>
      </w:r>
      <w:r w:rsidRPr="006F67B7" w:rsidR="00B7270D">
        <w:rPr>
          <w:rFonts w:ascii="Trebuchet MS" w:hAnsi="Trebuchet MS"/>
        </w:rPr>
        <w:instrText xml:space="preserve"> \* MERGEFORMAT </w:instrText>
      </w:r>
      <w:r w:rsidRPr="006F67B7" w:rsidR="00C55DFF">
        <w:rPr>
          <w:rFonts w:ascii="Trebuchet MS" w:hAnsi="Trebuchet MS"/>
        </w:rPr>
        <w:fldChar w:fldCharType="separate"/>
      </w:r>
      <w:r w:rsidR="00EB2867">
        <w:rPr>
          <w:rFonts w:ascii="Trebuchet MS" w:hAnsi="Trebuchet MS"/>
        </w:rPr>
        <w:t>30.4.3</w:t>
      </w:r>
      <w:r w:rsidRPr="006F67B7" w:rsidR="00C55DFF">
        <w:rPr>
          <w:rFonts w:ascii="Trebuchet MS" w:hAnsi="Trebuchet MS"/>
        </w:rPr>
        <w:fldChar w:fldCharType="end"/>
      </w:r>
      <w:r w:rsidRPr="006F67B7" w:rsidR="00C55DFF">
        <w:rPr>
          <w:rFonts w:ascii="Trebuchet MS" w:hAnsi="Trebuchet MS"/>
        </w:rPr>
        <w:t xml:space="preserve"> </w:t>
      </w:r>
      <w:r w:rsidRPr="006F67B7">
        <w:rPr>
          <w:rFonts w:ascii="Trebuchet MS" w:hAnsi="Trebuchet MS"/>
        </w:rPr>
        <w:t>any bona fide company reconstruction);</w:t>
      </w:r>
      <w:bookmarkEnd w:id="119"/>
    </w:p>
    <w:p w:rsidR="00F721EC" w:rsidRPr="006F67B7" w:rsidP="006F67B7" w14:paraId="253D617C" w14:textId="1A32E64B">
      <w:pPr>
        <w:pStyle w:val="MRHeading3"/>
        <w:spacing w:before="120" w:after="120" w:line="23" w:lineRule="atLeast"/>
        <w:rPr>
          <w:rFonts w:ascii="Trebuchet MS" w:hAnsi="Trebuchet MS"/>
        </w:rPr>
      </w:pPr>
      <w:r w:rsidRPr="006F67B7">
        <w:rPr>
          <w:rFonts w:ascii="Trebuchet MS" w:hAnsi="Trebuchet MS"/>
        </w:rPr>
        <w:t xml:space="preserve">there is a change of “control” as defined by Section 416 (2) of the Income and Corporation Taxes Act 1988 in the </w:t>
      </w:r>
      <w:r w:rsidR="00FB62BA">
        <w:rPr>
          <w:rFonts w:ascii="Trebuchet MS" w:hAnsi="Trebuchet MS"/>
        </w:rPr>
        <w:t>Supplier</w:t>
      </w:r>
      <w:r w:rsidRPr="006F67B7">
        <w:rPr>
          <w:rFonts w:ascii="Trebuchet MS" w:hAnsi="Trebuchet MS"/>
        </w:rPr>
        <w:t>; or</w:t>
      </w:r>
    </w:p>
    <w:p w:rsidR="00F721EC" w:rsidRPr="006F67B7" w:rsidP="006F67B7" w14:paraId="3ED185D3" w14:textId="2DB99CFF">
      <w:pPr>
        <w:pStyle w:val="MRHeading3"/>
        <w:spacing w:before="120" w:after="120" w:line="23" w:lineRule="atLeast"/>
        <w:rPr>
          <w:rFonts w:ascii="Trebuchet MS" w:hAnsi="Trebuchet MS"/>
        </w:rPr>
      </w:pPr>
      <w:r w:rsidRPr="006F67B7">
        <w:rPr>
          <w:rFonts w:ascii="Trebuchet MS" w:hAnsi="Trebuchet MS"/>
        </w:rPr>
        <w:t xml:space="preserve">where the </w:t>
      </w:r>
      <w:r w:rsidR="00FB62BA">
        <w:rPr>
          <w:rFonts w:ascii="Trebuchet MS" w:hAnsi="Trebuchet MS"/>
        </w:rPr>
        <w:t>Supplier</w:t>
      </w:r>
      <w:r w:rsidRPr="006F67B7">
        <w:rPr>
          <w:rFonts w:ascii="Trebuchet MS" w:hAnsi="Trebuchet MS"/>
        </w:rPr>
        <w:t xml:space="preserve"> is a firm or partnership and there is a change in the identity of any of the partners in the firm and/or a change in the extent to which any partner is able to exercise or entitled to acquire direct or indirect control over the firm’s affairs.</w:t>
      </w:r>
    </w:p>
    <w:p w:rsidR="00896CC5" w:rsidP="006F67B7" w14:paraId="726D621B" w14:textId="03F03379">
      <w:pPr>
        <w:pStyle w:val="MRHeading2"/>
        <w:spacing w:before="120" w:after="120" w:line="23" w:lineRule="atLeast"/>
        <w:rPr>
          <w:rFonts w:ascii="Trebuchet MS" w:hAnsi="Trebuchet MS"/>
        </w:rPr>
      </w:pPr>
      <w:r w:rsidRPr="006F67B7">
        <w:rPr>
          <w:rFonts w:ascii="Trebuchet MS" w:hAnsi="Trebuchet MS"/>
        </w:rPr>
        <w:t xml:space="preserve">This Contract shall terminate automatically in the event that a </w:t>
      </w:r>
      <w:r w:rsidR="0077448A">
        <w:rPr>
          <w:rFonts w:ascii="Trebuchet MS" w:hAnsi="Trebuchet MS"/>
        </w:rPr>
        <w:t xml:space="preserve">judgment </w:t>
      </w:r>
      <w:r w:rsidRPr="006F67B7">
        <w:rPr>
          <w:rFonts w:ascii="Trebuchet MS" w:hAnsi="Trebuchet MS"/>
        </w:rPr>
        <w:t>is made</w:t>
      </w:r>
      <w:r w:rsidR="0077448A">
        <w:rPr>
          <w:rFonts w:ascii="Trebuchet MS" w:hAnsi="Trebuchet MS"/>
        </w:rPr>
        <w:t xml:space="preserve"> which sets aside the Contract</w:t>
      </w:r>
      <w:r w:rsidRPr="006F67B7">
        <w:rPr>
          <w:rFonts w:ascii="Trebuchet MS" w:hAnsi="Trebuchet MS"/>
        </w:rPr>
        <w:t xml:space="preserve"> following proceedings that have been issued against the Fund under the </w:t>
      </w:r>
      <w:r w:rsidR="0077448A">
        <w:rPr>
          <w:rFonts w:ascii="Trebuchet MS" w:hAnsi="Trebuchet MS"/>
        </w:rPr>
        <w:t>Procurement Act</w:t>
      </w:r>
      <w:r w:rsidRPr="006F67B7">
        <w:rPr>
          <w:rFonts w:ascii="Trebuchet MS" w:hAnsi="Trebuchet MS"/>
        </w:rPr>
        <w:t xml:space="preserve"> in relation to this Contract.</w:t>
      </w:r>
    </w:p>
    <w:p w:rsidR="00913B9A" w:rsidRPr="008511ED" w:rsidP="00913B9A" w14:paraId="78B8122C" w14:textId="77777777">
      <w:pPr>
        <w:keepNext/>
        <w:spacing w:after="240" w:line="240" w:lineRule="auto"/>
        <w:jc w:val="left"/>
        <w:rPr>
          <w:rFonts w:ascii="Trebuchet MS" w:eastAsia="Times New Roman" w:hAnsi="Trebuchet MS"/>
          <w:b/>
          <w:bCs/>
          <w:color w:val="000000"/>
        </w:rPr>
      </w:pPr>
      <w:r w:rsidRPr="008511ED">
        <w:rPr>
          <w:rFonts w:ascii="Trebuchet MS" w:eastAsia="Times New Roman" w:hAnsi="Trebuchet MS"/>
          <w:b/>
          <w:bCs/>
          <w:color w:val="000000"/>
        </w:rPr>
        <w:t xml:space="preserve">Termination Assistance </w:t>
      </w:r>
    </w:p>
    <w:p w:rsidR="00913B9A" w:rsidRPr="008511ED" w:rsidP="00913B9A" w14:paraId="489E21D0" w14:textId="48799CAA">
      <w:pPr>
        <w:pStyle w:val="MRHeading2"/>
        <w:spacing w:before="120" w:after="120" w:line="23" w:lineRule="atLeast"/>
        <w:rPr>
          <w:rFonts w:ascii="Trebuchet MS" w:eastAsia="Times New Roman" w:hAnsi="Trebuchet MS" w:cs="Arial"/>
          <w:color w:val="000000"/>
          <w:lang w:eastAsia="en-US"/>
        </w:rPr>
      </w:pPr>
      <w:bookmarkStart w:id="120" w:name="_heading=h.lnxbz9"/>
      <w:bookmarkStart w:id="121" w:name="_Ref132721359"/>
      <w:bookmarkStart w:id="122" w:name="_Hlk132730321"/>
      <w:bookmarkEnd w:id="120"/>
      <w:r w:rsidRPr="008511ED">
        <w:rPr>
          <w:rFonts w:ascii="Trebuchet MS" w:eastAsia="Times New Roman" w:hAnsi="Trebuchet MS" w:cs="Arial"/>
          <w:color w:val="000000"/>
        </w:rPr>
        <w:t xml:space="preserve">The Fund shall be entitled to require the provision of Termination Assistance at any time during the </w:t>
      </w:r>
      <w:r w:rsidR="008511ED">
        <w:rPr>
          <w:rFonts w:ascii="Trebuchet MS" w:eastAsia="Times New Roman" w:hAnsi="Trebuchet MS" w:cs="Arial"/>
          <w:color w:val="000000"/>
        </w:rPr>
        <w:t>term of this Contract</w:t>
      </w:r>
      <w:r w:rsidRPr="008511ED">
        <w:rPr>
          <w:rFonts w:ascii="Trebuchet MS" w:eastAsia="Times New Roman" w:hAnsi="Trebuchet MS" w:cs="Arial"/>
          <w:color w:val="000000"/>
        </w:rPr>
        <w:t xml:space="preserve"> by giving written notice to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(a </w:t>
      </w:r>
      <w:r w:rsidRPr="008511ED">
        <w:rPr>
          <w:rFonts w:ascii="Trebuchet MS" w:eastAsia="Times New Roman" w:hAnsi="Trebuchet MS" w:cs="Arial"/>
          <w:b/>
          <w:bCs/>
          <w:color w:val="000000"/>
        </w:rPr>
        <w:t>"Termination Assistance Notice"</w:t>
      </w:r>
      <w:r w:rsidRPr="008511ED">
        <w:rPr>
          <w:rFonts w:ascii="Trebuchet MS" w:eastAsia="Times New Roman" w:hAnsi="Trebuchet MS" w:cs="Arial"/>
          <w:color w:val="000000"/>
        </w:rPr>
        <w:t xml:space="preserve">) at least four (4) months prior to the Expiry Date or as soon as reasonably practicable (but in any event, not later than one (1) month) following the service by the Fund of a notice to terminate pursuant to </w:t>
      </w:r>
      <w:r w:rsidR="00747015">
        <w:rPr>
          <w:rFonts w:ascii="Trebuchet MS" w:eastAsia="Times New Roman" w:hAnsi="Trebuchet MS" w:cs="Arial"/>
          <w:color w:val="000000"/>
        </w:rPr>
        <w:t>C</w:t>
      </w:r>
      <w:r w:rsidRPr="008511ED">
        <w:rPr>
          <w:rFonts w:ascii="Trebuchet MS" w:eastAsia="Times New Roman" w:hAnsi="Trebuchet MS" w:cs="Arial"/>
          <w:color w:val="000000"/>
        </w:rPr>
        <w:t xml:space="preserve">lause </w:t>
      </w:r>
      <w:r w:rsidRPr="008511ED">
        <w:rPr>
          <w:rFonts w:ascii="Trebuchet MS" w:eastAsia="Times New Roman" w:hAnsi="Trebuchet MS" w:cs="Arial"/>
          <w:color w:val="000000"/>
        </w:rPr>
        <w:fldChar w:fldCharType="begin"/>
      </w:r>
      <w:r w:rsidRPr="008511ED">
        <w:rPr>
          <w:rFonts w:ascii="Trebuchet MS" w:eastAsia="Times New Roman" w:hAnsi="Trebuchet MS" w:cs="Arial"/>
          <w:color w:val="000000"/>
        </w:rPr>
        <w:instrText xml:space="preserve"> REF _Ref511378093 \r \h </w:instrText>
      </w:r>
      <w:r w:rsidRPr="008511ED" w:rsidR="008511ED">
        <w:rPr>
          <w:rFonts w:ascii="Trebuchet MS" w:eastAsia="Times New Roman" w:hAnsi="Trebuchet MS" w:cs="Arial"/>
          <w:color w:val="000000"/>
        </w:rPr>
        <w:instrText xml:space="preserve"> \* MERGEFORMAT </w:instrText>
      </w:r>
      <w:r w:rsidRPr="008511ED">
        <w:rPr>
          <w:rFonts w:ascii="Trebuchet MS" w:eastAsia="Times New Roman" w:hAnsi="Trebuchet MS" w:cs="Arial"/>
          <w:color w:val="000000"/>
        </w:rPr>
        <w:fldChar w:fldCharType="separate"/>
      </w:r>
      <w:r w:rsidR="00EB2867">
        <w:rPr>
          <w:rFonts w:ascii="Trebuchet MS" w:eastAsia="Times New Roman" w:hAnsi="Trebuchet MS" w:cs="Arial"/>
          <w:color w:val="000000"/>
        </w:rPr>
        <w:t>30.1</w:t>
      </w:r>
      <w:r w:rsidRPr="008511ED">
        <w:rPr>
          <w:rFonts w:ascii="Trebuchet MS" w:eastAsia="Times New Roman" w:hAnsi="Trebuchet MS" w:cs="Arial"/>
          <w:color w:val="000000"/>
        </w:rPr>
        <w:fldChar w:fldCharType="end"/>
      </w:r>
      <w:r w:rsidRPr="008511ED">
        <w:rPr>
          <w:rFonts w:ascii="Trebuchet MS" w:eastAsia="Times New Roman" w:hAnsi="Trebuchet MS" w:cs="Arial"/>
          <w:color w:val="000000"/>
        </w:rPr>
        <w:t>. The Termination Assistance Notice shall specify:</w:t>
      </w:r>
      <w:bookmarkEnd w:id="121"/>
    </w:p>
    <w:p w:rsidR="00913B9A" w:rsidRPr="008511ED" w:rsidP="00913B9A" w14:paraId="7583FDE7" w14:textId="77777777">
      <w:pPr>
        <w:pStyle w:val="MRHeading3"/>
        <w:spacing w:before="120" w:after="120" w:line="23" w:lineRule="atLeast"/>
        <w:rPr>
          <w:rFonts w:ascii="Trebuchet MS" w:hAnsi="Trebuchet MS" w:eastAsiaTheme="minorHAnsi" w:cs="Arial"/>
          <w:color w:val="000000"/>
        </w:rPr>
      </w:pPr>
      <w:r w:rsidRPr="008511ED">
        <w:rPr>
          <w:rFonts w:ascii="Trebuchet MS" w:eastAsia="Times New Roman" w:hAnsi="Trebuchet MS" w:cs="Arial"/>
          <w:color w:val="000000"/>
        </w:rPr>
        <w:t>the</w:t>
      </w:r>
      <w:r w:rsidRPr="008511ED">
        <w:rPr>
          <w:rFonts w:ascii="Trebuchet MS" w:hAnsi="Trebuchet MS" w:cs="Arial"/>
          <w:color w:val="000000"/>
        </w:rPr>
        <w:t xml:space="preserve"> nature of the Termination Assistance required; and</w:t>
      </w:r>
    </w:p>
    <w:p w:rsidR="00913B9A" w:rsidRPr="008511ED" w:rsidP="00913B9A" w14:paraId="63B082D9" w14:textId="5F2DBCF4">
      <w:pPr>
        <w:pStyle w:val="MRHeading3"/>
        <w:spacing w:before="120" w:after="120" w:line="23" w:lineRule="atLeast"/>
        <w:rPr>
          <w:rFonts w:ascii="Trebuchet MS" w:hAnsi="Trebuchet MS" w:cs="Arial"/>
          <w:color w:val="000000"/>
        </w:rPr>
      </w:pPr>
      <w:r w:rsidRPr="008511ED">
        <w:rPr>
          <w:rFonts w:ascii="Trebuchet MS" w:eastAsia="Times New Roman" w:hAnsi="Trebuchet MS" w:cs="Arial"/>
          <w:color w:val="000000"/>
        </w:rPr>
        <w:t>the</w:t>
      </w:r>
      <w:r w:rsidRPr="008511ED">
        <w:rPr>
          <w:rFonts w:ascii="Trebuchet MS" w:hAnsi="Trebuchet MS" w:cs="Arial"/>
          <w:color w:val="000000"/>
        </w:rPr>
        <w:t xml:space="preserve"> start date and period during which it is anticipated that Termination Assistance will be required, which shall continue no longer than twelve (12) months after the date that the </w:t>
      </w:r>
      <w:r w:rsidR="00FB62BA">
        <w:rPr>
          <w:rFonts w:ascii="Trebuchet MS" w:hAnsi="Trebuchet MS" w:cs="Arial"/>
          <w:color w:val="000000"/>
        </w:rPr>
        <w:t>Supplier</w:t>
      </w:r>
      <w:r w:rsidRPr="008511ED">
        <w:rPr>
          <w:rFonts w:ascii="Trebuchet MS" w:hAnsi="Trebuchet MS" w:cs="Arial"/>
          <w:color w:val="000000"/>
        </w:rPr>
        <w:t xml:space="preserve"> ceases to provide the </w:t>
      </w:r>
      <w:r w:rsidR="00106FAB">
        <w:rPr>
          <w:rFonts w:ascii="Trebuchet MS" w:hAnsi="Trebuchet MS" w:cs="Arial"/>
          <w:color w:val="000000"/>
        </w:rPr>
        <w:t xml:space="preserve">Goods and/or the </w:t>
      </w:r>
      <w:r w:rsidRPr="008511ED">
        <w:rPr>
          <w:rFonts w:ascii="Trebuchet MS" w:hAnsi="Trebuchet MS" w:cs="Arial"/>
          <w:color w:val="000000"/>
        </w:rPr>
        <w:t>Services.</w:t>
      </w:r>
    </w:p>
    <w:p w:rsidR="00913B9A" w:rsidRPr="008511ED" w:rsidP="00913B9A" w14:paraId="0598A975" w14:textId="183513CF">
      <w:pPr>
        <w:pStyle w:val="MRHeading2"/>
        <w:spacing w:before="120" w:after="120" w:line="23" w:lineRule="atLeast"/>
        <w:rPr>
          <w:rFonts w:ascii="Trebuchet MS" w:eastAsia="Times New Roman" w:hAnsi="Trebuchet MS" w:cs="Arial"/>
          <w:color w:val="000000"/>
        </w:rPr>
      </w:pPr>
      <w:bookmarkStart w:id="123" w:name="_heading=h.35nkun2"/>
      <w:bookmarkStart w:id="124" w:name="_Ref132721371"/>
      <w:bookmarkStart w:id="125" w:name="_Hlk132730327"/>
      <w:bookmarkEnd w:id="122"/>
      <w:bookmarkEnd w:id="123"/>
      <w:r w:rsidRPr="008511ED">
        <w:rPr>
          <w:rFonts w:ascii="Trebuchet MS" w:eastAsia="Times New Roman" w:hAnsi="Trebuchet MS" w:cs="Arial"/>
          <w:color w:val="000000"/>
        </w:rPr>
        <w:t xml:space="preserve">The Fund shall have an option to extend the Termination Assistance Period beyond the Termination Assistance Notice period provided that such extension shall not extend for more than six (6) months beyond the end of the Termination Assistance Period and provided that it shall notify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of such </w:t>
      </w:r>
      <w:r w:rsidR="008511ED">
        <w:rPr>
          <w:rFonts w:ascii="Trebuchet MS" w:eastAsia="Times New Roman" w:hAnsi="Trebuchet MS" w:cs="Arial"/>
          <w:color w:val="000000"/>
        </w:rPr>
        <w:t>e</w:t>
      </w:r>
      <w:r w:rsidRPr="008511ED">
        <w:rPr>
          <w:rFonts w:ascii="Trebuchet MS" w:eastAsia="Times New Roman" w:hAnsi="Trebuchet MS" w:cs="Arial"/>
          <w:color w:val="000000"/>
        </w:rPr>
        <w:t>xtension no later than twenty (20) </w:t>
      </w:r>
      <w:r w:rsidR="008511ED">
        <w:rPr>
          <w:rFonts w:ascii="Trebuchet MS" w:eastAsia="Times New Roman" w:hAnsi="Trebuchet MS" w:cs="Arial"/>
          <w:color w:val="000000"/>
        </w:rPr>
        <w:t>Business</w:t>
      </w:r>
      <w:r w:rsidRPr="008511ED">
        <w:rPr>
          <w:rFonts w:ascii="Trebuchet MS" w:eastAsia="Times New Roman" w:hAnsi="Trebuchet MS" w:cs="Arial"/>
          <w:color w:val="000000"/>
        </w:rPr>
        <w:t xml:space="preserve"> Days prior to the date on which the provision of Termination Assistance is otherwise due to expire. The Fund shall have the right to terminate its requirement for Termination Assistance by serving not less than </w:t>
      </w:r>
      <w:r w:rsidR="008511ED">
        <w:rPr>
          <w:rFonts w:ascii="Trebuchet MS" w:eastAsia="Times New Roman" w:hAnsi="Trebuchet MS" w:cs="Arial"/>
          <w:color w:val="000000"/>
        </w:rPr>
        <w:t xml:space="preserve">twenty </w:t>
      </w:r>
      <w:r w:rsidRPr="008511ED">
        <w:rPr>
          <w:rFonts w:ascii="Trebuchet MS" w:eastAsia="Times New Roman" w:hAnsi="Trebuchet MS" w:cs="Arial"/>
          <w:color w:val="000000"/>
        </w:rPr>
        <w:t xml:space="preserve">(20) </w:t>
      </w:r>
      <w:r w:rsidR="008511ED">
        <w:rPr>
          <w:rFonts w:ascii="Trebuchet MS" w:eastAsia="Times New Roman" w:hAnsi="Trebuchet MS" w:cs="Arial"/>
          <w:color w:val="000000"/>
        </w:rPr>
        <w:t>Business</w:t>
      </w:r>
      <w:r w:rsidRPr="008511ED">
        <w:rPr>
          <w:rFonts w:ascii="Trebuchet MS" w:eastAsia="Times New Roman" w:hAnsi="Trebuchet MS" w:cs="Arial"/>
          <w:color w:val="000000"/>
        </w:rPr>
        <w:t xml:space="preserve"> Days' written notice upon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w:t>
      </w:r>
      <w:bookmarkEnd w:id="124"/>
    </w:p>
    <w:p w:rsidR="00913B9A" w:rsidRPr="008511ED" w:rsidP="00913B9A" w14:paraId="4CA9B330" w14:textId="3E37092A">
      <w:pPr>
        <w:pStyle w:val="MRHeading2"/>
        <w:spacing w:before="120" w:after="120" w:line="23" w:lineRule="atLeast"/>
        <w:rPr>
          <w:rFonts w:ascii="Trebuchet MS" w:eastAsia="Times New Roman" w:hAnsi="Trebuchet MS" w:cs="Arial"/>
          <w:color w:val="000000"/>
        </w:rPr>
      </w:pPr>
      <w:bookmarkStart w:id="126" w:name="_heading=h.1ksv4uv"/>
      <w:bookmarkStart w:id="127" w:name="_Ref132721184"/>
      <w:bookmarkEnd w:id="125"/>
      <w:bookmarkEnd w:id="126"/>
      <w:r w:rsidRPr="008511ED">
        <w:rPr>
          <w:rFonts w:ascii="Trebuchet MS" w:eastAsia="Times New Roman" w:hAnsi="Trebuchet MS" w:cs="Arial"/>
          <w:color w:val="000000"/>
        </w:rPr>
        <w:t xml:space="preserve">In the event that Termination Assistance is required by the Fund but at the relevant time the </w:t>
      </w:r>
      <w:r w:rsidR="0068367E">
        <w:rPr>
          <w:rFonts w:ascii="Trebuchet MS" w:eastAsia="Times New Roman" w:hAnsi="Trebuchet MS" w:cs="Arial"/>
          <w:color w:val="000000"/>
        </w:rPr>
        <w:t>P</w:t>
      </w:r>
      <w:r w:rsidRPr="008511ED">
        <w:rPr>
          <w:rFonts w:ascii="Trebuchet MS" w:eastAsia="Times New Roman" w:hAnsi="Trebuchet MS" w:cs="Arial"/>
          <w:color w:val="000000"/>
        </w:rPr>
        <w:t xml:space="preserve">arties are still agreeing an update to the Exit Management Plan pursuant to </w:t>
      </w:r>
      <w:r w:rsidR="00747015">
        <w:rPr>
          <w:rFonts w:ascii="Trebuchet MS" w:eastAsia="Times New Roman" w:hAnsi="Trebuchet MS" w:cs="Arial"/>
          <w:color w:val="000000"/>
        </w:rPr>
        <w:t>C</w:t>
      </w:r>
      <w:r w:rsidRPr="008511ED">
        <w:rPr>
          <w:rFonts w:ascii="Trebuchet MS" w:eastAsia="Times New Roman" w:hAnsi="Trebuchet MS" w:cs="Arial"/>
          <w:color w:val="000000"/>
        </w:rPr>
        <w:t xml:space="preserve">lause </w:t>
      </w:r>
      <w:r w:rsidR="0068367E">
        <w:rPr>
          <w:rFonts w:ascii="Trebuchet MS" w:eastAsia="Times New Roman" w:hAnsi="Trebuchet MS" w:cs="Arial"/>
          <w:color w:val="000000"/>
        </w:rPr>
        <w:fldChar w:fldCharType="begin"/>
      </w:r>
      <w:r w:rsidR="0068367E">
        <w:rPr>
          <w:rFonts w:ascii="Trebuchet MS" w:eastAsia="Times New Roman" w:hAnsi="Trebuchet MS" w:cs="Arial"/>
          <w:color w:val="000000"/>
        </w:rPr>
        <w:instrText xml:space="preserve"> REF _Ref511554457 \r \h </w:instrText>
      </w:r>
      <w:r w:rsidR="0068367E">
        <w:rPr>
          <w:rFonts w:ascii="Trebuchet MS" w:eastAsia="Times New Roman" w:hAnsi="Trebuchet MS" w:cs="Arial"/>
          <w:color w:val="000000"/>
        </w:rPr>
        <w:fldChar w:fldCharType="separate"/>
      </w:r>
      <w:r w:rsidR="00EB2867">
        <w:rPr>
          <w:rFonts w:ascii="Trebuchet MS" w:eastAsia="Times New Roman" w:hAnsi="Trebuchet MS" w:cs="Arial"/>
          <w:color w:val="000000"/>
        </w:rPr>
        <w:t>15.1</w:t>
      </w:r>
      <w:r w:rsidR="0068367E">
        <w:rPr>
          <w:rFonts w:ascii="Trebuchet MS" w:eastAsia="Times New Roman" w:hAnsi="Trebuchet MS" w:cs="Arial"/>
          <w:color w:val="000000"/>
        </w:rPr>
        <w:fldChar w:fldCharType="end"/>
      </w:r>
      <w:r w:rsidRPr="008511ED">
        <w:rPr>
          <w:rFonts w:ascii="Trebuchet MS" w:eastAsia="Times New Roman" w:hAnsi="Trebuchet MS" w:cs="Arial"/>
          <w:color w:val="000000"/>
        </w:rPr>
        <w:t xml:space="preserve">,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will provide the Termination Assistance in good faith and in accordance with the principles in this Contract and the last Fund approved version of the Exit Management Plan (insofar as it still applies).</w:t>
      </w:r>
      <w:bookmarkEnd w:id="127"/>
    </w:p>
    <w:p w:rsidR="00913B9A" w:rsidRPr="008511ED" w:rsidP="00913B9A" w14:paraId="254C0F6E" w14:textId="77777777">
      <w:pPr>
        <w:keepNext/>
        <w:spacing w:after="240" w:line="240" w:lineRule="auto"/>
        <w:jc w:val="left"/>
        <w:rPr>
          <w:rFonts w:ascii="Trebuchet MS" w:eastAsia="Times New Roman" w:hAnsi="Trebuchet MS" w:cs="Arial"/>
          <w:b/>
          <w:bCs/>
          <w:smallCaps/>
          <w:color w:val="000000"/>
        </w:rPr>
      </w:pPr>
      <w:r w:rsidRPr="008511ED">
        <w:rPr>
          <w:rFonts w:ascii="Trebuchet MS" w:eastAsia="Times New Roman" w:hAnsi="Trebuchet MS"/>
          <w:b/>
          <w:bCs/>
          <w:color w:val="000000"/>
        </w:rPr>
        <w:t xml:space="preserve">Termination Assistance Period </w:t>
      </w:r>
    </w:p>
    <w:p w:rsidR="00913B9A" w:rsidRPr="008511ED" w:rsidP="00913B9A" w14:paraId="71F8C460" w14:textId="5348991A">
      <w:pPr>
        <w:pStyle w:val="MRHeading2"/>
        <w:spacing w:before="120" w:after="120" w:line="23" w:lineRule="atLeast"/>
        <w:rPr>
          <w:rFonts w:ascii="Trebuchet MS" w:eastAsia="Times New Roman" w:hAnsi="Trebuchet MS" w:cs="Arial"/>
          <w:color w:val="000000"/>
        </w:rPr>
      </w:pPr>
      <w:bookmarkStart w:id="128" w:name="_Ref132721084"/>
      <w:r w:rsidRPr="008511ED">
        <w:rPr>
          <w:rFonts w:ascii="Trebuchet MS" w:eastAsia="Times New Roman" w:hAnsi="Trebuchet MS" w:cs="Arial"/>
          <w:color w:val="000000"/>
        </w:rPr>
        <w:t xml:space="preserve">Throughout the Termination Assistance Period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shall:</w:t>
      </w:r>
      <w:bookmarkEnd w:id="128"/>
    </w:p>
    <w:p w:rsidR="00913B9A" w:rsidRPr="008511ED" w:rsidP="00913B9A" w14:paraId="6F9299C6" w14:textId="5345CCEE">
      <w:pPr>
        <w:pStyle w:val="MRHeading3"/>
        <w:spacing w:before="120" w:after="120" w:line="23" w:lineRule="atLeast"/>
        <w:rPr>
          <w:rFonts w:ascii="Trebuchet MS" w:hAnsi="Trebuchet MS" w:eastAsiaTheme="minorHAnsi" w:cs="Arial"/>
          <w:color w:val="000000"/>
        </w:rPr>
      </w:pPr>
      <w:r>
        <w:rPr>
          <w:rFonts w:ascii="Trebuchet MS" w:eastAsia="Times New Roman" w:hAnsi="Trebuchet MS" w:cs="Arial"/>
          <w:color w:val="000000"/>
        </w:rPr>
        <w:t>c</w:t>
      </w:r>
      <w:r w:rsidRPr="008511ED">
        <w:rPr>
          <w:rFonts w:ascii="Trebuchet MS" w:eastAsia="Times New Roman" w:hAnsi="Trebuchet MS" w:cs="Arial"/>
          <w:color w:val="000000"/>
        </w:rPr>
        <w:t>ontinue</w:t>
      </w:r>
      <w:r w:rsidRPr="008511ED">
        <w:rPr>
          <w:rFonts w:ascii="Trebuchet MS" w:hAnsi="Trebuchet MS" w:cs="Arial"/>
          <w:color w:val="000000"/>
        </w:rPr>
        <w:t xml:space="preserve"> to provide the </w:t>
      </w:r>
      <w:r w:rsidR="00106FAB">
        <w:rPr>
          <w:rFonts w:ascii="Trebuchet MS" w:hAnsi="Trebuchet MS" w:cs="Arial"/>
          <w:color w:val="000000"/>
        </w:rPr>
        <w:t xml:space="preserve">Goods and/or the </w:t>
      </w:r>
      <w:r w:rsidRPr="008511ED">
        <w:rPr>
          <w:rFonts w:ascii="Trebuchet MS" w:hAnsi="Trebuchet MS" w:cs="Arial"/>
          <w:color w:val="000000"/>
        </w:rPr>
        <w:t>Services (as applicable) and otherwise perform its obligations under this Contract and, if required by the Fund, provide the Termination Assistance;</w:t>
      </w:r>
    </w:p>
    <w:p w:rsidR="00913B9A" w:rsidRPr="008511ED" w:rsidP="00913B9A" w14:paraId="6622275B" w14:textId="498592C1">
      <w:pPr>
        <w:pStyle w:val="MRHeading3"/>
        <w:spacing w:before="120" w:after="120" w:line="23" w:lineRule="atLeast"/>
        <w:rPr>
          <w:rFonts w:ascii="Trebuchet MS" w:hAnsi="Trebuchet MS" w:cs="Arial"/>
          <w:color w:val="000000"/>
        </w:rPr>
      </w:pPr>
      <w:bookmarkStart w:id="129" w:name="_heading=h.44sinio"/>
      <w:bookmarkStart w:id="130" w:name="_Ref132720720"/>
      <w:bookmarkEnd w:id="129"/>
      <w:r w:rsidRPr="008511ED">
        <w:rPr>
          <w:rFonts w:ascii="Trebuchet MS" w:eastAsia="Times New Roman" w:hAnsi="Trebuchet MS" w:cs="Arial"/>
          <w:color w:val="000000"/>
        </w:rPr>
        <w:t>provide</w:t>
      </w:r>
      <w:r w:rsidRPr="008511ED">
        <w:rPr>
          <w:rFonts w:ascii="Trebuchet MS" w:hAnsi="Trebuchet MS" w:cs="Arial"/>
          <w:color w:val="000000"/>
        </w:rPr>
        <w:t xml:space="preserve"> to the Fund and/or its Replacement </w:t>
      </w:r>
      <w:r w:rsidR="00FB62BA">
        <w:rPr>
          <w:rFonts w:ascii="Trebuchet MS" w:hAnsi="Trebuchet MS" w:cs="Arial"/>
          <w:color w:val="000000"/>
        </w:rPr>
        <w:t>Supplier</w:t>
      </w:r>
      <w:r w:rsidRPr="008511ED">
        <w:rPr>
          <w:rFonts w:ascii="Trebuchet MS" w:hAnsi="Trebuchet MS" w:cs="Arial"/>
          <w:color w:val="000000"/>
        </w:rPr>
        <w:t xml:space="preserve"> any reasonable assistance and/or access requested by the Fund and/or its Replacement </w:t>
      </w:r>
      <w:r w:rsidR="00FB62BA">
        <w:rPr>
          <w:rFonts w:ascii="Trebuchet MS" w:hAnsi="Trebuchet MS" w:cs="Arial"/>
          <w:color w:val="000000"/>
        </w:rPr>
        <w:t>Supplier</w:t>
      </w:r>
      <w:r w:rsidRPr="008511ED">
        <w:rPr>
          <w:rFonts w:ascii="Trebuchet MS" w:hAnsi="Trebuchet MS" w:cs="Arial"/>
          <w:color w:val="000000"/>
        </w:rPr>
        <w:t xml:space="preserve"> including assistance and/or access to facilitate the orderly transfer of responsibility for and conduct of the </w:t>
      </w:r>
      <w:r w:rsidR="00106FAB">
        <w:rPr>
          <w:rFonts w:ascii="Trebuchet MS" w:hAnsi="Trebuchet MS" w:cs="Arial"/>
          <w:color w:val="000000"/>
        </w:rPr>
        <w:t xml:space="preserve">provision of the Goods and/or the </w:t>
      </w:r>
      <w:r w:rsidRPr="008511ED">
        <w:rPr>
          <w:rFonts w:ascii="Trebuchet MS" w:hAnsi="Trebuchet MS" w:cs="Arial"/>
          <w:color w:val="000000"/>
        </w:rPr>
        <w:t xml:space="preserve">Services to the Fund and/or its Replacement </w:t>
      </w:r>
      <w:r w:rsidR="00FB62BA">
        <w:rPr>
          <w:rFonts w:ascii="Trebuchet MS" w:hAnsi="Trebuchet MS" w:cs="Arial"/>
          <w:color w:val="000000"/>
        </w:rPr>
        <w:t>Supplier</w:t>
      </w:r>
      <w:r w:rsidRPr="008511ED">
        <w:rPr>
          <w:rFonts w:ascii="Trebuchet MS" w:hAnsi="Trebuchet MS" w:cs="Arial"/>
          <w:color w:val="000000"/>
        </w:rPr>
        <w:t>;</w:t>
      </w:r>
      <w:bookmarkEnd w:id="130"/>
    </w:p>
    <w:p w:rsidR="00913B9A" w:rsidRPr="008511ED" w:rsidP="00913B9A" w14:paraId="474CB396" w14:textId="0DBC69C9">
      <w:pPr>
        <w:pStyle w:val="MRHeading3"/>
        <w:spacing w:before="120" w:after="120" w:line="23" w:lineRule="atLeast"/>
        <w:rPr>
          <w:rFonts w:ascii="Trebuchet MS" w:hAnsi="Trebuchet MS" w:cs="Arial"/>
          <w:color w:val="000000"/>
        </w:rPr>
      </w:pPr>
      <w:bookmarkStart w:id="131" w:name="_heading=h.2jxsxqh"/>
      <w:bookmarkEnd w:id="131"/>
      <w:r w:rsidRPr="008511ED">
        <w:rPr>
          <w:rFonts w:ascii="Trebuchet MS" w:eastAsia="Times New Roman" w:hAnsi="Trebuchet MS" w:cs="Arial"/>
          <w:color w:val="000000"/>
        </w:rPr>
        <w:t>use</w:t>
      </w:r>
      <w:r w:rsidRPr="008511ED">
        <w:rPr>
          <w:rFonts w:ascii="Trebuchet MS" w:hAnsi="Trebuchet MS" w:cs="Arial"/>
          <w:color w:val="000000"/>
        </w:rPr>
        <w:t xml:space="preserve"> all reasonable endeavours to reallocate resources to provide such assistance without additional costs to the Fund;</w:t>
      </w:r>
    </w:p>
    <w:p w:rsidR="00913B9A" w:rsidRPr="008511ED" w:rsidP="00913B9A" w14:paraId="6492600D" w14:textId="336B49A7">
      <w:pPr>
        <w:pStyle w:val="MRHeading3"/>
        <w:spacing w:before="120" w:after="120" w:line="23" w:lineRule="atLeast"/>
        <w:rPr>
          <w:rFonts w:ascii="Trebuchet MS" w:hAnsi="Trebuchet MS" w:cs="Arial"/>
          <w:color w:val="000000"/>
        </w:rPr>
      </w:pPr>
      <w:bookmarkStart w:id="132" w:name="_heading=h.z337ya"/>
      <w:bookmarkEnd w:id="132"/>
      <w:r w:rsidRPr="008511ED">
        <w:rPr>
          <w:rFonts w:ascii="Trebuchet MS" w:hAnsi="Trebuchet MS" w:cs="Arial"/>
          <w:color w:val="000000"/>
        </w:rPr>
        <w:t xml:space="preserve">provide the Services and the Termination Assistance at no detriment to the provision of </w:t>
      </w:r>
      <w:r w:rsidR="0068367E">
        <w:rPr>
          <w:rFonts w:ascii="Trebuchet MS" w:hAnsi="Trebuchet MS" w:cs="Arial"/>
          <w:color w:val="000000"/>
        </w:rPr>
        <w:t xml:space="preserve">any </w:t>
      </w:r>
      <w:r w:rsidRPr="008511ED">
        <w:rPr>
          <w:rFonts w:ascii="Trebuchet MS" w:hAnsi="Trebuchet MS" w:cs="Arial"/>
          <w:color w:val="000000"/>
        </w:rPr>
        <w:t xml:space="preserve">reports nor to any other of the </w:t>
      </w:r>
      <w:r w:rsidR="00FB62BA">
        <w:rPr>
          <w:rFonts w:ascii="Trebuchet MS" w:hAnsi="Trebuchet MS" w:cs="Arial"/>
          <w:color w:val="000000"/>
        </w:rPr>
        <w:t>Supplier</w:t>
      </w:r>
      <w:r w:rsidRPr="008511ED">
        <w:rPr>
          <w:rFonts w:ascii="Trebuchet MS" w:hAnsi="Trebuchet MS" w:cs="Arial"/>
          <w:color w:val="000000"/>
        </w:rPr>
        <w:t xml:space="preserve">’s obligations under this Contract; </w:t>
      </w:r>
    </w:p>
    <w:p w:rsidR="00913B9A" w:rsidRPr="008511ED" w:rsidP="00913B9A" w14:paraId="4AEB12B9" w14:textId="35F547FC">
      <w:pPr>
        <w:pStyle w:val="MRHeading3"/>
        <w:spacing w:before="120" w:after="120" w:line="23" w:lineRule="atLeast"/>
        <w:rPr>
          <w:rFonts w:ascii="Trebuchet MS" w:hAnsi="Trebuchet MS" w:cs="Arial"/>
          <w:color w:val="000000"/>
        </w:rPr>
      </w:pPr>
      <w:bookmarkStart w:id="133" w:name="_heading=h.3j2qqm3"/>
      <w:bookmarkEnd w:id="133"/>
      <w:r w:rsidRPr="008511ED">
        <w:rPr>
          <w:rFonts w:ascii="Trebuchet MS" w:hAnsi="Trebuchet MS" w:cs="Arial"/>
          <w:color w:val="000000"/>
        </w:rPr>
        <w:t xml:space="preserve">seek the Fund's prior written consent to access any </w:t>
      </w:r>
      <w:r w:rsidR="0068367E">
        <w:rPr>
          <w:rFonts w:ascii="Trebuchet MS" w:hAnsi="Trebuchet MS" w:cs="Arial"/>
          <w:color w:val="000000"/>
        </w:rPr>
        <w:t>of the Fund’s premises</w:t>
      </w:r>
      <w:r w:rsidRPr="008511ED">
        <w:rPr>
          <w:rFonts w:ascii="Trebuchet MS" w:hAnsi="Trebuchet MS" w:cs="Arial"/>
          <w:color w:val="000000"/>
        </w:rPr>
        <w:t xml:space="preserve"> from which the de-installation or removal of </w:t>
      </w:r>
      <w:r w:rsidR="00FB62BA">
        <w:rPr>
          <w:rFonts w:ascii="Trebuchet MS" w:hAnsi="Trebuchet MS" w:cs="Arial"/>
          <w:color w:val="000000"/>
        </w:rPr>
        <w:t>Supplier</w:t>
      </w:r>
      <w:r w:rsidRPr="008511ED">
        <w:rPr>
          <w:rFonts w:ascii="Trebuchet MS" w:hAnsi="Trebuchet MS" w:cs="Arial"/>
          <w:color w:val="000000"/>
        </w:rPr>
        <w:t xml:space="preserve"> Assets is required.</w:t>
      </w:r>
    </w:p>
    <w:p w:rsidR="00913B9A" w:rsidRPr="008511ED" w:rsidP="00913B9A" w14:paraId="373A2909" w14:textId="0FD4CC07">
      <w:pPr>
        <w:pStyle w:val="MRHeading2"/>
        <w:spacing w:before="120" w:after="120" w:line="23" w:lineRule="atLeast"/>
        <w:rPr>
          <w:rFonts w:ascii="Trebuchet MS" w:eastAsia="Times New Roman" w:hAnsi="Trebuchet MS" w:cs="Arial"/>
          <w:color w:val="000000"/>
        </w:rPr>
      </w:pPr>
      <w:r w:rsidRPr="008511ED">
        <w:rPr>
          <w:rFonts w:ascii="Trebuchet MS" w:hAnsi="Trebuchet MS" w:cs="Arial"/>
          <w:color w:val="000000"/>
        </w:rPr>
        <w:t>If</w:t>
      </w:r>
      <w:r w:rsidRPr="008511ED">
        <w:rPr>
          <w:rFonts w:ascii="Trebuchet MS" w:eastAsia="Times New Roman" w:hAnsi="Trebuchet MS" w:cs="Arial"/>
          <w:color w:val="000000"/>
        </w:rPr>
        <w:t xml:space="preserve"> it is not possible for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to reallocate resources to provide such assistance as is referred to in </w:t>
      </w:r>
      <w:r w:rsidR="00747015">
        <w:rPr>
          <w:rFonts w:ascii="Trebuchet MS" w:eastAsia="Times New Roman" w:hAnsi="Trebuchet MS" w:cs="Arial"/>
          <w:color w:val="000000"/>
        </w:rPr>
        <w:t>C</w:t>
      </w:r>
      <w:r w:rsidRPr="008511ED">
        <w:rPr>
          <w:rFonts w:ascii="Trebuchet MS" w:eastAsia="Times New Roman" w:hAnsi="Trebuchet MS" w:cs="Arial"/>
          <w:color w:val="000000"/>
        </w:rPr>
        <w:t>lause  </w:t>
      </w:r>
      <w:r w:rsidR="0068367E">
        <w:rPr>
          <w:rFonts w:ascii="Trebuchet MS" w:eastAsia="Times New Roman" w:hAnsi="Trebuchet MS" w:cs="Arial"/>
          <w:color w:val="000000"/>
        </w:rPr>
        <w:fldChar w:fldCharType="begin"/>
      </w:r>
      <w:r w:rsidR="0068367E">
        <w:rPr>
          <w:rFonts w:ascii="Trebuchet MS" w:eastAsia="Times New Roman" w:hAnsi="Trebuchet MS" w:cs="Arial"/>
          <w:color w:val="000000"/>
        </w:rPr>
        <w:instrText xml:space="preserve"> REF _Ref132720720 \r \h </w:instrText>
      </w:r>
      <w:r w:rsidR="0068367E">
        <w:rPr>
          <w:rFonts w:ascii="Trebuchet MS" w:eastAsia="Times New Roman" w:hAnsi="Trebuchet MS" w:cs="Arial"/>
          <w:color w:val="000000"/>
        </w:rPr>
        <w:fldChar w:fldCharType="separate"/>
      </w:r>
      <w:r w:rsidR="00EB2867">
        <w:rPr>
          <w:rFonts w:ascii="Trebuchet MS" w:eastAsia="Times New Roman" w:hAnsi="Trebuchet MS" w:cs="Arial"/>
          <w:color w:val="000000"/>
        </w:rPr>
        <w:t>30.9.2</w:t>
      </w:r>
      <w:r w:rsidR="0068367E">
        <w:rPr>
          <w:rFonts w:ascii="Trebuchet MS" w:eastAsia="Times New Roman" w:hAnsi="Trebuchet MS" w:cs="Arial"/>
          <w:color w:val="000000"/>
        </w:rPr>
        <w:fldChar w:fldCharType="end"/>
      </w:r>
      <w:r w:rsidR="00550F85">
        <w:rPr>
          <w:rFonts w:ascii="Trebuchet MS" w:eastAsia="Times New Roman" w:hAnsi="Trebuchet MS" w:cs="Arial"/>
          <w:color w:val="000000"/>
        </w:rPr>
        <w:t xml:space="preserve"> </w:t>
      </w:r>
      <w:r w:rsidRPr="008511ED">
        <w:rPr>
          <w:rFonts w:ascii="Trebuchet MS" w:eastAsia="Times New Roman" w:hAnsi="Trebuchet MS" w:cs="Arial"/>
          <w:color w:val="000000"/>
        </w:rPr>
        <w:t xml:space="preserve">without additional costs to the Fund, any additional costs incurred by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in providing such reasonable assistance shall be subject to the </w:t>
      </w:r>
      <w:r w:rsidR="0068367E">
        <w:rPr>
          <w:rFonts w:ascii="Trebuchet MS" w:eastAsia="Times New Roman" w:hAnsi="Trebuchet MS" w:cs="Arial"/>
          <w:color w:val="000000"/>
        </w:rPr>
        <w:t>Change Control</w:t>
      </w:r>
      <w:r w:rsidRPr="008511ED">
        <w:rPr>
          <w:rFonts w:ascii="Trebuchet MS" w:eastAsia="Times New Roman" w:hAnsi="Trebuchet MS" w:cs="Arial"/>
          <w:color w:val="000000"/>
        </w:rPr>
        <w:t xml:space="preserve"> Procedure.</w:t>
      </w:r>
    </w:p>
    <w:p w:rsidR="00612169" w:rsidRPr="006F67B7" w:rsidP="006F67B7" w14:paraId="0707B6D7" w14:textId="77777777">
      <w:pPr>
        <w:pStyle w:val="MRHeading1"/>
        <w:spacing w:before="120" w:after="120" w:line="23" w:lineRule="atLeast"/>
        <w:rPr>
          <w:rFonts w:ascii="Trebuchet MS" w:eastAsia="Times New Roman" w:hAnsi="Trebuchet MS" w:cs="Arial"/>
        </w:rPr>
      </w:pPr>
      <w:bookmarkStart w:id="134" w:name="_heading=h.1y810tw"/>
      <w:bookmarkEnd w:id="134"/>
      <w:r w:rsidRPr="006F67B7">
        <w:rPr>
          <w:rFonts w:ascii="Trebuchet MS" w:eastAsia="Times New Roman" w:hAnsi="Trebuchet MS" w:cs="Arial"/>
        </w:rPr>
        <w:t>Survival</w:t>
      </w:r>
    </w:p>
    <w:p w:rsidR="00612169" w:rsidRPr="006F67B7" w:rsidP="006F67B7" w14:paraId="4DFDF8A6" w14:textId="68C3654C">
      <w:pPr>
        <w:pStyle w:val="MRHeading2"/>
        <w:spacing w:before="120" w:after="120" w:line="23" w:lineRule="atLeast"/>
        <w:rPr>
          <w:rFonts w:ascii="Trebuchet MS" w:hAnsi="Trebuchet MS" w:cs="Arial"/>
        </w:rPr>
      </w:pPr>
      <w:r w:rsidRPr="006F67B7">
        <w:rPr>
          <w:rFonts w:ascii="Trebuchet MS" w:hAnsi="Trebuchet MS"/>
        </w:rPr>
        <w:t xml:space="preserve">Termination under </w:t>
      </w:r>
      <w:r w:rsidR="00747015">
        <w:rPr>
          <w:rFonts w:ascii="Trebuchet MS" w:hAnsi="Trebuchet MS"/>
        </w:rPr>
        <w:t>C</w:t>
      </w:r>
      <w:r w:rsidRPr="006F67B7" w:rsidR="00747015">
        <w:rPr>
          <w:rFonts w:ascii="Trebuchet MS" w:hAnsi="Trebuchet MS"/>
        </w:rPr>
        <w:t xml:space="preserve">lause </w:t>
      </w:r>
      <w:r w:rsidRPr="006F67B7" w:rsidR="00C96640">
        <w:rPr>
          <w:rFonts w:ascii="Trebuchet MS" w:hAnsi="Trebuchet MS"/>
        </w:rPr>
        <w:fldChar w:fldCharType="begin"/>
      </w:r>
      <w:r w:rsidRPr="006F67B7" w:rsidR="00C96640">
        <w:rPr>
          <w:rFonts w:ascii="Trebuchet MS" w:hAnsi="Trebuchet MS"/>
        </w:rPr>
        <w:instrText xml:space="preserve"> REF _Ref508903010 \r \h </w:instrText>
      </w:r>
      <w:r w:rsidRPr="006F67B7" w:rsidR="00C96640">
        <w:rPr>
          <w:rFonts w:ascii="Trebuchet MS" w:hAnsi="Trebuchet MS"/>
        </w:rPr>
        <w:fldChar w:fldCharType="separate"/>
      </w:r>
      <w:r w:rsidR="00EB2867">
        <w:rPr>
          <w:rFonts w:ascii="Trebuchet MS" w:hAnsi="Trebuchet MS"/>
        </w:rPr>
        <w:t>30</w:t>
      </w:r>
      <w:r w:rsidRPr="006F67B7" w:rsidR="00C96640">
        <w:rPr>
          <w:rFonts w:ascii="Trebuchet MS" w:hAnsi="Trebuchet MS"/>
        </w:rPr>
        <w:fldChar w:fldCharType="end"/>
      </w:r>
      <w:r w:rsidRPr="006F67B7">
        <w:rPr>
          <w:rFonts w:ascii="Trebuchet MS" w:hAnsi="Trebuchet MS"/>
        </w:rPr>
        <w:t xml:space="preserve"> shall not prejudice or affect any right of action or remedy that shall have accrued or shall thereupon accrue to the Fund and shall not affect the continued operation of </w:t>
      </w:r>
      <w:r w:rsidRPr="006F67B7" w:rsidR="003A20EC">
        <w:rPr>
          <w:rFonts w:ascii="Trebuchet MS" w:hAnsi="Trebuchet MS"/>
        </w:rPr>
        <w:t>Clauses</w:t>
      </w:r>
      <w:r w:rsidRPr="006F67B7" w:rsidR="006C30A1">
        <w:rPr>
          <w:rFonts w:ascii="Trebuchet MS" w:hAnsi="Trebuchet MS"/>
        </w:rPr>
        <w:t xml:space="preserve"> </w:t>
      </w:r>
      <w:r w:rsidRPr="006F67B7" w:rsidR="006C30A1">
        <w:rPr>
          <w:rFonts w:ascii="Trebuchet MS" w:hAnsi="Trebuchet MS"/>
        </w:rPr>
        <w:fldChar w:fldCharType="begin"/>
      </w:r>
      <w:r w:rsidRPr="006F67B7" w:rsidR="006C30A1">
        <w:rPr>
          <w:rFonts w:ascii="Trebuchet MS" w:hAnsi="Trebuchet MS"/>
        </w:rPr>
        <w:instrText xml:space="preserve"> REF _Ref508902571 \r \h </w:instrText>
      </w:r>
      <w:r w:rsidRPr="006F67B7" w:rsidR="00B7270D">
        <w:rPr>
          <w:rFonts w:ascii="Trebuchet MS" w:hAnsi="Trebuchet MS"/>
        </w:rPr>
        <w:instrText xml:space="preserve"> \* MERGEFORMAT </w:instrText>
      </w:r>
      <w:r w:rsidRPr="006F67B7" w:rsidR="006C30A1">
        <w:rPr>
          <w:rFonts w:ascii="Trebuchet MS" w:hAnsi="Trebuchet MS"/>
        </w:rPr>
        <w:fldChar w:fldCharType="separate"/>
      </w:r>
      <w:r w:rsidR="00EB2867">
        <w:rPr>
          <w:rFonts w:ascii="Trebuchet MS" w:hAnsi="Trebuchet MS"/>
        </w:rPr>
        <w:t>1</w:t>
      </w:r>
      <w:r w:rsidRPr="006F67B7" w:rsidR="006C30A1">
        <w:rPr>
          <w:rFonts w:ascii="Trebuchet MS" w:hAnsi="Trebuchet MS"/>
        </w:rPr>
        <w:fldChar w:fldCharType="end"/>
      </w:r>
      <w:r w:rsidRPr="006F67B7" w:rsidR="006C30A1">
        <w:rPr>
          <w:rFonts w:ascii="Trebuchet MS" w:hAnsi="Trebuchet MS"/>
        </w:rPr>
        <w:t xml:space="preserve">, </w:t>
      </w:r>
      <w:r w:rsidRPr="006F67B7" w:rsidR="006C30A1">
        <w:rPr>
          <w:rFonts w:ascii="Trebuchet MS" w:hAnsi="Trebuchet MS"/>
        </w:rPr>
        <w:fldChar w:fldCharType="begin"/>
      </w:r>
      <w:r w:rsidRPr="006F67B7" w:rsidR="006C30A1">
        <w:rPr>
          <w:rFonts w:ascii="Trebuchet MS" w:hAnsi="Trebuchet MS"/>
        </w:rPr>
        <w:instrText xml:space="preserve"> REF _Ref508902544 \r \h </w:instrText>
      </w:r>
      <w:r w:rsidRPr="006F67B7" w:rsidR="00B7270D">
        <w:rPr>
          <w:rFonts w:ascii="Trebuchet MS" w:hAnsi="Trebuchet MS"/>
        </w:rPr>
        <w:instrText xml:space="preserve"> \* MERGEFORMAT </w:instrText>
      </w:r>
      <w:r w:rsidRPr="006F67B7" w:rsidR="006C30A1">
        <w:rPr>
          <w:rFonts w:ascii="Trebuchet MS" w:hAnsi="Trebuchet MS"/>
        </w:rPr>
        <w:fldChar w:fldCharType="separate"/>
      </w:r>
      <w:r w:rsidR="00EB2867">
        <w:rPr>
          <w:rFonts w:ascii="Trebuchet MS" w:hAnsi="Trebuchet MS"/>
        </w:rPr>
        <w:t>5.3</w:t>
      </w:r>
      <w:r w:rsidRPr="006F67B7" w:rsidR="006C30A1">
        <w:rPr>
          <w:rFonts w:ascii="Trebuchet MS" w:hAnsi="Trebuchet MS"/>
        </w:rPr>
        <w:fldChar w:fldCharType="end"/>
      </w:r>
      <w:r w:rsidRPr="006F67B7" w:rsidR="006C30A1">
        <w:rPr>
          <w:rFonts w:ascii="Trebuchet MS" w:hAnsi="Trebuchet MS"/>
        </w:rPr>
        <w:t>,</w:t>
      </w:r>
      <w:r w:rsidRPr="006F67B7" w:rsidR="003A20EC">
        <w:rPr>
          <w:rFonts w:ascii="Trebuchet MS" w:hAnsi="Trebuchet MS"/>
        </w:rPr>
        <w:t xml:space="preserve"> </w:t>
      </w:r>
      <w:r w:rsidRPr="006F67B7" w:rsidR="003A20EC">
        <w:rPr>
          <w:rFonts w:ascii="Trebuchet MS" w:hAnsi="Trebuchet MS"/>
        </w:rPr>
        <w:fldChar w:fldCharType="begin"/>
      </w:r>
      <w:r w:rsidRPr="006F67B7" w:rsidR="003A20EC">
        <w:rPr>
          <w:rFonts w:ascii="Trebuchet MS" w:hAnsi="Trebuchet MS"/>
        </w:rPr>
        <w:instrText xml:space="preserve"> REF _Ref508889087 \r \h </w:instrText>
      </w:r>
      <w:r w:rsidRPr="006F67B7" w:rsidR="00B7270D">
        <w:rPr>
          <w:rFonts w:ascii="Trebuchet MS" w:hAnsi="Trebuchet MS"/>
        </w:rPr>
        <w:instrText xml:space="preserve"> \* MERGEFORMAT </w:instrText>
      </w:r>
      <w:r w:rsidRPr="006F67B7" w:rsidR="003A20EC">
        <w:rPr>
          <w:rFonts w:ascii="Trebuchet MS" w:hAnsi="Trebuchet MS"/>
        </w:rPr>
        <w:fldChar w:fldCharType="separate"/>
      </w:r>
      <w:r w:rsidR="00EB2867">
        <w:rPr>
          <w:rFonts w:ascii="Trebuchet MS" w:hAnsi="Trebuchet MS"/>
        </w:rPr>
        <w:t>12</w:t>
      </w:r>
      <w:r w:rsidRPr="006F67B7" w:rsidR="003A20EC">
        <w:rPr>
          <w:rFonts w:ascii="Trebuchet MS" w:hAnsi="Trebuchet MS"/>
        </w:rPr>
        <w:fldChar w:fldCharType="end"/>
      </w:r>
      <w:r w:rsidRPr="006F67B7" w:rsidR="003A20EC">
        <w:rPr>
          <w:rFonts w:ascii="Trebuchet MS" w:hAnsi="Trebuchet MS"/>
        </w:rPr>
        <w:t xml:space="preserve">, </w:t>
      </w:r>
      <w:r w:rsidRPr="006F67B7" w:rsidR="003A20EC">
        <w:rPr>
          <w:rFonts w:ascii="Trebuchet MS" w:hAnsi="Trebuchet MS"/>
        </w:rPr>
        <w:fldChar w:fldCharType="begin"/>
      </w:r>
      <w:r w:rsidRPr="006F67B7" w:rsidR="003A20EC">
        <w:rPr>
          <w:rFonts w:ascii="Trebuchet MS" w:hAnsi="Trebuchet MS"/>
        </w:rPr>
        <w:instrText xml:space="preserve"> REF _Ref508901592 \r \h </w:instrText>
      </w:r>
      <w:r w:rsidRPr="006F67B7" w:rsidR="00B7270D">
        <w:rPr>
          <w:rFonts w:ascii="Trebuchet MS" w:hAnsi="Trebuchet MS"/>
        </w:rPr>
        <w:instrText xml:space="preserve"> \* MERGEFORMAT </w:instrText>
      </w:r>
      <w:r w:rsidRPr="006F67B7" w:rsidR="003A20EC">
        <w:rPr>
          <w:rFonts w:ascii="Trebuchet MS" w:hAnsi="Trebuchet MS"/>
        </w:rPr>
        <w:fldChar w:fldCharType="separate"/>
      </w:r>
      <w:r w:rsidR="00EB2867">
        <w:rPr>
          <w:rFonts w:ascii="Trebuchet MS" w:hAnsi="Trebuchet MS"/>
        </w:rPr>
        <w:t>19</w:t>
      </w:r>
      <w:r w:rsidRPr="006F67B7" w:rsidR="003A20EC">
        <w:rPr>
          <w:rFonts w:ascii="Trebuchet MS" w:hAnsi="Trebuchet MS"/>
        </w:rPr>
        <w:fldChar w:fldCharType="end"/>
      </w:r>
      <w:r w:rsidRPr="006F67B7" w:rsidR="003A20EC">
        <w:rPr>
          <w:rFonts w:ascii="Trebuchet MS" w:hAnsi="Trebuchet MS"/>
        </w:rPr>
        <w:t>,</w:t>
      </w:r>
      <w:r w:rsidRPr="006F67B7" w:rsidR="00AA754C">
        <w:rPr>
          <w:rFonts w:ascii="Trebuchet MS" w:hAnsi="Trebuchet MS"/>
        </w:rPr>
        <w:t xml:space="preserve"> </w:t>
      </w:r>
      <w:r w:rsidRPr="006F67B7" w:rsidR="00AA754C">
        <w:rPr>
          <w:rFonts w:ascii="Trebuchet MS" w:hAnsi="Trebuchet MS"/>
        </w:rPr>
        <w:fldChar w:fldCharType="begin"/>
      </w:r>
      <w:r w:rsidRPr="006F67B7" w:rsidR="00AA754C">
        <w:rPr>
          <w:rFonts w:ascii="Trebuchet MS" w:hAnsi="Trebuchet MS"/>
        </w:rPr>
        <w:instrText xml:space="preserve"> REF _Ref508901688 \r \h </w:instrText>
      </w:r>
      <w:r w:rsidRPr="006F67B7" w:rsidR="00B7270D">
        <w:rPr>
          <w:rFonts w:ascii="Trebuchet MS" w:hAnsi="Trebuchet MS"/>
        </w:rPr>
        <w:instrText xml:space="preserve"> \* MERGEFORMAT </w:instrText>
      </w:r>
      <w:r w:rsidRPr="006F67B7" w:rsidR="00AA754C">
        <w:rPr>
          <w:rFonts w:ascii="Trebuchet MS" w:hAnsi="Trebuchet MS"/>
        </w:rPr>
        <w:fldChar w:fldCharType="separate"/>
      </w:r>
      <w:r w:rsidR="00EB2867">
        <w:rPr>
          <w:rFonts w:ascii="Trebuchet MS" w:hAnsi="Trebuchet MS"/>
        </w:rPr>
        <w:t>22</w:t>
      </w:r>
      <w:r w:rsidRPr="006F67B7" w:rsidR="00AA754C">
        <w:rPr>
          <w:rFonts w:ascii="Trebuchet MS" w:hAnsi="Trebuchet MS"/>
        </w:rPr>
        <w:fldChar w:fldCharType="end"/>
      </w:r>
      <w:r w:rsidRPr="006F67B7" w:rsidR="00AA754C">
        <w:rPr>
          <w:rFonts w:ascii="Trebuchet MS" w:hAnsi="Trebuchet MS"/>
        </w:rPr>
        <w:t xml:space="preserve">, </w:t>
      </w:r>
      <w:r w:rsidRPr="006F67B7" w:rsidR="00AA754C">
        <w:rPr>
          <w:rFonts w:ascii="Trebuchet MS" w:hAnsi="Trebuchet MS"/>
        </w:rPr>
        <w:fldChar w:fldCharType="begin"/>
      </w:r>
      <w:r w:rsidRPr="006F67B7" w:rsidR="00AA754C">
        <w:rPr>
          <w:rFonts w:ascii="Trebuchet MS" w:hAnsi="Trebuchet MS"/>
        </w:rPr>
        <w:instrText xml:space="preserve"> REF _Ref508889017 \r \h </w:instrText>
      </w:r>
      <w:r w:rsidRPr="006F67B7" w:rsidR="00B7270D">
        <w:rPr>
          <w:rFonts w:ascii="Trebuchet MS" w:hAnsi="Trebuchet MS"/>
        </w:rPr>
        <w:instrText xml:space="preserve"> \* MERGEFORMAT </w:instrText>
      </w:r>
      <w:r w:rsidRPr="006F67B7" w:rsidR="00AA754C">
        <w:rPr>
          <w:rFonts w:ascii="Trebuchet MS" w:hAnsi="Trebuchet MS"/>
        </w:rPr>
        <w:fldChar w:fldCharType="separate"/>
      </w:r>
      <w:r w:rsidR="00EB2867">
        <w:rPr>
          <w:rFonts w:ascii="Trebuchet MS" w:hAnsi="Trebuchet MS"/>
        </w:rPr>
        <w:t>24</w:t>
      </w:r>
      <w:r w:rsidRPr="006F67B7" w:rsidR="00AA754C">
        <w:rPr>
          <w:rFonts w:ascii="Trebuchet MS" w:hAnsi="Trebuchet MS"/>
        </w:rPr>
        <w:fldChar w:fldCharType="end"/>
      </w:r>
      <w:r w:rsidRPr="006F67B7" w:rsidR="006C30A1">
        <w:rPr>
          <w:rFonts w:ascii="Trebuchet MS" w:hAnsi="Trebuchet MS"/>
        </w:rPr>
        <w:t xml:space="preserve">, </w:t>
      </w:r>
      <w:r w:rsidRPr="006F67B7" w:rsidR="006C30A1">
        <w:rPr>
          <w:rFonts w:ascii="Trebuchet MS" w:hAnsi="Trebuchet MS"/>
        </w:rPr>
        <w:fldChar w:fldCharType="begin"/>
      </w:r>
      <w:r w:rsidRPr="006F67B7" w:rsidR="006C30A1">
        <w:rPr>
          <w:rFonts w:ascii="Trebuchet MS" w:hAnsi="Trebuchet MS"/>
        </w:rPr>
        <w:instrText xml:space="preserve"> REF _Ref508902603 \r \h </w:instrText>
      </w:r>
      <w:r w:rsidRPr="006F67B7" w:rsidR="00B7270D">
        <w:rPr>
          <w:rFonts w:ascii="Trebuchet MS" w:hAnsi="Trebuchet MS"/>
        </w:rPr>
        <w:instrText xml:space="preserve"> \* MERGEFORMAT </w:instrText>
      </w:r>
      <w:r w:rsidRPr="006F67B7" w:rsidR="006C30A1">
        <w:rPr>
          <w:rFonts w:ascii="Trebuchet MS" w:hAnsi="Trebuchet MS"/>
        </w:rPr>
        <w:fldChar w:fldCharType="separate"/>
      </w:r>
      <w:r w:rsidR="00EB2867">
        <w:rPr>
          <w:rFonts w:ascii="Trebuchet MS" w:hAnsi="Trebuchet MS"/>
        </w:rPr>
        <w:t>32</w:t>
      </w:r>
      <w:r w:rsidRPr="006F67B7" w:rsidR="006C30A1">
        <w:rPr>
          <w:rFonts w:ascii="Trebuchet MS" w:hAnsi="Trebuchet MS"/>
        </w:rPr>
        <w:fldChar w:fldCharType="end"/>
      </w:r>
      <w:r w:rsidRPr="006F67B7" w:rsidR="006C30A1">
        <w:rPr>
          <w:rFonts w:ascii="Trebuchet MS" w:hAnsi="Trebuchet MS"/>
        </w:rPr>
        <w:t>,</w:t>
      </w:r>
      <w:r w:rsidRPr="006F67B7" w:rsidR="003A20EC">
        <w:rPr>
          <w:rFonts w:ascii="Trebuchet MS" w:hAnsi="Trebuchet MS"/>
        </w:rPr>
        <w:t xml:space="preserve"> </w:t>
      </w:r>
      <w:r w:rsidRPr="006F67B7" w:rsidR="003A20EC">
        <w:rPr>
          <w:rFonts w:ascii="Trebuchet MS" w:hAnsi="Trebuchet MS"/>
        </w:rPr>
        <w:fldChar w:fldCharType="begin"/>
      </w:r>
      <w:r w:rsidRPr="006F67B7" w:rsidR="003A20EC">
        <w:rPr>
          <w:rFonts w:ascii="Trebuchet MS" w:hAnsi="Trebuchet MS"/>
        </w:rPr>
        <w:instrText xml:space="preserve"> REF _Ref508901535 \r \h </w:instrText>
      </w:r>
      <w:r w:rsidRPr="006F67B7" w:rsidR="00B7270D">
        <w:rPr>
          <w:rFonts w:ascii="Trebuchet MS" w:hAnsi="Trebuchet MS"/>
        </w:rPr>
        <w:instrText xml:space="preserve"> \* MERGEFORMAT </w:instrText>
      </w:r>
      <w:r w:rsidRPr="006F67B7" w:rsidR="003A20EC">
        <w:rPr>
          <w:rFonts w:ascii="Trebuchet MS" w:hAnsi="Trebuchet MS"/>
        </w:rPr>
        <w:fldChar w:fldCharType="separate"/>
      </w:r>
      <w:r w:rsidR="00EB2867">
        <w:rPr>
          <w:rFonts w:ascii="Trebuchet MS" w:hAnsi="Trebuchet MS"/>
        </w:rPr>
        <w:t>39</w:t>
      </w:r>
      <w:r w:rsidRPr="006F67B7" w:rsidR="003A20EC">
        <w:rPr>
          <w:rFonts w:ascii="Trebuchet MS" w:hAnsi="Trebuchet MS"/>
        </w:rPr>
        <w:fldChar w:fldCharType="end"/>
      </w:r>
      <w:r w:rsidRPr="006F67B7" w:rsidR="003A20EC">
        <w:rPr>
          <w:rFonts w:ascii="Trebuchet MS" w:hAnsi="Trebuchet MS"/>
        </w:rPr>
        <w:t xml:space="preserve">, </w:t>
      </w:r>
      <w:r w:rsidRPr="006F67B7" w:rsidR="003A20EC">
        <w:rPr>
          <w:rFonts w:ascii="Trebuchet MS" w:hAnsi="Trebuchet MS"/>
        </w:rPr>
        <w:fldChar w:fldCharType="begin"/>
      </w:r>
      <w:r w:rsidRPr="006F67B7" w:rsidR="003A20EC">
        <w:rPr>
          <w:rFonts w:ascii="Trebuchet MS" w:hAnsi="Trebuchet MS"/>
        </w:rPr>
        <w:instrText xml:space="preserve"> REF _Ref508801452 \r \h </w:instrText>
      </w:r>
      <w:r w:rsidRPr="006F67B7" w:rsidR="00B7270D">
        <w:rPr>
          <w:rFonts w:ascii="Trebuchet MS" w:hAnsi="Trebuchet MS"/>
        </w:rPr>
        <w:instrText xml:space="preserve"> \* MERGEFORMAT </w:instrText>
      </w:r>
      <w:r w:rsidRPr="006F67B7" w:rsidR="003A20EC">
        <w:rPr>
          <w:rFonts w:ascii="Trebuchet MS" w:hAnsi="Trebuchet MS"/>
        </w:rPr>
        <w:fldChar w:fldCharType="separate"/>
      </w:r>
      <w:r w:rsidR="00EB2867">
        <w:rPr>
          <w:rFonts w:ascii="Trebuchet MS" w:hAnsi="Trebuchet MS"/>
        </w:rPr>
        <w:t>47</w:t>
      </w:r>
      <w:r w:rsidRPr="006F67B7" w:rsidR="003A20EC">
        <w:rPr>
          <w:rFonts w:ascii="Trebuchet MS" w:hAnsi="Trebuchet MS"/>
        </w:rPr>
        <w:fldChar w:fldCharType="end"/>
      </w:r>
      <w:r w:rsidRPr="006F67B7" w:rsidR="006C30A1">
        <w:rPr>
          <w:rFonts w:ascii="Trebuchet MS" w:hAnsi="Trebuchet MS"/>
        </w:rPr>
        <w:t>.</w:t>
      </w:r>
    </w:p>
    <w:p w:rsidR="00612169" w:rsidRPr="006F67B7" w:rsidP="006F67B7" w14:paraId="2338C808" w14:textId="77777777">
      <w:pPr>
        <w:pStyle w:val="MRHeading1"/>
        <w:spacing w:before="120" w:after="120" w:line="23" w:lineRule="atLeast"/>
        <w:rPr>
          <w:rFonts w:ascii="Trebuchet MS" w:eastAsia="Times New Roman" w:hAnsi="Trebuchet MS" w:cs="Arial"/>
        </w:rPr>
      </w:pPr>
      <w:bookmarkStart w:id="135" w:name="_Ref508902603"/>
      <w:r w:rsidRPr="006F67B7">
        <w:rPr>
          <w:rFonts w:ascii="Trebuchet MS" w:eastAsia="Times New Roman" w:hAnsi="Trebuchet MS" w:cs="Arial"/>
        </w:rPr>
        <w:t>Consequences of termination and end of Contract assistance</w:t>
      </w:r>
      <w:bookmarkEnd w:id="135"/>
    </w:p>
    <w:p w:rsidR="00023620" w:rsidRPr="006F67B7" w:rsidP="006F67B7" w14:paraId="545E9892" w14:textId="77777777">
      <w:pPr>
        <w:pStyle w:val="MRHeading2"/>
        <w:spacing w:before="120" w:after="120" w:line="23" w:lineRule="atLeast"/>
        <w:rPr>
          <w:rFonts w:ascii="Trebuchet MS" w:eastAsia="Times New Roman" w:hAnsi="Trebuchet MS" w:cs="Arial"/>
        </w:rPr>
      </w:pPr>
      <w:r w:rsidRPr="006F67B7">
        <w:rPr>
          <w:rFonts w:ascii="Trebuchet MS" w:eastAsia="Times New Roman" w:hAnsi="Trebuchet MS" w:cs="Arial"/>
        </w:rPr>
        <w:t>On termination of this Contract for any reason:</w:t>
      </w:r>
    </w:p>
    <w:p w:rsidR="00023620" w:rsidRPr="006F67B7" w:rsidP="006F67B7" w14:paraId="4C1005AF" w14:textId="241C5AD1">
      <w:pPr>
        <w:pStyle w:val="MRHeading3"/>
        <w:spacing w:before="120" w:after="120" w:line="23" w:lineRule="atLeast"/>
        <w:rPr>
          <w:rFonts w:ascii="Trebuchet MS" w:hAnsi="Trebuchet MS"/>
        </w:rPr>
      </w:pPr>
      <w:r w:rsidRPr="006F67B7">
        <w:rPr>
          <w:rFonts w:ascii="Trebuchet MS" w:hAnsi="Trebuchet MS"/>
        </w:rPr>
        <w:t xml:space="preserve">the parties shall comply with their respective obligations set out in </w:t>
      </w:r>
      <w:r w:rsidRPr="006F67B7" w:rsidR="00FF4E7A">
        <w:rPr>
          <w:rFonts w:ascii="Trebuchet MS" w:hAnsi="Trebuchet MS"/>
        </w:rPr>
        <w:t>the Exit Management Plan</w:t>
      </w:r>
      <w:r w:rsidRPr="006F67B7" w:rsidR="00FB16D8">
        <w:rPr>
          <w:rFonts w:ascii="Trebuchet MS" w:hAnsi="Trebuchet MS"/>
        </w:rPr>
        <w:t xml:space="preserve"> and the </w:t>
      </w:r>
      <w:r w:rsidR="00FB62BA">
        <w:rPr>
          <w:rFonts w:ascii="Trebuchet MS" w:hAnsi="Trebuchet MS"/>
        </w:rPr>
        <w:t>Supplier</w:t>
      </w:r>
      <w:r w:rsidRPr="006F67B7" w:rsidR="00FB16D8">
        <w:rPr>
          <w:rFonts w:ascii="Trebuchet MS" w:hAnsi="Trebuchet MS"/>
        </w:rPr>
        <w:t xml:space="preserve"> </w:t>
      </w:r>
      <w:r w:rsidR="00550F85">
        <w:rPr>
          <w:rFonts w:ascii="Trebuchet MS" w:hAnsi="Trebuchet MS"/>
        </w:rPr>
        <w:t xml:space="preserve">shall comply with its obligations in </w:t>
      </w:r>
      <w:r w:rsidR="00747015">
        <w:rPr>
          <w:rFonts w:ascii="Trebuchet MS" w:hAnsi="Trebuchet MS"/>
        </w:rPr>
        <w:t>C</w:t>
      </w:r>
      <w:r w:rsidR="00550F85">
        <w:rPr>
          <w:rFonts w:ascii="Trebuchet MS" w:hAnsi="Trebuchet MS"/>
        </w:rPr>
        <w:t xml:space="preserve">lauses </w:t>
      </w:r>
      <w:r w:rsidR="00550F85">
        <w:rPr>
          <w:rFonts w:ascii="Trebuchet MS" w:hAnsi="Trebuchet MS"/>
        </w:rPr>
        <w:fldChar w:fldCharType="begin"/>
      </w:r>
      <w:r w:rsidR="00550F85">
        <w:rPr>
          <w:rFonts w:ascii="Trebuchet MS" w:hAnsi="Trebuchet MS"/>
        </w:rPr>
        <w:instrText xml:space="preserve"> REF _Ref132721184 \r \h </w:instrText>
      </w:r>
      <w:r w:rsidR="00550F85">
        <w:rPr>
          <w:rFonts w:ascii="Trebuchet MS" w:hAnsi="Trebuchet MS"/>
        </w:rPr>
        <w:fldChar w:fldCharType="separate"/>
      </w:r>
      <w:r w:rsidR="00EB2867">
        <w:rPr>
          <w:rFonts w:ascii="Trebuchet MS" w:hAnsi="Trebuchet MS"/>
        </w:rPr>
        <w:t>30.8</w:t>
      </w:r>
      <w:r w:rsidR="00550F85">
        <w:rPr>
          <w:rFonts w:ascii="Trebuchet MS" w:hAnsi="Trebuchet MS"/>
        </w:rPr>
        <w:fldChar w:fldCharType="end"/>
      </w:r>
      <w:r w:rsidR="00550F85">
        <w:rPr>
          <w:rFonts w:ascii="Trebuchet MS" w:hAnsi="Trebuchet MS"/>
        </w:rPr>
        <w:t xml:space="preserve"> and </w:t>
      </w:r>
      <w:r w:rsidR="00550F85">
        <w:rPr>
          <w:rFonts w:ascii="Trebuchet MS" w:hAnsi="Trebuchet MS"/>
        </w:rPr>
        <w:fldChar w:fldCharType="begin"/>
      </w:r>
      <w:r w:rsidR="00550F85">
        <w:rPr>
          <w:rFonts w:ascii="Trebuchet MS" w:hAnsi="Trebuchet MS"/>
        </w:rPr>
        <w:instrText xml:space="preserve"> REF _Ref132721084 \r \h </w:instrText>
      </w:r>
      <w:r w:rsidR="00550F85">
        <w:rPr>
          <w:rFonts w:ascii="Trebuchet MS" w:hAnsi="Trebuchet MS"/>
        </w:rPr>
        <w:fldChar w:fldCharType="separate"/>
      </w:r>
      <w:r w:rsidR="00EB2867">
        <w:rPr>
          <w:rFonts w:ascii="Trebuchet MS" w:hAnsi="Trebuchet MS"/>
        </w:rPr>
        <w:t>30.9</w:t>
      </w:r>
      <w:r w:rsidR="00550F85">
        <w:rPr>
          <w:rFonts w:ascii="Trebuchet MS" w:hAnsi="Trebuchet MS"/>
        </w:rPr>
        <w:fldChar w:fldCharType="end"/>
      </w:r>
      <w:r w:rsidR="00550F85">
        <w:rPr>
          <w:rFonts w:ascii="Trebuchet MS" w:hAnsi="Trebuchet MS"/>
        </w:rPr>
        <w:t xml:space="preserve"> where a Termination Assistance Notice has been served</w:t>
      </w:r>
      <w:r w:rsidRPr="006F67B7">
        <w:rPr>
          <w:rFonts w:ascii="Trebuchet MS" w:hAnsi="Trebuchet MS"/>
        </w:rPr>
        <w:t>;</w:t>
      </w:r>
    </w:p>
    <w:p w:rsidR="00612169" w:rsidRPr="006F67B7" w:rsidP="006F67B7" w14:paraId="1DB6F2F4" w14:textId="6A065E7F">
      <w:pPr>
        <w:pStyle w:val="MRHeading3"/>
        <w:spacing w:before="120" w:after="120" w:line="23" w:lineRule="atLeast"/>
        <w:rPr>
          <w:rFonts w:ascii="Trebuchet MS" w:hAnsi="Trebuchet MS"/>
        </w:rPr>
      </w:pPr>
      <w:bookmarkStart w:id="136" w:name="_Ref508900230"/>
      <w:bookmarkStart w:id="137" w:name="_Hlk138847938"/>
      <w:r w:rsidRPr="006F67B7">
        <w:rPr>
          <w:rFonts w:ascii="Trebuchet MS" w:hAnsi="Trebuchet MS"/>
        </w:rPr>
        <w:t xml:space="preserve">the </w:t>
      </w:r>
      <w:r w:rsidR="00FB62BA">
        <w:rPr>
          <w:rFonts w:ascii="Trebuchet MS" w:hAnsi="Trebuchet MS"/>
          <w:w w:val="0"/>
        </w:rPr>
        <w:t>Supplier</w:t>
      </w:r>
      <w:r w:rsidRPr="006F67B7">
        <w:rPr>
          <w:rFonts w:ascii="Trebuchet MS" w:hAnsi="Trebuchet MS"/>
        </w:rPr>
        <w:t xml:space="preserve"> shall immediately delete or return to the Fund, at the Fund’s request, all documents, materials, </w:t>
      </w:r>
      <w:r w:rsidRPr="006F67B7" w:rsidR="001B604C">
        <w:rPr>
          <w:rFonts w:ascii="Trebuchet MS" w:hAnsi="Trebuchet MS"/>
        </w:rPr>
        <w:t>information,</w:t>
      </w:r>
      <w:r w:rsidRPr="006F67B7">
        <w:rPr>
          <w:rFonts w:ascii="Trebuchet MS" w:hAnsi="Trebuchet MS"/>
        </w:rPr>
        <w:t xml:space="preserve"> and other resources provided to the </w:t>
      </w:r>
      <w:r w:rsidR="00FB62BA">
        <w:rPr>
          <w:rFonts w:ascii="Trebuchet MS" w:hAnsi="Trebuchet MS"/>
          <w:w w:val="0"/>
        </w:rPr>
        <w:t>Supplier</w:t>
      </w:r>
      <w:r w:rsidRPr="006F67B7">
        <w:rPr>
          <w:rFonts w:ascii="Trebuchet MS" w:hAnsi="Trebuchet MS"/>
          <w:w w:val="0"/>
        </w:rPr>
        <w:t xml:space="preserve"> for the purposes of or in connection with this Contract, including any Confidential Information and any Personal Data, except that:</w:t>
      </w:r>
      <w:bookmarkEnd w:id="136"/>
    </w:p>
    <w:p w:rsidR="00495658" w:rsidRPr="006F67B7" w:rsidP="006F67B7" w14:paraId="0E932F18" w14:textId="04EBDC49">
      <w:pPr>
        <w:pStyle w:val="MRHeading4"/>
        <w:spacing w:before="120" w:after="120" w:line="23" w:lineRule="atLeast"/>
        <w:rPr>
          <w:rFonts w:ascii="Trebuchet MS" w:hAnsi="Trebuchet MS"/>
        </w:rPr>
      </w:pPr>
      <w:bookmarkStart w:id="138" w:name="_Ref508874592"/>
      <w:r w:rsidRPr="006F67B7">
        <w:rPr>
          <w:rFonts w:ascii="Trebuchet MS" w:hAnsi="Trebuchet MS"/>
        </w:rPr>
        <w:t xml:space="preserve">where expressly agreed in writing by the Fund, the </w:t>
      </w:r>
      <w:r w:rsidR="00FB62BA">
        <w:rPr>
          <w:rFonts w:ascii="Trebuchet MS" w:hAnsi="Trebuchet MS"/>
          <w:w w:val="0"/>
        </w:rPr>
        <w:t>Supplier</w:t>
      </w:r>
      <w:r w:rsidRPr="006F67B7">
        <w:rPr>
          <w:rFonts w:ascii="Trebuchet MS" w:hAnsi="Trebuchet MS"/>
          <w:w w:val="0"/>
        </w:rPr>
        <w:t xml:space="preserve"> shall be entitled to retain one copy of such documents, materials, </w:t>
      </w:r>
      <w:r w:rsidRPr="006F67B7" w:rsidR="001B604C">
        <w:rPr>
          <w:rFonts w:ascii="Trebuchet MS" w:hAnsi="Trebuchet MS"/>
          <w:w w:val="0"/>
        </w:rPr>
        <w:t>information,</w:t>
      </w:r>
      <w:r w:rsidRPr="006F67B7">
        <w:rPr>
          <w:rFonts w:ascii="Trebuchet MS" w:hAnsi="Trebuchet MS"/>
          <w:w w:val="0"/>
        </w:rPr>
        <w:t xml:space="preserve"> and other resources for audit purposes only;</w:t>
      </w:r>
      <w:bookmarkEnd w:id="138"/>
      <w:r w:rsidRPr="006F67B7">
        <w:rPr>
          <w:rFonts w:ascii="Trebuchet MS" w:hAnsi="Trebuchet MS"/>
          <w:w w:val="0"/>
        </w:rPr>
        <w:t xml:space="preserve"> </w:t>
      </w:r>
    </w:p>
    <w:p w:rsidR="007D4088" w:rsidRPr="006F67B7" w:rsidP="006F67B7" w14:paraId="3F8264E4" w14:textId="709B9497">
      <w:pPr>
        <w:pStyle w:val="MRHeading4"/>
        <w:spacing w:before="120" w:after="120" w:line="23" w:lineRule="atLeast"/>
        <w:rPr>
          <w:rFonts w:ascii="Trebuchet MS" w:hAnsi="Trebuchet MS"/>
        </w:rPr>
      </w:pPr>
      <w:bookmarkStart w:id="139" w:name="_Ref508874594"/>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shall not be required to return or destroy any such documents, materials, </w:t>
      </w:r>
      <w:r w:rsidRPr="006F67B7" w:rsidR="001B604C">
        <w:rPr>
          <w:rFonts w:ascii="Trebuchet MS" w:hAnsi="Trebuchet MS"/>
          <w:w w:val="0"/>
        </w:rPr>
        <w:t>information,</w:t>
      </w:r>
      <w:r w:rsidRPr="006F67B7">
        <w:rPr>
          <w:rFonts w:ascii="Trebuchet MS" w:hAnsi="Trebuchet MS"/>
          <w:w w:val="0"/>
        </w:rPr>
        <w:t xml:space="preserve"> and other resources stored in its automatically archived electronic files, provided that such files are accessible only to </w:t>
      </w:r>
      <w:r w:rsidRPr="006F67B7" w:rsidR="0087649F">
        <w:rPr>
          <w:rFonts w:ascii="Trebuchet MS" w:hAnsi="Trebuchet MS"/>
          <w:w w:val="0"/>
        </w:rPr>
        <w:t>those persons</w:t>
      </w:r>
      <w:r w:rsidRPr="006F67B7">
        <w:rPr>
          <w:rFonts w:ascii="Trebuchet MS" w:hAnsi="Trebuchet MS"/>
          <w:w w:val="0"/>
        </w:rPr>
        <w:t xml:space="preserve"> engaged by the </w:t>
      </w:r>
      <w:r w:rsidR="00FB62BA">
        <w:rPr>
          <w:rFonts w:ascii="Trebuchet MS" w:hAnsi="Trebuchet MS"/>
        </w:rPr>
        <w:t>Supplier</w:t>
      </w:r>
      <w:r w:rsidRPr="006F67B7">
        <w:rPr>
          <w:rFonts w:ascii="Trebuchet MS" w:hAnsi="Trebuchet MS"/>
          <w:w w:val="0"/>
        </w:rPr>
        <w:t xml:space="preserve"> to be responsible for the safe and secure storage of such files,</w:t>
      </w:r>
      <w:bookmarkEnd w:id="139"/>
    </w:p>
    <w:p w:rsidR="00495658" w:rsidRPr="006F67B7" w:rsidP="006F67B7" w14:paraId="08654903" w14:textId="06213371">
      <w:pPr>
        <w:spacing w:before="120" w:after="120" w:line="23" w:lineRule="atLeast"/>
        <w:ind w:left="1146"/>
        <w:rPr>
          <w:rFonts w:ascii="Trebuchet MS" w:hAnsi="Trebuchet MS"/>
          <w:w w:val="0"/>
        </w:rPr>
      </w:pPr>
      <w:r w:rsidRPr="006F67B7">
        <w:rPr>
          <w:rFonts w:ascii="Trebuchet MS" w:hAnsi="Trebuchet MS"/>
        </w:rPr>
        <w:t xml:space="preserve">and </w:t>
      </w:r>
      <w:r w:rsidRPr="006F67B7" w:rsidR="000F50DE">
        <w:rPr>
          <w:rFonts w:ascii="Trebuchet MS" w:hAnsi="Trebuchet MS"/>
        </w:rPr>
        <w:t xml:space="preserve">the provisions of Clause </w:t>
      </w:r>
      <w:r w:rsidRPr="006F67B7" w:rsidR="000F50DE">
        <w:rPr>
          <w:rFonts w:ascii="Trebuchet MS" w:hAnsi="Trebuchet MS"/>
        </w:rPr>
        <w:fldChar w:fldCharType="begin"/>
      </w:r>
      <w:r w:rsidRPr="006F67B7" w:rsidR="000F50DE">
        <w:rPr>
          <w:rFonts w:ascii="Trebuchet MS" w:hAnsi="Trebuchet MS"/>
        </w:rPr>
        <w:instrText xml:space="preserve"> REF _Ref508889017 \r \h </w:instrText>
      </w:r>
      <w:r w:rsidRPr="006F67B7" w:rsidR="00B7270D">
        <w:rPr>
          <w:rFonts w:ascii="Trebuchet MS" w:hAnsi="Trebuchet MS"/>
        </w:rPr>
        <w:instrText xml:space="preserve"> \* MERGEFORMAT </w:instrText>
      </w:r>
      <w:r w:rsidRPr="006F67B7" w:rsidR="000F50DE">
        <w:rPr>
          <w:rFonts w:ascii="Trebuchet MS" w:hAnsi="Trebuchet MS"/>
        </w:rPr>
        <w:fldChar w:fldCharType="separate"/>
      </w:r>
      <w:r w:rsidR="00EB2867">
        <w:rPr>
          <w:rFonts w:ascii="Trebuchet MS" w:hAnsi="Trebuchet MS"/>
        </w:rPr>
        <w:t>24</w:t>
      </w:r>
      <w:r w:rsidRPr="006F67B7" w:rsidR="000F50DE">
        <w:rPr>
          <w:rFonts w:ascii="Trebuchet MS" w:hAnsi="Trebuchet MS"/>
        </w:rPr>
        <w:fldChar w:fldCharType="end"/>
      </w:r>
      <w:r w:rsidRPr="006F67B7">
        <w:rPr>
          <w:rFonts w:ascii="Trebuchet MS" w:hAnsi="Trebuchet MS"/>
        </w:rPr>
        <w:t xml:space="preserve"> (Confidentiality) shall continue to apply to </w:t>
      </w:r>
      <w:r w:rsidRPr="006F67B7" w:rsidR="00023620">
        <w:rPr>
          <w:rFonts w:ascii="Trebuchet MS" w:hAnsi="Trebuchet MS"/>
        </w:rPr>
        <w:t xml:space="preserve">any </w:t>
      </w:r>
      <w:r w:rsidRPr="006F67B7">
        <w:rPr>
          <w:rFonts w:ascii="Trebuchet MS" w:hAnsi="Trebuchet MS"/>
          <w:w w:val="0"/>
        </w:rPr>
        <w:t>documents, materials, information and other resources</w:t>
      </w:r>
      <w:r w:rsidRPr="006F67B7" w:rsidR="00023620">
        <w:rPr>
          <w:rFonts w:ascii="Trebuchet MS" w:hAnsi="Trebuchet MS"/>
          <w:w w:val="0"/>
        </w:rPr>
        <w:t xml:space="preserve"> retained under Clauses</w:t>
      </w:r>
      <w:r w:rsidRPr="006F67B7" w:rsidR="006C30A1">
        <w:rPr>
          <w:rFonts w:ascii="Trebuchet MS" w:hAnsi="Trebuchet MS"/>
          <w:w w:val="0"/>
        </w:rPr>
        <w:t xml:space="preserve"> </w:t>
      </w:r>
      <w:r w:rsidRPr="006F67B7" w:rsidR="00747015">
        <w:rPr>
          <w:rFonts w:ascii="Trebuchet MS" w:hAnsi="Trebuchet MS"/>
          <w:w w:val="0"/>
        </w:rPr>
        <w:t>3</w:t>
      </w:r>
      <w:r w:rsidR="00747015">
        <w:rPr>
          <w:rFonts w:ascii="Trebuchet MS" w:hAnsi="Trebuchet MS"/>
          <w:w w:val="0"/>
        </w:rPr>
        <w:t>1</w:t>
      </w:r>
      <w:r w:rsidRPr="006F67B7" w:rsidR="006C30A1">
        <w:rPr>
          <w:rFonts w:ascii="Trebuchet MS" w:hAnsi="Trebuchet MS"/>
          <w:w w:val="0"/>
        </w:rPr>
        <w:t>.1.2</w:t>
      </w:r>
      <w:r w:rsidRPr="006F67B7" w:rsidR="00023620">
        <w:rPr>
          <w:rFonts w:ascii="Trebuchet MS" w:hAnsi="Trebuchet MS"/>
          <w:w w:val="0"/>
        </w:rPr>
        <w:fldChar w:fldCharType="begin"/>
      </w:r>
      <w:r w:rsidRPr="006F67B7" w:rsidR="00023620">
        <w:rPr>
          <w:rFonts w:ascii="Trebuchet MS" w:hAnsi="Trebuchet MS"/>
          <w:w w:val="0"/>
        </w:rPr>
        <w:instrText xml:space="preserve"> REF _Ref508874592 \r \h </w:instrText>
      </w:r>
      <w:r w:rsidRPr="006F67B7" w:rsidR="00B7270D">
        <w:rPr>
          <w:rFonts w:ascii="Trebuchet MS" w:hAnsi="Trebuchet MS"/>
          <w:w w:val="0"/>
        </w:rPr>
        <w:instrText xml:space="preserve"> \* MERGEFORMAT </w:instrText>
      </w:r>
      <w:r w:rsidRPr="006F67B7" w:rsidR="00023620">
        <w:rPr>
          <w:rFonts w:ascii="Trebuchet MS" w:hAnsi="Trebuchet MS"/>
          <w:w w:val="0"/>
        </w:rPr>
        <w:fldChar w:fldCharType="separate"/>
      </w:r>
      <w:r w:rsidR="00EB2867">
        <w:rPr>
          <w:rFonts w:ascii="Trebuchet MS" w:hAnsi="Trebuchet MS"/>
          <w:w w:val="0"/>
        </w:rPr>
        <w:t>(i)</w:t>
      </w:r>
      <w:r w:rsidRPr="006F67B7" w:rsidR="00023620">
        <w:rPr>
          <w:rFonts w:ascii="Trebuchet MS" w:hAnsi="Trebuchet MS"/>
          <w:w w:val="0"/>
        </w:rPr>
        <w:fldChar w:fldCharType="end"/>
      </w:r>
      <w:r w:rsidRPr="006F67B7" w:rsidR="00023620">
        <w:rPr>
          <w:rFonts w:ascii="Trebuchet MS" w:hAnsi="Trebuchet MS"/>
          <w:w w:val="0"/>
        </w:rPr>
        <w:t xml:space="preserve"> and </w:t>
      </w:r>
      <w:r w:rsidRPr="006F67B7" w:rsidR="00023620">
        <w:rPr>
          <w:rFonts w:ascii="Trebuchet MS" w:hAnsi="Trebuchet MS"/>
          <w:w w:val="0"/>
        </w:rPr>
        <w:fldChar w:fldCharType="begin"/>
      </w:r>
      <w:r w:rsidRPr="006F67B7" w:rsidR="00023620">
        <w:rPr>
          <w:rFonts w:ascii="Trebuchet MS" w:hAnsi="Trebuchet MS"/>
          <w:w w:val="0"/>
        </w:rPr>
        <w:instrText xml:space="preserve"> REF _Ref508874594 \r \h </w:instrText>
      </w:r>
      <w:r w:rsidRPr="006F67B7" w:rsidR="00B7270D">
        <w:rPr>
          <w:rFonts w:ascii="Trebuchet MS" w:hAnsi="Trebuchet MS"/>
          <w:w w:val="0"/>
        </w:rPr>
        <w:instrText xml:space="preserve"> \* MERGEFORMAT </w:instrText>
      </w:r>
      <w:r w:rsidRPr="006F67B7" w:rsidR="00023620">
        <w:rPr>
          <w:rFonts w:ascii="Trebuchet MS" w:hAnsi="Trebuchet MS"/>
          <w:w w:val="0"/>
        </w:rPr>
        <w:fldChar w:fldCharType="separate"/>
      </w:r>
      <w:r w:rsidR="00EB2867">
        <w:rPr>
          <w:rFonts w:ascii="Trebuchet MS" w:hAnsi="Trebuchet MS"/>
          <w:w w:val="0"/>
        </w:rPr>
        <w:t>(ii)</w:t>
      </w:r>
      <w:r w:rsidRPr="006F67B7" w:rsidR="00023620">
        <w:rPr>
          <w:rFonts w:ascii="Trebuchet MS" w:hAnsi="Trebuchet MS"/>
          <w:w w:val="0"/>
        </w:rPr>
        <w:fldChar w:fldCharType="end"/>
      </w:r>
      <w:r w:rsidRPr="006F67B7">
        <w:rPr>
          <w:rFonts w:ascii="Trebuchet MS" w:hAnsi="Trebuchet MS"/>
          <w:w w:val="0"/>
        </w:rPr>
        <w:t>.</w:t>
      </w:r>
    </w:p>
    <w:bookmarkEnd w:id="137"/>
    <w:p w:rsidR="0070570B" w:rsidRPr="006F67B7" w:rsidP="006F67B7" w14:paraId="30AEA4D3" w14:textId="634110EC">
      <w:pPr>
        <w:pStyle w:val="MRHeading2"/>
        <w:spacing w:before="120" w:after="120" w:line="23" w:lineRule="atLeast"/>
        <w:rPr>
          <w:rFonts w:ascii="Trebuchet MS" w:hAnsi="Trebuchet MS"/>
        </w:rPr>
      </w:pPr>
      <w:r w:rsidRPr="006F67B7">
        <w:rPr>
          <w:rFonts w:ascii="Trebuchet MS" w:eastAsia="Times New Roman" w:hAnsi="Trebuchet MS" w:cs="Arial"/>
        </w:rPr>
        <w:t>On termination of this Contract for any reason, t</w:t>
      </w:r>
      <w:r w:rsidRPr="006F67B7">
        <w:rPr>
          <w:rFonts w:ascii="Trebuchet MS" w:hAnsi="Trebuchet MS"/>
        </w:rPr>
        <w:t xml:space="preserve">he Fund may deduct from any amount due to the </w:t>
      </w:r>
      <w:r w:rsidR="00FB62BA">
        <w:rPr>
          <w:rFonts w:ascii="Trebuchet MS" w:hAnsi="Trebuchet MS"/>
        </w:rPr>
        <w:t>Supplier</w:t>
      </w:r>
      <w:r w:rsidRPr="006F67B7">
        <w:rPr>
          <w:rFonts w:ascii="Trebuchet MS" w:hAnsi="Trebuchet MS"/>
        </w:rPr>
        <w:t xml:space="preserve">, the costs and expenses incurred by the Fund (including the Fund’s own reasonable costs) in connection with the termination and procuring or performing similar services. If the total cost to the Fund exceeds the amount (if any) due to the </w:t>
      </w:r>
      <w:r w:rsidR="00FB62BA">
        <w:rPr>
          <w:rFonts w:ascii="Trebuchet MS" w:hAnsi="Trebuchet MS"/>
        </w:rPr>
        <w:t>Supplier</w:t>
      </w:r>
      <w:r w:rsidRPr="006F67B7">
        <w:rPr>
          <w:rFonts w:ascii="Trebuchet MS" w:hAnsi="Trebuchet MS"/>
        </w:rPr>
        <w:t xml:space="preserve">, the </w:t>
      </w:r>
      <w:r w:rsidR="00FB62BA">
        <w:rPr>
          <w:rFonts w:ascii="Trebuchet MS" w:hAnsi="Trebuchet MS"/>
        </w:rPr>
        <w:t>Supplier</w:t>
      </w:r>
      <w:r w:rsidRPr="006F67B7">
        <w:rPr>
          <w:rFonts w:ascii="Trebuchet MS" w:hAnsi="Trebuchet MS"/>
        </w:rPr>
        <w:t xml:space="preserve"> must pay to the Fund the difference within </w:t>
      </w:r>
      <w:r w:rsidR="00747015">
        <w:rPr>
          <w:rFonts w:ascii="Trebuchet MS" w:hAnsi="Trebuchet MS"/>
        </w:rPr>
        <w:t>thirty (</w:t>
      </w:r>
      <w:r w:rsidRPr="006F67B7">
        <w:rPr>
          <w:rFonts w:ascii="Trebuchet MS" w:hAnsi="Trebuchet MS"/>
        </w:rPr>
        <w:t>30</w:t>
      </w:r>
      <w:r w:rsidR="00747015">
        <w:rPr>
          <w:rFonts w:ascii="Trebuchet MS" w:hAnsi="Trebuchet MS"/>
        </w:rPr>
        <w:t>)</w:t>
      </w:r>
      <w:r w:rsidRPr="006F67B7">
        <w:rPr>
          <w:rFonts w:ascii="Trebuchet MS" w:hAnsi="Trebuchet MS"/>
        </w:rPr>
        <w:t xml:space="preserve"> days of the Fund’s request;</w:t>
      </w:r>
    </w:p>
    <w:p w:rsidR="0070570B" w:rsidRPr="006F67B7" w:rsidP="006F67B7" w14:paraId="36F5F6FD" w14:textId="0B76FB6A">
      <w:pPr>
        <w:pStyle w:val="MRHeading2"/>
        <w:spacing w:before="120" w:after="120" w:line="23" w:lineRule="atLeast"/>
        <w:rPr>
          <w:rFonts w:ascii="Trebuchet MS" w:hAnsi="Trebuchet MS"/>
        </w:rPr>
      </w:pPr>
      <w:r w:rsidRPr="006F67B7">
        <w:rPr>
          <w:rFonts w:ascii="Trebuchet MS" w:hAnsi="Trebuchet MS"/>
        </w:rPr>
        <w:t xml:space="preserve">In the event this Contract is terminated by the Fund due to a breach of the </w:t>
      </w:r>
      <w:r w:rsidRPr="006F67B7" w:rsidR="00950E87">
        <w:rPr>
          <w:rFonts w:ascii="Trebuchet MS" w:hAnsi="Trebuchet MS"/>
        </w:rPr>
        <w:t>Subsidy Control</w:t>
      </w:r>
      <w:r w:rsidRPr="006F67B7">
        <w:rPr>
          <w:rFonts w:ascii="Trebuchet MS" w:hAnsi="Trebuchet MS"/>
        </w:rPr>
        <w:t xml:space="preserve"> Rules by the </w:t>
      </w:r>
      <w:r w:rsidR="00FB62BA">
        <w:rPr>
          <w:rFonts w:ascii="Trebuchet MS" w:hAnsi="Trebuchet MS"/>
        </w:rPr>
        <w:t>Supplier</w:t>
      </w:r>
      <w:r w:rsidRPr="006F67B7">
        <w:rPr>
          <w:rFonts w:ascii="Trebuchet MS" w:hAnsi="Trebuchet MS"/>
        </w:rPr>
        <w:t xml:space="preserve"> or any of its third parties (as determined by the</w:t>
      </w:r>
      <w:r w:rsidRPr="006F67B7" w:rsidR="00FF4E7A">
        <w:rPr>
          <w:rFonts w:ascii="Trebuchet MS" w:hAnsi="Trebuchet MS"/>
        </w:rPr>
        <w:t xml:space="preserve"> </w:t>
      </w:r>
      <w:r w:rsidRPr="006F67B7" w:rsidR="0077683E">
        <w:rPr>
          <w:rFonts w:ascii="Trebuchet MS" w:hAnsi="Trebuchet MS"/>
        </w:rPr>
        <w:t>Fund</w:t>
      </w:r>
      <w:r w:rsidRPr="006F67B7">
        <w:rPr>
          <w:rFonts w:ascii="Trebuchet MS" w:hAnsi="Trebuchet MS"/>
        </w:rPr>
        <w:t>)</w:t>
      </w:r>
      <w:r w:rsidRPr="006F67B7" w:rsidR="00F418F3">
        <w:rPr>
          <w:rFonts w:ascii="Trebuchet MS" w:hAnsi="Trebuchet MS"/>
        </w:rPr>
        <w:t>, if required to do so by the Fund,</w:t>
      </w:r>
      <w:r w:rsidRPr="006F67B7">
        <w:rPr>
          <w:rFonts w:ascii="Trebuchet MS" w:hAnsi="Trebuchet MS"/>
        </w:rPr>
        <w:t xml:space="preserve"> the </w:t>
      </w:r>
      <w:r w:rsidR="00FB62BA">
        <w:rPr>
          <w:rFonts w:ascii="Trebuchet MS" w:hAnsi="Trebuchet MS"/>
        </w:rPr>
        <w:t>Supplier</w:t>
      </w:r>
      <w:r w:rsidRPr="006F67B7">
        <w:rPr>
          <w:rFonts w:ascii="Trebuchet MS" w:hAnsi="Trebuchet MS"/>
        </w:rPr>
        <w:t xml:space="preserve"> will repay </w:t>
      </w:r>
      <w:r w:rsidRPr="006F67B7" w:rsidR="006C30A1">
        <w:rPr>
          <w:rFonts w:ascii="Trebuchet MS" w:hAnsi="Trebuchet MS"/>
        </w:rPr>
        <w:t xml:space="preserve">to the Fund </w:t>
      </w:r>
      <w:r w:rsidRPr="006F67B7">
        <w:rPr>
          <w:rFonts w:ascii="Trebuchet MS" w:hAnsi="Trebuchet MS"/>
        </w:rPr>
        <w:t xml:space="preserve">all </w:t>
      </w:r>
      <w:r w:rsidRPr="006F67B7" w:rsidR="00C97787">
        <w:rPr>
          <w:rFonts w:ascii="Trebuchet MS" w:hAnsi="Trebuchet MS"/>
        </w:rPr>
        <w:t xml:space="preserve">Fees and other expenses paid by the Fund under this Contract (or the amount of the </w:t>
      </w:r>
      <w:r w:rsidRPr="006F67B7" w:rsidR="00F418F3">
        <w:rPr>
          <w:rFonts w:ascii="Trebuchet MS" w:hAnsi="Trebuchet MS"/>
        </w:rPr>
        <w:t>Fees and expenses</w:t>
      </w:r>
      <w:r w:rsidRPr="006F67B7" w:rsidR="00C97787">
        <w:rPr>
          <w:rFonts w:ascii="Trebuchet MS" w:hAnsi="Trebuchet MS"/>
        </w:rPr>
        <w:t xml:space="preserve"> as otherwise request</w:t>
      </w:r>
      <w:r w:rsidRPr="006F67B7" w:rsidR="006C30A1">
        <w:rPr>
          <w:rFonts w:ascii="Trebuchet MS" w:hAnsi="Trebuchet MS"/>
        </w:rPr>
        <w:t>ed by the Fund)</w:t>
      </w:r>
      <w:r w:rsidRPr="006F67B7">
        <w:rPr>
          <w:rFonts w:ascii="Trebuchet MS" w:hAnsi="Trebuchet MS"/>
        </w:rPr>
        <w:t xml:space="preserve">. </w:t>
      </w:r>
    </w:p>
    <w:p w:rsidR="00612169" w:rsidRPr="006F67B7" w:rsidP="006F67B7" w14:paraId="15111491" w14:textId="77777777">
      <w:pPr>
        <w:pStyle w:val="MRHeading1"/>
        <w:spacing w:before="120" w:after="120" w:line="23" w:lineRule="atLeast"/>
        <w:rPr>
          <w:rFonts w:ascii="Trebuchet MS" w:eastAsia="Times New Roman" w:hAnsi="Trebuchet MS" w:cs="Arial"/>
        </w:rPr>
      </w:pPr>
      <w:bookmarkStart w:id="140" w:name="_Ref508807136"/>
      <w:r w:rsidRPr="006F67B7">
        <w:rPr>
          <w:rFonts w:ascii="Trebuchet MS" w:eastAsia="Times New Roman" w:hAnsi="Trebuchet MS" w:cs="Arial"/>
        </w:rPr>
        <w:t>Prevention of corruption</w:t>
      </w:r>
      <w:bookmarkEnd w:id="140"/>
    </w:p>
    <w:p w:rsidR="004303E6" w:rsidRPr="006F67B7" w:rsidP="006F67B7" w14:paraId="4B4EAB2F" w14:textId="6E97BCF7">
      <w:pPr>
        <w:pStyle w:val="MRHeading2"/>
        <w:spacing w:before="120" w:after="120" w:line="23" w:lineRule="atLeast"/>
        <w:rPr>
          <w:rFonts w:ascii="Trebuchet MS" w:hAnsi="Trebuchet MS"/>
          <w:w w:val="0"/>
        </w:rPr>
      </w:pPr>
      <w:bookmarkStart w:id="141" w:name="_Toc303950147"/>
      <w:bookmarkStart w:id="142" w:name="_Toc303950914"/>
      <w:bookmarkStart w:id="143" w:name="_Toc303951694"/>
      <w:bookmarkStart w:id="144" w:name="_Toc304135777"/>
      <w:bookmarkStart w:id="145" w:name="_Ref129069042"/>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warrants and represents that:</w:t>
      </w:r>
      <w:bookmarkEnd w:id="141"/>
      <w:bookmarkEnd w:id="142"/>
      <w:bookmarkEnd w:id="143"/>
      <w:bookmarkEnd w:id="144"/>
      <w:bookmarkEnd w:id="145"/>
    </w:p>
    <w:p w:rsidR="004303E6" w:rsidRPr="006F67B7" w:rsidP="006F67B7" w14:paraId="2409FFDF" w14:textId="0E21B961">
      <w:pPr>
        <w:pStyle w:val="MRHeading3"/>
        <w:spacing w:before="120" w:after="120" w:line="23" w:lineRule="atLeast"/>
        <w:rPr>
          <w:rFonts w:ascii="Trebuchet MS" w:hAnsi="Trebuchet MS"/>
          <w:w w:val="0"/>
        </w:rPr>
      </w:pPr>
      <w:bookmarkStart w:id="146" w:name="_Toc303950148"/>
      <w:bookmarkStart w:id="147" w:name="_Toc303950915"/>
      <w:bookmarkStart w:id="148" w:name="_Toc303951695"/>
      <w:bookmarkStart w:id="149" w:name="_Toc304135778"/>
      <w:r w:rsidRPr="006F67B7">
        <w:rPr>
          <w:rFonts w:ascii="Trebuchet MS" w:hAnsi="Trebuchet MS"/>
          <w:w w:val="0"/>
        </w:rPr>
        <w:t>it has not committed any offence under the Bribery Act 2010</w:t>
      </w:r>
      <w:r w:rsidRPr="006F67B7" w:rsidR="00C96640">
        <w:rPr>
          <w:rFonts w:ascii="Trebuchet MS" w:hAnsi="Trebuchet MS"/>
          <w:w w:val="0"/>
        </w:rPr>
        <w:t xml:space="preserve"> </w:t>
      </w:r>
      <w:r w:rsidRPr="006F67B7">
        <w:rPr>
          <w:rFonts w:ascii="Trebuchet MS" w:hAnsi="Trebuchet MS"/>
          <w:w w:val="0"/>
        </w:rPr>
        <w:t>or done any of the following (“</w:t>
      </w:r>
      <w:r w:rsidRPr="006F67B7">
        <w:rPr>
          <w:rFonts w:ascii="Trebuchet MS" w:hAnsi="Trebuchet MS"/>
          <w:b/>
          <w:w w:val="0"/>
        </w:rPr>
        <w:t>Prohibited Acts</w:t>
      </w:r>
      <w:r w:rsidRPr="006F67B7">
        <w:rPr>
          <w:rFonts w:ascii="Trebuchet MS" w:hAnsi="Trebuchet MS"/>
          <w:w w:val="0"/>
        </w:rPr>
        <w:t>”):</w:t>
      </w:r>
      <w:bookmarkEnd w:id="146"/>
      <w:bookmarkEnd w:id="147"/>
      <w:bookmarkEnd w:id="148"/>
      <w:bookmarkEnd w:id="149"/>
    </w:p>
    <w:p w:rsidR="004303E6" w:rsidRPr="006F67B7" w:rsidP="006F67B7" w14:paraId="2EA9C0AA" w14:textId="15219F1A">
      <w:pPr>
        <w:pStyle w:val="MRHeading4"/>
        <w:spacing w:before="120" w:after="120" w:line="23" w:lineRule="atLeast"/>
        <w:rPr>
          <w:rFonts w:ascii="Trebuchet MS" w:hAnsi="Trebuchet MS"/>
          <w:w w:val="0"/>
        </w:rPr>
      </w:pPr>
      <w:bookmarkStart w:id="150" w:name="_Toc303950149"/>
      <w:bookmarkStart w:id="151" w:name="_Toc303950916"/>
      <w:bookmarkStart w:id="152" w:name="_Toc303951696"/>
      <w:bookmarkStart w:id="153" w:name="_Toc304135779"/>
      <w:r w:rsidRPr="006F67B7">
        <w:rPr>
          <w:rFonts w:ascii="Trebuchet MS" w:hAnsi="Trebuchet MS"/>
          <w:w w:val="0"/>
        </w:rPr>
        <w:t xml:space="preserve">offered, </w:t>
      </w:r>
      <w:r w:rsidRPr="006F67B7" w:rsidR="001B604C">
        <w:rPr>
          <w:rFonts w:ascii="Trebuchet MS" w:hAnsi="Trebuchet MS"/>
          <w:w w:val="0"/>
        </w:rPr>
        <w:t>given,</w:t>
      </w:r>
      <w:r w:rsidRPr="006F67B7">
        <w:rPr>
          <w:rFonts w:ascii="Trebuchet MS" w:hAnsi="Trebuchet MS"/>
          <w:w w:val="0"/>
        </w:rPr>
        <w:t xml:space="preserve"> or agreed to give any officer or employee of the Fund any gift or consideration of any kind as an inducement or reward for doing or not doing or for having done or not having done any act in relation to the obtaining or performance of this </w:t>
      </w:r>
      <w:r w:rsidR="003E5448">
        <w:rPr>
          <w:rFonts w:ascii="Trebuchet MS" w:hAnsi="Trebuchet MS"/>
          <w:w w:val="0"/>
        </w:rPr>
        <w:t xml:space="preserve">Contract </w:t>
      </w:r>
      <w:r w:rsidRPr="006F67B7">
        <w:rPr>
          <w:rFonts w:ascii="Trebuchet MS" w:hAnsi="Trebuchet MS"/>
          <w:w w:val="0"/>
        </w:rPr>
        <w:t>or any other agreement with the Fund or for showing or not showing favour or disfavour to any person in relation to this or any other agreement with the Fund; or</w:t>
      </w:r>
      <w:bookmarkEnd w:id="150"/>
      <w:bookmarkEnd w:id="151"/>
      <w:bookmarkEnd w:id="152"/>
      <w:bookmarkEnd w:id="153"/>
    </w:p>
    <w:p w:rsidR="004303E6" w:rsidRPr="006F67B7" w:rsidP="006F67B7" w14:paraId="41510B81" w14:textId="77777777">
      <w:pPr>
        <w:pStyle w:val="MRHeading4"/>
        <w:spacing w:before="120" w:after="120" w:line="23" w:lineRule="atLeast"/>
        <w:rPr>
          <w:rFonts w:ascii="Trebuchet MS" w:hAnsi="Trebuchet MS"/>
          <w:w w:val="0"/>
        </w:rPr>
      </w:pPr>
      <w:bookmarkStart w:id="154" w:name="_Toc303950150"/>
      <w:bookmarkStart w:id="155" w:name="_Toc303950917"/>
      <w:bookmarkStart w:id="156" w:name="_Toc303951697"/>
      <w:bookmarkStart w:id="157" w:name="_Toc304135780"/>
      <w:r w:rsidRPr="006F67B7">
        <w:rPr>
          <w:rFonts w:ascii="Trebuchet MS" w:hAnsi="Trebuchet MS"/>
          <w:w w:val="0"/>
        </w:rPr>
        <w:t xml:space="preserve">in connection with this </w:t>
      </w:r>
      <w:r w:rsidRPr="006F67B7">
        <w:rPr>
          <w:rFonts w:ascii="Trebuchet MS" w:hAnsi="Trebuchet MS"/>
        </w:rPr>
        <w:t>Contract</w:t>
      </w:r>
      <w:r w:rsidRPr="006F67B7">
        <w:rPr>
          <w:rFonts w:ascii="Trebuchet MS" w:hAnsi="Trebuchet MS"/>
          <w:w w:val="0"/>
        </w:rPr>
        <w:t xml:space="preserve"> paid or agreed to pay any commission other than a payment, particulars of which (including the terms and conditions of the agreement for its payment) have been disclosed in writing to the Fund; and</w:t>
      </w:r>
      <w:bookmarkEnd w:id="154"/>
      <w:bookmarkEnd w:id="155"/>
      <w:bookmarkEnd w:id="156"/>
      <w:bookmarkEnd w:id="157"/>
    </w:p>
    <w:p w:rsidR="00C96640" w:rsidRPr="006F67B7" w:rsidP="006F67B7" w14:paraId="44187C1C" w14:textId="253C001A">
      <w:pPr>
        <w:pStyle w:val="MRHeading3"/>
        <w:spacing w:before="120" w:after="120" w:line="23" w:lineRule="atLeast"/>
        <w:rPr>
          <w:rFonts w:ascii="Trebuchet MS" w:hAnsi="Trebuchet MS"/>
          <w:w w:val="0"/>
        </w:rPr>
      </w:pPr>
      <w:bookmarkStart w:id="158" w:name="_Hlk129069748"/>
      <w:bookmarkStart w:id="159" w:name="_Toc303950151"/>
      <w:bookmarkStart w:id="160" w:name="_Toc303950918"/>
      <w:bookmarkStart w:id="161" w:name="_Toc303951698"/>
      <w:bookmarkStart w:id="162" w:name="_Toc304135781"/>
      <w:r w:rsidRPr="006F67B7">
        <w:rPr>
          <w:rFonts w:ascii="Trebuchet MS" w:hAnsi="Trebuchet MS"/>
          <w:w w:val="0"/>
        </w:rPr>
        <w:t xml:space="preserve">it shall comply with all </w:t>
      </w:r>
      <w:bookmarkStart w:id="163" w:name="_9kR3WTr7HC69Hqk0xrjccos"/>
      <w:r w:rsidRPr="006F67B7">
        <w:rPr>
          <w:rFonts w:ascii="Trebuchet MS" w:hAnsi="Trebuchet MS"/>
          <w:w w:val="0"/>
        </w:rPr>
        <w:t>applicable</w:t>
      </w:r>
      <w:bookmarkEnd w:id="163"/>
      <w:r w:rsidRPr="006F67B7">
        <w:rPr>
          <w:rFonts w:ascii="Trebuchet MS" w:hAnsi="Trebuchet MS"/>
          <w:w w:val="0"/>
        </w:rPr>
        <w:t xml:space="preserve"> law relating to anti-bribery including without limitation the Bribery Act 2010</w:t>
      </w:r>
      <w:bookmarkEnd w:id="158"/>
      <w:r w:rsidRPr="006F67B7">
        <w:rPr>
          <w:rFonts w:ascii="Trebuchet MS" w:hAnsi="Trebuchet MS"/>
          <w:w w:val="0"/>
        </w:rPr>
        <w:t>;</w:t>
      </w:r>
    </w:p>
    <w:p w:rsidR="00C96640" w:rsidRPr="006F67B7" w:rsidP="006F67B7" w14:paraId="65B5F57E" w14:textId="499D0E5E">
      <w:pPr>
        <w:pStyle w:val="MRHeading3"/>
        <w:spacing w:before="120" w:after="120" w:line="23" w:lineRule="atLeast"/>
        <w:rPr>
          <w:rFonts w:ascii="Trebuchet MS" w:hAnsi="Trebuchet MS"/>
          <w:w w:val="0"/>
        </w:rPr>
      </w:pPr>
      <w:r w:rsidRPr="006F67B7">
        <w:rPr>
          <w:rFonts w:ascii="Trebuchet MS" w:hAnsi="Trebuchet MS"/>
          <w:w w:val="0"/>
        </w:rPr>
        <w:t xml:space="preserve">it shall not engage in any activity, </w:t>
      </w:r>
      <w:r w:rsidRPr="006F67B7" w:rsidR="001B604C">
        <w:rPr>
          <w:rFonts w:ascii="Trebuchet MS" w:hAnsi="Trebuchet MS"/>
          <w:w w:val="0"/>
        </w:rPr>
        <w:t>practice,</w:t>
      </w:r>
      <w:r w:rsidRPr="006F67B7">
        <w:rPr>
          <w:rFonts w:ascii="Trebuchet MS" w:hAnsi="Trebuchet MS"/>
          <w:w w:val="0"/>
        </w:rPr>
        <w:t xml:space="preserve"> or conduct which would constitute an offence under the Bribery Act 2010 if such activity, </w:t>
      </w:r>
      <w:r w:rsidRPr="006F67B7" w:rsidR="001B604C">
        <w:rPr>
          <w:rFonts w:ascii="Trebuchet MS" w:hAnsi="Trebuchet MS"/>
          <w:w w:val="0"/>
        </w:rPr>
        <w:t>practice,</w:t>
      </w:r>
      <w:r w:rsidRPr="006F67B7">
        <w:rPr>
          <w:rFonts w:ascii="Trebuchet MS" w:hAnsi="Trebuchet MS"/>
          <w:w w:val="0"/>
        </w:rPr>
        <w:t xml:space="preserve"> or conduct had been carried out in England and Wales;</w:t>
      </w:r>
    </w:p>
    <w:p w:rsidR="004303E6" w:rsidRPr="006F67B7" w:rsidP="006F67B7" w14:paraId="5D333438" w14:textId="3C919BBB">
      <w:pPr>
        <w:pStyle w:val="MRHeading3"/>
        <w:spacing w:before="120" w:after="120" w:line="23" w:lineRule="atLeast"/>
        <w:rPr>
          <w:rFonts w:ascii="Trebuchet MS" w:hAnsi="Trebuchet MS"/>
          <w:w w:val="0"/>
        </w:rPr>
      </w:pPr>
      <w:r w:rsidRPr="006F67B7">
        <w:rPr>
          <w:rFonts w:ascii="Trebuchet MS" w:hAnsi="Trebuchet MS"/>
          <w:w w:val="0"/>
        </w:rPr>
        <w:t xml:space="preserve">it has in place </w:t>
      </w:r>
      <w:r w:rsidRPr="006F67B7" w:rsidR="00C96640">
        <w:rPr>
          <w:rFonts w:ascii="Trebuchet MS" w:hAnsi="Trebuchet MS"/>
          <w:w w:val="0"/>
        </w:rPr>
        <w:t xml:space="preserve">and shall maintain in place throughout the </w:t>
      </w:r>
      <w:r w:rsidRPr="006F67B7" w:rsidR="00FD0E00">
        <w:rPr>
          <w:rFonts w:ascii="Trebuchet MS" w:hAnsi="Trebuchet MS"/>
          <w:w w:val="0"/>
        </w:rPr>
        <w:t>t</w:t>
      </w:r>
      <w:r w:rsidRPr="006F67B7" w:rsidR="00C96640">
        <w:rPr>
          <w:rFonts w:ascii="Trebuchet MS" w:hAnsi="Trebuchet MS"/>
          <w:w w:val="0"/>
        </w:rPr>
        <w:t xml:space="preserve">erm </w:t>
      </w:r>
      <w:r w:rsidRPr="006F67B7" w:rsidR="00FD0E00">
        <w:rPr>
          <w:rFonts w:ascii="Trebuchet MS" w:hAnsi="Trebuchet MS"/>
          <w:w w:val="0"/>
        </w:rPr>
        <w:t xml:space="preserve">of this Contract </w:t>
      </w:r>
      <w:r w:rsidRPr="006F67B7">
        <w:rPr>
          <w:rFonts w:ascii="Trebuchet MS" w:hAnsi="Trebuchet MS"/>
          <w:w w:val="0"/>
        </w:rPr>
        <w:t xml:space="preserve">adequate </w:t>
      </w:r>
      <w:r w:rsidRPr="006F67B7" w:rsidR="00C96640">
        <w:rPr>
          <w:rFonts w:ascii="Trebuchet MS" w:hAnsi="Trebuchet MS"/>
          <w:w w:val="0"/>
        </w:rPr>
        <w:t xml:space="preserve">policies and </w:t>
      </w:r>
      <w:r w:rsidRPr="006F67B7">
        <w:rPr>
          <w:rFonts w:ascii="Trebuchet MS" w:hAnsi="Trebuchet MS"/>
          <w:w w:val="0"/>
        </w:rPr>
        <w:t>procedures</w:t>
      </w:r>
      <w:r w:rsidRPr="006F67B7" w:rsidR="00C96640">
        <w:rPr>
          <w:rFonts w:ascii="Trebuchet MS" w:hAnsi="Trebuchet MS"/>
          <w:w w:val="0"/>
        </w:rPr>
        <w:t>, including without limitation adequate procedures</w:t>
      </w:r>
      <w:r w:rsidRPr="006F67B7">
        <w:rPr>
          <w:rFonts w:ascii="Trebuchet MS" w:hAnsi="Trebuchet MS"/>
          <w:w w:val="0"/>
        </w:rPr>
        <w:t xml:space="preserve"> to prevent bribery and corruption, as contemplated by section 7 of the Bribery Act 2010</w:t>
      </w:r>
      <w:r w:rsidRPr="006F67B7" w:rsidR="00C96640">
        <w:t xml:space="preserve">, </w:t>
      </w:r>
      <w:r w:rsidRPr="006F67B7" w:rsidR="00C96640">
        <w:rPr>
          <w:rFonts w:ascii="Trebuchet MS" w:hAnsi="Trebuchet MS"/>
          <w:w w:val="0"/>
        </w:rPr>
        <w:t xml:space="preserve">to ensure compliance with the provisions of this Clause </w:t>
      </w:r>
      <w:r w:rsidRPr="006F67B7" w:rsidR="00C96640">
        <w:rPr>
          <w:rFonts w:ascii="Trebuchet MS" w:hAnsi="Trebuchet MS"/>
          <w:w w:val="0"/>
        </w:rPr>
        <w:fldChar w:fldCharType="begin"/>
      </w:r>
      <w:r w:rsidRPr="006F67B7" w:rsidR="00C96640">
        <w:rPr>
          <w:rFonts w:ascii="Trebuchet MS" w:hAnsi="Trebuchet MS"/>
          <w:w w:val="0"/>
        </w:rPr>
        <w:instrText xml:space="preserve"> REF _Ref129069042 \r \h </w:instrText>
      </w:r>
      <w:r w:rsidRPr="006F67B7" w:rsidR="00391228">
        <w:rPr>
          <w:rFonts w:ascii="Trebuchet MS" w:hAnsi="Trebuchet MS"/>
          <w:w w:val="0"/>
        </w:rPr>
        <w:instrText xml:space="preserve"> \* MERGEFORMAT </w:instrText>
      </w:r>
      <w:r w:rsidRPr="006F67B7" w:rsidR="00C96640">
        <w:rPr>
          <w:rFonts w:ascii="Trebuchet MS" w:hAnsi="Trebuchet MS"/>
          <w:w w:val="0"/>
        </w:rPr>
        <w:fldChar w:fldCharType="separate"/>
      </w:r>
      <w:r w:rsidR="00EB2867">
        <w:rPr>
          <w:rFonts w:ascii="Trebuchet MS" w:hAnsi="Trebuchet MS"/>
          <w:w w:val="0"/>
        </w:rPr>
        <w:t>33.1</w:t>
      </w:r>
      <w:r w:rsidRPr="006F67B7" w:rsidR="00C96640">
        <w:rPr>
          <w:rFonts w:ascii="Trebuchet MS" w:hAnsi="Trebuchet MS"/>
          <w:w w:val="0"/>
        </w:rPr>
        <w:fldChar w:fldCharType="end"/>
      </w:r>
      <w:r w:rsidRPr="006F67B7" w:rsidR="00C96640">
        <w:rPr>
          <w:rFonts w:ascii="Trebuchet MS" w:hAnsi="Trebuchet MS"/>
          <w:w w:val="0"/>
        </w:rPr>
        <w:t>, and enforce them where appropriate</w:t>
      </w:r>
      <w:r w:rsidRPr="006F67B7">
        <w:rPr>
          <w:rFonts w:ascii="Trebuchet MS" w:hAnsi="Trebuchet MS"/>
          <w:w w:val="0"/>
        </w:rPr>
        <w:t>.</w:t>
      </w:r>
      <w:bookmarkEnd w:id="159"/>
      <w:bookmarkEnd w:id="160"/>
      <w:bookmarkEnd w:id="161"/>
      <w:bookmarkEnd w:id="162"/>
    </w:p>
    <w:p w:rsidR="004303E6" w:rsidRPr="006F67B7" w:rsidP="006F67B7" w14:paraId="106738D0" w14:textId="04928BB3">
      <w:pPr>
        <w:pStyle w:val="MRHeading2"/>
        <w:spacing w:before="120" w:after="120" w:line="23" w:lineRule="atLeast"/>
        <w:rPr>
          <w:rFonts w:ascii="Trebuchet MS" w:hAnsi="Trebuchet MS"/>
          <w:w w:val="0"/>
        </w:rPr>
      </w:pPr>
      <w:bookmarkStart w:id="164" w:name="_Ref286163261"/>
      <w:bookmarkStart w:id="165" w:name="_Toc303950152"/>
      <w:bookmarkStart w:id="166" w:name="_Toc303950919"/>
      <w:bookmarkStart w:id="167" w:name="_Toc303951699"/>
      <w:bookmarkStart w:id="168" w:name="_Toc304135782"/>
      <w:bookmarkStart w:id="169" w:name="_Ref261972131"/>
      <w:r w:rsidRPr="006F67B7">
        <w:rPr>
          <w:rFonts w:ascii="Trebuchet MS" w:hAnsi="Trebuchet MS" w:cs="Arial"/>
        </w:rPr>
        <w:t xml:space="preserve">If </w:t>
      </w:r>
      <w:r w:rsidRPr="006F67B7">
        <w:rPr>
          <w:rFonts w:ascii="Trebuchet MS" w:hAnsi="Trebuchet MS"/>
          <w:w w:val="0"/>
        </w:rPr>
        <w:t xml:space="preserve">the </w:t>
      </w:r>
      <w:r w:rsidR="00FB62BA">
        <w:rPr>
          <w:rFonts w:ascii="Trebuchet MS" w:hAnsi="Trebuchet MS"/>
          <w:w w:val="0"/>
        </w:rPr>
        <w:t>Supplier</w:t>
      </w:r>
      <w:r w:rsidRPr="006F67B7" w:rsidR="003E671D">
        <w:rPr>
          <w:rFonts w:ascii="Trebuchet MS" w:hAnsi="Trebuchet MS"/>
          <w:w w:val="0"/>
        </w:rPr>
        <w:t xml:space="preserve"> </w:t>
      </w:r>
      <w:r w:rsidRPr="006F67B7">
        <w:rPr>
          <w:rFonts w:ascii="Trebuchet MS" w:hAnsi="Trebuchet MS"/>
          <w:w w:val="0"/>
        </w:rPr>
        <w:t xml:space="preserve">or its Staff (or anyone acting on its or their behalf) has done or does any of the Prohibited Acts or has committed or commits any offence under the Bribery Act 2010 with or without the knowledge of the </w:t>
      </w:r>
      <w:r w:rsidR="00FB62BA">
        <w:rPr>
          <w:rFonts w:ascii="Trebuchet MS" w:hAnsi="Trebuchet MS"/>
          <w:w w:val="0"/>
        </w:rPr>
        <w:t>Supplier</w:t>
      </w:r>
      <w:r w:rsidRPr="006F67B7">
        <w:rPr>
          <w:rFonts w:ascii="Trebuchet MS" w:hAnsi="Trebuchet MS"/>
          <w:w w:val="0"/>
        </w:rPr>
        <w:t xml:space="preserve"> in relation to this </w:t>
      </w:r>
      <w:r w:rsidR="003E5448">
        <w:rPr>
          <w:rFonts w:ascii="Trebuchet MS" w:hAnsi="Trebuchet MS"/>
          <w:w w:val="0"/>
        </w:rPr>
        <w:t xml:space="preserve">Contract </w:t>
      </w:r>
      <w:r w:rsidRPr="006F67B7">
        <w:rPr>
          <w:rFonts w:ascii="Trebuchet MS" w:hAnsi="Trebuchet MS"/>
          <w:w w:val="0"/>
        </w:rPr>
        <w:t>or any other agreement with the Fund:</w:t>
      </w:r>
      <w:bookmarkEnd w:id="164"/>
      <w:bookmarkEnd w:id="165"/>
      <w:bookmarkEnd w:id="166"/>
      <w:bookmarkEnd w:id="167"/>
      <w:bookmarkEnd w:id="168"/>
    </w:p>
    <w:p w:rsidR="004303E6" w:rsidRPr="006F67B7" w:rsidP="006F67B7" w14:paraId="62FB4FB0" w14:textId="77777777">
      <w:pPr>
        <w:pStyle w:val="MRHeading3"/>
        <w:spacing w:before="120" w:after="120" w:line="23" w:lineRule="atLeast"/>
        <w:rPr>
          <w:rFonts w:ascii="Trebuchet MS" w:hAnsi="Trebuchet MS"/>
        </w:rPr>
      </w:pPr>
      <w:bookmarkStart w:id="170" w:name="_Ref286071312"/>
      <w:bookmarkStart w:id="171" w:name="_Toc303950153"/>
      <w:bookmarkStart w:id="172" w:name="_Toc303950920"/>
      <w:bookmarkStart w:id="173" w:name="_Toc303951700"/>
      <w:bookmarkStart w:id="174" w:name="_Toc304135783"/>
      <w:r w:rsidRPr="006F67B7">
        <w:rPr>
          <w:rFonts w:ascii="Trebuchet MS" w:hAnsi="Trebuchet MS"/>
        </w:rPr>
        <w:t xml:space="preserve">the </w:t>
      </w:r>
      <w:r w:rsidRPr="006F67B7">
        <w:rPr>
          <w:rFonts w:ascii="Trebuchet MS" w:hAnsi="Trebuchet MS"/>
          <w:w w:val="0"/>
        </w:rPr>
        <w:t>Fund</w:t>
      </w:r>
      <w:r w:rsidRPr="006F67B7">
        <w:rPr>
          <w:rFonts w:ascii="Trebuchet MS" w:hAnsi="Trebuchet MS"/>
        </w:rPr>
        <w:t xml:space="preserve"> shall be entitled:</w:t>
      </w:r>
      <w:bookmarkEnd w:id="170"/>
      <w:bookmarkEnd w:id="171"/>
      <w:bookmarkEnd w:id="172"/>
      <w:bookmarkEnd w:id="173"/>
      <w:bookmarkEnd w:id="174"/>
    </w:p>
    <w:p w:rsidR="004303E6" w:rsidRPr="006F67B7" w:rsidP="006F67B7" w14:paraId="5E2D01C1" w14:textId="05061637">
      <w:pPr>
        <w:pStyle w:val="MRHeading4"/>
        <w:spacing w:before="120" w:after="120" w:line="23" w:lineRule="atLeast"/>
        <w:rPr>
          <w:rFonts w:ascii="Trebuchet MS" w:hAnsi="Trebuchet MS"/>
          <w:w w:val="0"/>
        </w:rPr>
      </w:pPr>
      <w:bookmarkStart w:id="175" w:name="_Toc303950154"/>
      <w:bookmarkStart w:id="176" w:name="_Toc303950921"/>
      <w:bookmarkStart w:id="177" w:name="_Toc303951701"/>
      <w:bookmarkStart w:id="178" w:name="_Toc304135784"/>
      <w:bookmarkEnd w:id="169"/>
      <w:r w:rsidRPr="006F67B7">
        <w:rPr>
          <w:rFonts w:ascii="Trebuchet MS" w:hAnsi="Trebuchet MS"/>
          <w:w w:val="0"/>
        </w:rPr>
        <w:t xml:space="preserve">to terminate this </w:t>
      </w:r>
      <w:r w:rsidRPr="006F67B7">
        <w:rPr>
          <w:rFonts w:ascii="Trebuchet MS" w:hAnsi="Trebuchet MS"/>
        </w:rPr>
        <w:t>Contract</w:t>
      </w:r>
      <w:r w:rsidRPr="006F67B7">
        <w:rPr>
          <w:rFonts w:ascii="Trebuchet MS" w:hAnsi="Trebuchet MS"/>
          <w:w w:val="0"/>
        </w:rPr>
        <w:t xml:space="preserve"> and recover from the </w:t>
      </w:r>
      <w:r w:rsidR="00FB62BA">
        <w:rPr>
          <w:rFonts w:ascii="Trebuchet MS" w:hAnsi="Trebuchet MS"/>
          <w:w w:val="0"/>
        </w:rPr>
        <w:t>Supplier</w:t>
      </w:r>
      <w:r w:rsidRPr="006F67B7">
        <w:rPr>
          <w:rFonts w:ascii="Trebuchet MS" w:hAnsi="Trebuchet MS"/>
          <w:w w:val="0"/>
        </w:rPr>
        <w:t xml:space="preserve"> the amount of any loss resulting from the termination;</w:t>
      </w:r>
      <w:bookmarkEnd w:id="175"/>
      <w:bookmarkEnd w:id="176"/>
      <w:bookmarkEnd w:id="177"/>
      <w:bookmarkEnd w:id="178"/>
    </w:p>
    <w:p w:rsidR="004303E6" w:rsidRPr="006F67B7" w:rsidP="006F67B7" w14:paraId="7FA93BC0" w14:textId="7FBC1190">
      <w:pPr>
        <w:pStyle w:val="MRHeading4"/>
        <w:spacing w:before="120" w:after="120" w:line="23" w:lineRule="atLeast"/>
        <w:rPr>
          <w:rFonts w:ascii="Trebuchet MS" w:hAnsi="Trebuchet MS"/>
          <w:w w:val="0"/>
        </w:rPr>
      </w:pPr>
      <w:bookmarkStart w:id="179" w:name="_Toc303950155"/>
      <w:bookmarkStart w:id="180" w:name="_Toc303950922"/>
      <w:bookmarkStart w:id="181" w:name="_Toc303951702"/>
      <w:bookmarkStart w:id="182" w:name="_Toc304135785"/>
      <w:r w:rsidRPr="006F67B7">
        <w:rPr>
          <w:rFonts w:ascii="Trebuchet MS" w:hAnsi="Trebuchet MS"/>
          <w:w w:val="0"/>
        </w:rPr>
        <w:t xml:space="preserve">to recover from the </w:t>
      </w:r>
      <w:r w:rsidR="00FB62BA">
        <w:rPr>
          <w:rFonts w:ascii="Trebuchet MS" w:hAnsi="Trebuchet MS"/>
          <w:w w:val="0"/>
        </w:rPr>
        <w:t>Supplier</w:t>
      </w:r>
      <w:r w:rsidRPr="006F67B7">
        <w:rPr>
          <w:rFonts w:ascii="Trebuchet MS" w:hAnsi="Trebuchet MS"/>
          <w:w w:val="0"/>
        </w:rPr>
        <w:t xml:space="preserve"> the amount or value of any gift, consideration or commission concerned; and</w:t>
      </w:r>
      <w:bookmarkEnd w:id="179"/>
      <w:bookmarkEnd w:id="180"/>
      <w:bookmarkEnd w:id="181"/>
      <w:bookmarkEnd w:id="182"/>
    </w:p>
    <w:p w:rsidR="004303E6" w:rsidRPr="006F67B7" w:rsidP="006F67B7" w14:paraId="1A663182" w14:textId="3CDDF973">
      <w:pPr>
        <w:pStyle w:val="MRHeading4"/>
        <w:spacing w:before="120" w:after="120" w:line="23" w:lineRule="atLeast"/>
        <w:rPr>
          <w:rFonts w:ascii="Trebuchet MS" w:hAnsi="Trebuchet MS"/>
          <w:w w:val="0"/>
        </w:rPr>
      </w:pPr>
      <w:bookmarkStart w:id="183" w:name="_Toc303950156"/>
      <w:bookmarkStart w:id="184" w:name="_Toc303950923"/>
      <w:bookmarkStart w:id="185" w:name="_Toc303951703"/>
      <w:bookmarkStart w:id="186" w:name="_Toc304135786"/>
      <w:r w:rsidRPr="006F67B7">
        <w:rPr>
          <w:rFonts w:ascii="Trebuchet MS" w:hAnsi="Trebuchet MS"/>
          <w:w w:val="0"/>
        </w:rPr>
        <w:t xml:space="preserve">to recover from the </w:t>
      </w:r>
      <w:r w:rsidR="00FB62BA">
        <w:rPr>
          <w:rFonts w:ascii="Trebuchet MS" w:hAnsi="Trebuchet MS"/>
          <w:w w:val="0"/>
        </w:rPr>
        <w:t>Supplier</w:t>
      </w:r>
      <w:r w:rsidRPr="006F67B7">
        <w:rPr>
          <w:rFonts w:ascii="Trebuchet MS" w:hAnsi="Trebuchet MS"/>
          <w:w w:val="0"/>
        </w:rPr>
        <w:t xml:space="preserve"> any other loss or expense sustained in consequence of the carrying out of the Prohibited Act or the commission of the offence under the Bribery Act 2010;</w:t>
      </w:r>
      <w:bookmarkEnd w:id="183"/>
      <w:bookmarkEnd w:id="184"/>
      <w:bookmarkEnd w:id="185"/>
      <w:bookmarkEnd w:id="186"/>
      <w:r w:rsidRPr="006F67B7">
        <w:rPr>
          <w:rFonts w:ascii="Trebuchet MS" w:hAnsi="Trebuchet MS"/>
          <w:w w:val="0"/>
        </w:rPr>
        <w:t xml:space="preserve"> </w:t>
      </w:r>
    </w:p>
    <w:p w:rsidR="004303E6" w:rsidRPr="006F67B7" w:rsidP="006F67B7" w14:paraId="5D860C56" w14:textId="652660AF">
      <w:pPr>
        <w:pStyle w:val="MRHeading3"/>
        <w:spacing w:before="120" w:after="120" w:line="23" w:lineRule="atLeast"/>
        <w:rPr>
          <w:rFonts w:ascii="Trebuchet MS" w:hAnsi="Trebuchet MS"/>
          <w:w w:val="0"/>
        </w:rPr>
      </w:pPr>
      <w:bookmarkStart w:id="187" w:name="_Toc303950157"/>
      <w:bookmarkStart w:id="188" w:name="_Toc303950924"/>
      <w:bookmarkStart w:id="189" w:name="_Toc303951704"/>
      <w:bookmarkStart w:id="190" w:name="_Toc304135787"/>
      <w:r w:rsidRPr="006F67B7">
        <w:rPr>
          <w:rFonts w:ascii="Trebuchet MS" w:hAnsi="Trebuchet MS"/>
          <w:w w:val="0"/>
        </w:rPr>
        <w:t xml:space="preserve">any termination under </w:t>
      </w:r>
      <w:r w:rsidR="00747015">
        <w:rPr>
          <w:rFonts w:ascii="Trebuchet MS" w:hAnsi="Trebuchet MS"/>
          <w:w w:val="0"/>
        </w:rPr>
        <w:t>C</w:t>
      </w:r>
      <w:r w:rsidRPr="006F67B7" w:rsidR="00747015">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_Ref286071312 \r \h </w:instrText>
      </w:r>
      <w:r w:rsidRPr="006F67B7" w:rsidR="00B7270D">
        <w:rPr>
          <w:rFonts w:ascii="Trebuchet MS" w:hAnsi="Trebuchet MS"/>
          <w:w w:val="0"/>
        </w:rPr>
        <w:instrText xml:space="preserve"> \* MERGEFORMAT </w:instrText>
      </w:r>
      <w:r w:rsidRPr="006F67B7">
        <w:rPr>
          <w:rFonts w:ascii="Trebuchet MS" w:hAnsi="Trebuchet MS"/>
          <w:w w:val="0"/>
        </w:rPr>
        <w:fldChar w:fldCharType="separate"/>
      </w:r>
      <w:r w:rsidR="00EB2867">
        <w:rPr>
          <w:rFonts w:ascii="Trebuchet MS" w:hAnsi="Trebuchet MS"/>
          <w:w w:val="0"/>
        </w:rPr>
        <w:t>33.2.1</w:t>
      </w:r>
      <w:r w:rsidRPr="006F67B7">
        <w:rPr>
          <w:rFonts w:ascii="Trebuchet MS" w:hAnsi="Trebuchet MS"/>
          <w:w w:val="0"/>
        </w:rPr>
        <w:fldChar w:fldCharType="end"/>
      </w:r>
      <w:r w:rsidRPr="006F67B7">
        <w:rPr>
          <w:rFonts w:ascii="Trebuchet MS" w:hAnsi="Trebuchet MS"/>
          <w:w w:val="0"/>
        </w:rPr>
        <w:t xml:space="preserve"> shall be without prejudice to any right or remedy that has already accrued, or subsequently accrues, to the Fund; and</w:t>
      </w:r>
      <w:bookmarkEnd w:id="187"/>
      <w:bookmarkEnd w:id="188"/>
      <w:bookmarkEnd w:id="189"/>
      <w:bookmarkEnd w:id="190"/>
    </w:p>
    <w:p w:rsidR="004303E6" w:rsidRPr="006F67B7" w:rsidP="006F67B7" w14:paraId="7A941D59" w14:textId="3798E8CD">
      <w:pPr>
        <w:pStyle w:val="MRHeading3"/>
        <w:spacing w:before="120" w:after="120" w:line="23" w:lineRule="atLeast"/>
        <w:rPr>
          <w:rFonts w:ascii="Trebuchet MS" w:hAnsi="Trebuchet MS"/>
          <w:w w:val="0"/>
        </w:rPr>
      </w:pPr>
      <w:bookmarkStart w:id="191" w:name="_Toc303950158"/>
      <w:bookmarkStart w:id="192" w:name="_Toc303950925"/>
      <w:bookmarkStart w:id="193" w:name="_Toc303951705"/>
      <w:bookmarkStart w:id="194" w:name="_Toc304135788"/>
      <w:bookmarkStart w:id="195" w:name="_Ref505795495"/>
      <w:r w:rsidRPr="006F67B7">
        <w:rPr>
          <w:rFonts w:ascii="Trebuchet MS" w:hAnsi="Trebuchet MS"/>
          <w:w w:val="0"/>
        </w:rPr>
        <w:t xml:space="preserve">notwithstanding the dispute resolution procedure set out in </w:t>
      </w:r>
      <w:r w:rsidR="00747015">
        <w:rPr>
          <w:rFonts w:ascii="Trebuchet MS" w:hAnsi="Trebuchet MS"/>
          <w:w w:val="0"/>
        </w:rPr>
        <w:t>C</w:t>
      </w:r>
      <w:r w:rsidRPr="006F67B7" w:rsidR="00747015">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_Ref508801452 \r \h </w:instrText>
      </w:r>
      <w:r w:rsidRPr="006F67B7" w:rsidR="00B7270D">
        <w:rPr>
          <w:rFonts w:ascii="Trebuchet MS" w:hAnsi="Trebuchet MS"/>
          <w:w w:val="0"/>
        </w:rPr>
        <w:instrText xml:space="preserve"> \* MERGEFORMAT </w:instrText>
      </w:r>
      <w:r w:rsidRPr="006F67B7">
        <w:rPr>
          <w:rFonts w:ascii="Trebuchet MS" w:hAnsi="Trebuchet MS"/>
          <w:w w:val="0"/>
        </w:rPr>
        <w:fldChar w:fldCharType="separate"/>
      </w:r>
      <w:r w:rsidR="00EB2867">
        <w:rPr>
          <w:rFonts w:ascii="Trebuchet MS" w:hAnsi="Trebuchet MS"/>
          <w:w w:val="0"/>
        </w:rPr>
        <w:t>47</w:t>
      </w:r>
      <w:r w:rsidRPr="006F67B7">
        <w:rPr>
          <w:rFonts w:ascii="Trebuchet MS" w:hAnsi="Trebuchet MS"/>
          <w:w w:val="0"/>
        </w:rPr>
        <w:fldChar w:fldCharType="end"/>
      </w:r>
      <w:r w:rsidRPr="006F67B7">
        <w:rPr>
          <w:rFonts w:ascii="Trebuchet MS" w:hAnsi="Trebuchet MS"/>
          <w:w w:val="0"/>
        </w:rPr>
        <w:t>, any dispute relating to:</w:t>
      </w:r>
      <w:bookmarkEnd w:id="191"/>
      <w:bookmarkEnd w:id="192"/>
      <w:bookmarkEnd w:id="193"/>
      <w:bookmarkEnd w:id="194"/>
      <w:bookmarkEnd w:id="195"/>
    </w:p>
    <w:p w:rsidR="004303E6" w:rsidRPr="006F67B7" w:rsidP="006F67B7" w14:paraId="1F36E4EE" w14:textId="5E6A5DA7">
      <w:pPr>
        <w:pStyle w:val="MRHeading4"/>
        <w:spacing w:before="120" w:after="120" w:line="23" w:lineRule="atLeast"/>
        <w:rPr>
          <w:rFonts w:ascii="Trebuchet MS" w:hAnsi="Trebuchet MS"/>
          <w:w w:val="0"/>
        </w:rPr>
      </w:pPr>
      <w:bookmarkStart w:id="196" w:name="_Toc303950159"/>
      <w:bookmarkStart w:id="197" w:name="_Toc303950926"/>
      <w:bookmarkStart w:id="198" w:name="_Toc303951706"/>
      <w:bookmarkStart w:id="199" w:name="_Toc304135789"/>
      <w:r w:rsidRPr="006F67B7">
        <w:rPr>
          <w:rFonts w:ascii="Trebuchet MS" w:hAnsi="Trebuchet MS"/>
          <w:w w:val="0"/>
        </w:rPr>
        <w:t xml:space="preserve">the interpretation of this </w:t>
      </w:r>
      <w:r w:rsidR="00747015">
        <w:rPr>
          <w:rFonts w:ascii="Trebuchet MS" w:hAnsi="Trebuchet MS"/>
          <w:w w:val="0"/>
        </w:rPr>
        <w:t>C</w:t>
      </w:r>
      <w:r w:rsidRPr="006F67B7" w:rsidR="00747015">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_Ref508807136 \r \h </w:instrText>
      </w:r>
      <w:r w:rsidRPr="006F67B7" w:rsidR="00B7270D">
        <w:rPr>
          <w:rFonts w:ascii="Trebuchet MS" w:hAnsi="Trebuchet MS"/>
          <w:w w:val="0"/>
        </w:rPr>
        <w:instrText xml:space="preserve"> \* MERGEFORMAT </w:instrText>
      </w:r>
      <w:r w:rsidRPr="006F67B7">
        <w:rPr>
          <w:rFonts w:ascii="Trebuchet MS" w:hAnsi="Trebuchet MS"/>
          <w:w w:val="0"/>
        </w:rPr>
        <w:fldChar w:fldCharType="separate"/>
      </w:r>
      <w:r w:rsidR="00EB2867">
        <w:rPr>
          <w:rFonts w:ascii="Trebuchet MS" w:hAnsi="Trebuchet MS"/>
          <w:w w:val="0"/>
        </w:rPr>
        <w:t>33</w:t>
      </w:r>
      <w:r w:rsidRPr="006F67B7">
        <w:rPr>
          <w:rFonts w:ascii="Trebuchet MS" w:hAnsi="Trebuchet MS"/>
          <w:w w:val="0"/>
        </w:rPr>
        <w:fldChar w:fldCharType="end"/>
      </w:r>
      <w:r w:rsidRPr="006F67B7">
        <w:rPr>
          <w:rFonts w:ascii="Trebuchet MS" w:hAnsi="Trebuchet MS"/>
          <w:w w:val="0"/>
        </w:rPr>
        <w:t>; or</w:t>
      </w:r>
      <w:bookmarkEnd w:id="196"/>
      <w:bookmarkEnd w:id="197"/>
      <w:bookmarkEnd w:id="198"/>
      <w:bookmarkEnd w:id="199"/>
    </w:p>
    <w:p w:rsidR="004303E6" w:rsidRPr="006F67B7" w:rsidP="006F67B7" w14:paraId="17F95335" w14:textId="408D83B1">
      <w:pPr>
        <w:pStyle w:val="MRHeading4"/>
        <w:spacing w:before="120" w:after="120" w:line="23" w:lineRule="atLeast"/>
        <w:rPr>
          <w:rFonts w:ascii="Trebuchet MS" w:hAnsi="Trebuchet MS"/>
          <w:w w:val="0"/>
        </w:rPr>
      </w:pPr>
      <w:bookmarkStart w:id="200" w:name="_Toc303950160"/>
      <w:bookmarkStart w:id="201" w:name="_Toc303950927"/>
      <w:bookmarkStart w:id="202" w:name="_Toc303951707"/>
      <w:bookmarkStart w:id="203" w:name="_Toc304135790"/>
      <w:r w:rsidRPr="006F67B7">
        <w:rPr>
          <w:rFonts w:ascii="Trebuchet MS" w:hAnsi="Trebuchet MS"/>
          <w:w w:val="0"/>
        </w:rPr>
        <w:t xml:space="preserve">the amount or value of any gift, </w:t>
      </w:r>
      <w:r w:rsidRPr="006F67B7" w:rsidR="001B604C">
        <w:rPr>
          <w:rFonts w:ascii="Trebuchet MS" w:hAnsi="Trebuchet MS"/>
          <w:w w:val="0"/>
        </w:rPr>
        <w:t>consideration,</w:t>
      </w:r>
      <w:r w:rsidRPr="006F67B7">
        <w:rPr>
          <w:rFonts w:ascii="Trebuchet MS" w:hAnsi="Trebuchet MS"/>
          <w:w w:val="0"/>
        </w:rPr>
        <w:t xml:space="preserve"> or commission,</w:t>
      </w:r>
      <w:bookmarkEnd w:id="200"/>
      <w:bookmarkEnd w:id="201"/>
      <w:bookmarkEnd w:id="202"/>
      <w:bookmarkEnd w:id="203"/>
    </w:p>
    <w:p w:rsidR="004303E6" w:rsidRPr="006F67B7" w:rsidP="006F67B7" w14:paraId="52F9DC70" w14:textId="77777777">
      <w:pPr>
        <w:pStyle w:val="MRheading40"/>
        <w:spacing w:before="120" w:after="120" w:line="23" w:lineRule="atLeast"/>
        <w:ind w:left="1792" w:firstLine="0"/>
        <w:rPr>
          <w:rFonts w:ascii="Trebuchet MS" w:hAnsi="Trebuchet MS" w:cs="Arial"/>
          <w:w w:val="0"/>
          <w:szCs w:val="22"/>
        </w:rPr>
      </w:pPr>
      <w:r w:rsidRPr="006F67B7">
        <w:rPr>
          <w:rFonts w:ascii="Trebuchet MS" w:hAnsi="Trebuchet MS" w:cs="Arial"/>
          <w:w w:val="0"/>
          <w:szCs w:val="22"/>
        </w:rPr>
        <w:t>shall be determined by the Fund, acting reasonably, and the decision shall be final and conclusive.</w:t>
      </w:r>
    </w:p>
    <w:p w:rsidR="00612169" w:rsidRPr="006F67B7" w:rsidP="006F67B7" w14:paraId="568A99C4" w14:textId="77777777">
      <w:pPr>
        <w:pStyle w:val="MRHeading1"/>
        <w:spacing w:before="120" w:after="120" w:line="23" w:lineRule="atLeast"/>
        <w:rPr>
          <w:rFonts w:ascii="Trebuchet MS" w:eastAsia="Times New Roman" w:hAnsi="Trebuchet MS" w:cs="Arial"/>
        </w:rPr>
      </w:pPr>
      <w:bookmarkStart w:id="204" w:name="_Ref508784835"/>
      <w:r w:rsidRPr="006F67B7">
        <w:rPr>
          <w:rFonts w:ascii="Trebuchet MS" w:eastAsia="Times New Roman" w:hAnsi="Trebuchet MS" w:cs="Arial"/>
        </w:rPr>
        <w:t xml:space="preserve">Compliance with </w:t>
      </w:r>
      <w:r w:rsidRPr="006F67B7" w:rsidR="00055AB4">
        <w:rPr>
          <w:rFonts w:ascii="Trebuchet MS" w:eastAsia="Times New Roman" w:hAnsi="Trebuchet MS" w:cs="Arial"/>
        </w:rPr>
        <w:t>Equality L</w:t>
      </w:r>
      <w:r w:rsidRPr="006F67B7">
        <w:rPr>
          <w:rFonts w:ascii="Trebuchet MS" w:eastAsia="Times New Roman" w:hAnsi="Trebuchet MS" w:cs="Arial"/>
        </w:rPr>
        <w:t>egislation and public duties</w:t>
      </w:r>
      <w:bookmarkEnd w:id="204"/>
    </w:p>
    <w:p w:rsidR="00F77DC1" w:rsidRPr="006F67B7" w:rsidP="006F67B7" w14:paraId="1E39CF51" w14:textId="5042DF12">
      <w:pPr>
        <w:pStyle w:val="MRHeading2"/>
        <w:spacing w:before="120" w:after="120" w:line="23" w:lineRule="atLeast"/>
        <w:rPr>
          <w:rFonts w:ascii="Trebuchet MS" w:hAnsi="Trebuchet MS"/>
          <w:w w:val="0"/>
        </w:rPr>
      </w:pPr>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shall:</w:t>
      </w:r>
    </w:p>
    <w:p w:rsidR="00F77DC1" w:rsidRPr="006F67B7" w:rsidP="006F67B7" w14:paraId="2AD32B79" w14:textId="2C5440A2">
      <w:pPr>
        <w:pStyle w:val="MRHeading3"/>
        <w:spacing w:before="120" w:after="120" w:line="23" w:lineRule="atLeast"/>
        <w:rPr>
          <w:rFonts w:ascii="Trebuchet MS" w:hAnsi="Trebuchet MS"/>
          <w:w w:val="0"/>
        </w:rPr>
      </w:pPr>
      <w:bookmarkStart w:id="205" w:name="_Ref508788814"/>
      <w:r w:rsidRPr="006F67B7">
        <w:rPr>
          <w:rFonts w:ascii="Trebuchet MS" w:hAnsi="Trebuchet MS"/>
          <w:w w:val="0"/>
        </w:rPr>
        <w:t>ensure that (a) it does not, whether as employer or as provider of the</w:t>
      </w:r>
      <w:r w:rsidR="00393D8B">
        <w:rPr>
          <w:rFonts w:ascii="Trebuchet MS" w:hAnsi="Trebuchet MS"/>
          <w:w w:val="0"/>
        </w:rPr>
        <w:t xml:space="preserve"> Goods and/or the</w:t>
      </w:r>
      <w:r w:rsidRPr="006F67B7">
        <w:rPr>
          <w:rFonts w:ascii="Trebuchet MS" w:hAnsi="Trebuchet MS"/>
          <w:w w:val="0"/>
        </w:rPr>
        <w:t xml:space="preserve"> Services</w:t>
      </w:r>
      <w:r w:rsidR="00393D8B">
        <w:rPr>
          <w:rFonts w:ascii="Trebuchet MS" w:hAnsi="Trebuchet MS"/>
          <w:w w:val="0"/>
        </w:rPr>
        <w:t xml:space="preserve"> (as applicable)</w:t>
      </w:r>
      <w:r w:rsidRPr="006F67B7">
        <w:rPr>
          <w:rFonts w:ascii="Trebuchet MS" w:hAnsi="Trebuchet MS"/>
          <w:w w:val="0"/>
        </w:rPr>
        <w:t>, engage in any act or omission that would contravene the Equality Legislation, and (b) it complies with all its obligations as an employer or provider of the Services as set out in the Equality Legislation;</w:t>
      </w:r>
      <w:bookmarkEnd w:id="205"/>
    </w:p>
    <w:p w:rsidR="00F77DC1" w:rsidRPr="006F67B7" w:rsidP="006F67B7" w14:paraId="02377AA8" w14:textId="30749706">
      <w:pPr>
        <w:pStyle w:val="MRHeading3"/>
        <w:spacing w:before="120" w:after="120" w:line="23" w:lineRule="atLeast"/>
        <w:rPr>
          <w:rFonts w:ascii="Trebuchet MS" w:hAnsi="Trebuchet MS"/>
          <w:w w:val="0"/>
        </w:rPr>
      </w:pPr>
      <w:bookmarkStart w:id="206" w:name="_Ref508788816"/>
      <w:r w:rsidRPr="006F67B7">
        <w:rPr>
          <w:rFonts w:ascii="Trebuchet MS" w:hAnsi="Trebuchet MS"/>
          <w:w w:val="0"/>
        </w:rPr>
        <w:t>in relation to the Equality Act</w:t>
      </w:r>
      <w:r w:rsidRPr="006F67B7" w:rsidR="00C96640">
        <w:rPr>
          <w:rFonts w:ascii="Trebuchet MS" w:hAnsi="Trebuchet MS"/>
          <w:w w:val="0"/>
        </w:rPr>
        <w:t xml:space="preserve"> 2010</w:t>
      </w:r>
      <w:r w:rsidRPr="006F67B7">
        <w:rPr>
          <w:rFonts w:ascii="Trebuchet MS" w:hAnsi="Trebuchet MS"/>
          <w:w w:val="0"/>
        </w:rPr>
        <w:t xml:space="preserve">, comply with the public duties required by the Equality Act 2010 (if the </w:t>
      </w:r>
      <w:r w:rsidR="00FB62BA">
        <w:rPr>
          <w:rFonts w:ascii="Trebuchet MS" w:hAnsi="Trebuchet MS"/>
          <w:w w:val="0"/>
        </w:rPr>
        <w:t>Supplier</w:t>
      </w:r>
      <w:r w:rsidRPr="006F67B7">
        <w:rPr>
          <w:rFonts w:ascii="Trebuchet MS" w:hAnsi="Trebuchet MS"/>
          <w:w w:val="0"/>
        </w:rPr>
        <w:t xml:space="preserve"> is located in Great Britain) and by Section 75 of the Northern Ireland Act 1998 (if located in Northern Ireland)</w:t>
      </w:r>
      <w:bookmarkEnd w:id="206"/>
      <w:r w:rsidRPr="006F67B7" w:rsidR="00E56E01">
        <w:rPr>
          <w:rFonts w:ascii="Trebuchet MS" w:hAnsi="Trebuchet MS"/>
          <w:w w:val="0"/>
        </w:rPr>
        <w:t>;</w:t>
      </w:r>
    </w:p>
    <w:p w:rsidR="00E56E01" w:rsidRPr="006F67B7" w:rsidP="006F67B7" w14:paraId="25692D44" w14:textId="60193A76">
      <w:pPr>
        <w:pStyle w:val="MRHeading3"/>
        <w:spacing w:before="120" w:after="120" w:line="23" w:lineRule="atLeast"/>
        <w:rPr>
          <w:rFonts w:ascii="Trebuchet MS" w:hAnsi="Trebuchet MS"/>
          <w:w w:val="0"/>
        </w:rPr>
      </w:pPr>
      <w:r w:rsidRPr="006F67B7">
        <w:rPr>
          <w:rFonts w:ascii="Trebuchet MS" w:hAnsi="Trebuchet MS"/>
          <w:w w:val="0"/>
        </w:rPr>
        <w:t xml:space="preserve">cooperate </w:t>
      </w:r>
      <w:r w:rsidRPr="006F67B7" w:rsidR="00295D1D">
        <w:rPr>
          <w:rFonts w:ascii="Trebuchet MS" w:hAnsi="Trebuchet MS"/>
          <w:w w:val="0"/>
        </w:rPr>
        <w:t xml:space="preserve">with any investigations or proceedings concerning any breach or alleged breach of the </w:t>
      </w:r>
      <w:r w:rsidR="00FB62BA">
        <w:rPr>
          <w:rFonts w:ascii="Trebuchet MS" w:hAnsi="Trebuchet MS"/>
          <w:w w:val="0"/>
        </w:rPr>
        <w:t>Supplier</w:t>
      </w:r>
      <w:r w:rsidRPr="006F67B7" w:rsidR="00295D1D">
        <w:rPr>
          <w:rFonts w:ascii="Trebuchet MS" w:hAnsi="Trebuchet MS"/>
          <w:w w:val="0"/>
        </w:rPr>
        <w:t xml:space="preserve">’s obligations under </w:t>
      </w:r>
      <w:r w:rsidR="00747015">
        <w:rPr>
          <w:rFonts w:ascii="Trebuchet MS" w:hAnsi="Trebuchet MS"/>
          <w:w w:val="0"/>
        </w:rPr>
        <w:t>C</w:t>
      </w:r>
      <w:r w:rsidRPr="006F67B7" w:rsidR="00747015">
        <w:rPr>
          <w:rFonts w:ascii="Trebuchet MS" w:hAnsi="Trebuchet MS"/>
          <w:w w:val="0"/>
        </w:rPr>
        <w:t xml:space="preserve">lauses </w:t>
      </w:r>
      <w:r w:rsidRPr="006F67B7" w:rsidR="00295D1D">
        <w:rPr>
          <w:rFonts w:ascii="Trebuchet MS" w:hAnsi="Trebuchet MS"/>
          <w:w w:val="0"/>
        </w:rPr>
        <w:fldChar w:fldCharType="begin"/>
      </w:r>
      <w:r w:rsidRPr="006F67B7" w:rsidR="00295D1D">
        <w:rPr>
          <w:rFonts w:ascii="Trebuchet MS" w:hAnsi="Trebuchet MS"/>
          <w:w w:val="0"/>
        </w:rPr>
        <w:instrText xml:space="preserve"> REF _Ref508788814 \r \h </w:instrText>
      </w:r>
      <w:r w:rsidRPr="006F67B7" w:rsidR="00B7270D">
        <w:rPr>
          <w:rFonts w:ascii="Trebuchet MS" w:hAnsi="Trebuchet MS"/>
          <w:w w:val="0"/>
        </w:rPr>
        <w:instrText xml:space="preserve"> \* MERGEFORMAT </w:instrText>
      </w:r>
      <w:r w:rsidRPr="006F67B7" w:rsidR="00295D1D">
        <w:rPr>
          <w:rFonts w:ascii="Trebuchet MS" w:hAnsi="Trebuchet MS"/>
          <w:w w:val="0"/>
        </w:rPr>
        <w:fldChar w:fldCharType="separate"/>
      </w:r>
      <w:r w:rsidR="00EB2867">
        <w:rPr>
          <w:rFonts w:ascii="Trebuchet MS" w:hAnsi="Trebuchet MS"/>
          <w:w w:val="0"/>
        </w:rPr>
        <w:t>34.1.1</w:t>
      </w:r>
      <w:r w:rsidRPr="006F67B7" w:rsidR="00295D1D">
        <w:rPr>
          <w:rFonts w:ascii="Trebuchet MS" w:hAnsi="Trebuchet MS"/>
          <w:w w:val="0"/>
        </w:rPr>
        <w:fldChar w:fldCharType="end"/>
      </w:r>
      <w:r w:rsidRPr="006F67B7" w:rsidR="00295D1D">
        <w:rPr>
          <w:rFonts w:ascii="Trebuchet MS" w:hAnsi="Trebuchet MS"/>
          <w:w w:val="0"/>
        </w:rPr>
        <w:t xml:space="preserve"> and </w:t>
      </w:r>
      <w:r w:rsidRPr="006F67B7" w:rsidR="00295D1D">
        <w:rPr>
          <w:rFonts w:ascii="Trebuchet MS" w:hAnsi="Trebuchet MS"/>
          <w:w w:val="0"/>
        </w:rPr>
        <w:fldChar w:fldCharType="begin"/>
      </w:r>
      <w:r w:rsidRPr="006F67B7" w:rsidR="00295D1D">
        <w:rPr>
          <w:rFonts w:ascii="Trebuchet MS" w:hAnsi="Trebuchet MS"/>
          <w:w w:val="0"/>
        </w:rPr>
        <w:instrText xml:space="preserve"> REF _Ref508788816 \r \h </w:instrText>
      </w:r>
      <w:r w:rsidRPr="006F67B7" w:rsidR="00B7270D">
        <w:rPr>
          <w:rFonts w:ascii="Trebuchet MS" w:hAnsi="Trebuchet MS"/>
          <w:w w:val="0"/>
        </w:rPr>
        <w:instrText xml:space="preserve"> \* MERGEFORMAT </w:instrText>
      </w:r>
      <w:r w:rsidRPr="006F67B7" w:rsidR="00295D1D">
        <w:rPr>
          <w:rFonts w:ascii="Trebuchet MS" w:hAnsi="Trebuchet MS"/>
          <w:w w:val="0"/>
        </w:rPr>
        <w:fldChar w:fldCharType="separate"/>
      </w:r>
      <w:r w:rsidR="00EB2867">
        <w:rPr>
          <w:rFonts w:ascii="Trebuchet MS" w:hAnsi="Trebuchet MS"/>
          <w:w w:val="0"/>
        </w:rPr>
        <w:t>34.1.2</w:t>
      </w:r>
      <w:r w:rsidRPr="006F67B7" w:rsidR="00295D1D">
        <w:rPr>
          <w:rFonts w:ascii="Trebuchet MS" w:hAnsi="Trebuchet MS"/>
          <w:w w:val="0"/>
        </w:rPr>
        <w:fldChar w:fldCharType="end"/>
      </w:r>
      <w:r w:rsidRPr="006F67B7" w:rsidR="00295D1D">
        <w:rPr>
          <w:rFonts w:ascii="Trebuchet MS" w:hAnsi="Trebuchet MS"/>
          <w:w w:val="0"/>
        </w:rPr>
        <w:t xml:space="preserve"> and </w:t>
      </w:r>
      <w:r w:rsidRPr="006F67B7" w:rsidR="00295D1D">
        <w:rPr>
          <w:rFonts w:ascii="Trebuchet MS" w:hAnsi="Trebuchet MS"/>
        </w:rPr>
        <w:t xml:space="preserve">shall indemnify and keep the Fund indemnified against, any loss, damages, costs, expenses (including without limitation legal costs and expenses), claims or proceedings that arise or result from any breach of </w:t>
      </w:r>
      <w:r w:rsidR="00747015">
        <w:rPr>
          <w:rFonts w:ascii="Trebuchet MS" w:hAnsi="Trebuchet MS"/>
          <w:w w:val="0"/>
        </w:rPr>
        <w:t>C</w:t>
      </w:r>
      <w:r w:rsidRPr="006F67B7" w:rsidR="00747015">
        <w:rPr>
          <w:rFonts w:ascii="Trebuchet MS" w:hAnsi="Trebuchet MS"/>
          <w:w w:val="0"/>
        </w:rPr>
        <w:t xml:space="preserve">lauses </w:t>
      </w:r>
      <w:r w:rsidRPr="006F67B7">
        <w:rPr>
          <w:rFonts w:ascii="Trebuchet MS" w:hAnsi="Trebuchet MS"/>
          <w:w w:val="0"/>
        </w:rPr>
        <w:fldChar w:fldCharType="begin"/>
      </w:r>
      <w:r w:rsidRPr="006F67B7">
        <w:rPr>
          <w:rFonts w:ascii="Trebuchet MS" w:hAnsi="Trebuchet MS"/>
          <w:w w:val="0"/>
        </w:rPr>
        <w:instrText xml:space="preserve"> REF _Ref508788814 \r \h </w:instrText>
      </w:r>
      <w:r w:rsidRPr="006F67B7" w:rsidR="00B7270D">
        <w:rPr>
          <w:rFonts w:ascii="Trebuchet MS" w:hAnsi="Trebuchet MS"/>
          <w:w w:val="0"/>
        </w:rPr>
        <w:instrText xml:space="preserve"> \* MERGEFORMAT </w:instrText>
      </w:r>
      <w:r w:rsidRPr="006F67B7">
        <w:rPr>
          <w:rFonts w:ascii="Trebuchet MS" w:hAnsi="Trebuchet MS"/>
          <w:w w:val="0"/>
        </w:rPr>
        <w:fldChar w:fldCharType="separate"/>
      </w:r>
      <w:r w:rsidR="00EB2867">
        <w:rPr>
          <w:rFonts w:ascii="Trebuchet MS" w:hAnsi="Trebuchet MS"/>
          <w:w w:val="0"/>
        </w:rPr>
        <w:t>34.1.1</w:t>
      </w:r>
      <w:r w:rsidRPr="006F67B7">
        <w:rPr>
          <w:rFonts w:ascii="Trebuchet MS" w:hAnsi="Trebuchet MS"/>
          <w:w w:val="0"/>
        </w:rPr>
        <w:fldChar w:fldCharType="end"/>
      </w:r>
      <w:r w:rsidRPr="006F67B7">
        <w:rPr>
          <w:rFonts w:ascii="Trebuchet MS" w:hAnsi="Trebuchet MS"/>
          <w:w w:val="0"/>
        </w:rPr>
        <w:t xml:space="preserve"> and </w:t>
      </w:r>
      <w:r w:rsidRPr="006F67B7">
        <w:rPr>
          <w:rFonts w:ascii="Trebuchet MS" w:hAnsi="Trebuchet MS"/>
          <w:w w:val="0"/>
        </w:rPr>
        <w:fldChar w:fldCharType="begin"/>
      </w:r>
      <w:r w:rsidRPr="006F67B7">
        <w:rPr>
          <w:rFonts w:ascii="Trebuchet MS" w:hAnsi="Trebuchet MS"/>
          <w:w w:val="0"/>
        </w:rPr>
        <w:instrText xml:space="preserve"> REF _Ref508788816 \r \h </w:instrText>
      </w:r>
      <w:r w:rsidRPr="006F67B7" w:rsidR="00B7270D">
        <w:rPr>
          <w:rFonts w:ascii="Trebuchet MS" w:hAnsi="Trebuchet MS"/>
          <w:w w:val="0"/>
        </w:rPr>
        <w:instrText xml:space="preserve"> \* MERGEFORMAT </w:instrText>
      </w:r>
      <w:r w:rsidRPr="006F67B7">
        <w:rPr>
          <w:rFonts w:ascii="Trebuchet MS" w:hAnsi="Trebuchet MS"/>
          <w:w w:val="0"/>
        </w:rPr>
        <w:fldChar w:fldCharType="separate"/>
      </w:r>
      <w:r w:rsidR="00EB2867">
        <w:rPr>
          <w:rFonts w:ascii="Trebuchet MS" w:hAnsi="Trebuchet MS"/>
          <w:w w:val="0"/>
        </w:rPr>
        <w:t>34.1.2</w:t>
      </w:r>
      <w:r w:rsidRPr="006F67B7">
        <w:rPr>
          <w:rFonts w:ascii="Trebuchet MS" w:hAnsi="Trebuchet MS"/>
          <w:w w:val="0"/>
        </w:rPr>
        <w:fldChar w:fldCharType="end"/>
      </w:r>
      <w:r w:rsidRPr="006F67B7">
        <w:rPr>
          <w:rFonts w:ascii="Trebuchet MS" w:hAnsi="Trebuchet MS"/>
          <w:w w:val="0"/>
        </w:rPr>
        <w:t xml:space="preserve">; </w:t>
      </w:r>
    </w:p>
    <w:p w:rsidR="00E56E01" w:rsidRPr="006F67B7" w:rsidP="006F67B7" w14:paraId="4EFA3FF4" w14:textId="51BAFA2B">
      <w:pPr>
        <w:pStyle w:val="MRHeading3"/>
        <w:spacing w:before="120" w:after="120" w:line="23" w:lineRule="atLeast"/>
        <w:rPr>
          <w:rFonts w:ascii="Trebuchet MS" w:hAnsi="Trebuchet MS"/>
          <w:w w:val="0"/>
        </w:rPr>
      </w:pPr>
      <w:r w:rsidRPr="006F67B7">
        <w:rPr>
          <w:rFonts w:ascii="Trebuchet MS" w:hAnsi="Trebuchet MS"/>
          <w:w w:val="0"/>
        </w:rPr>
        <w:t xml:space="preserve">use all reasonable endeavours to ensure compliance with this </w:t>
      </w:r>
      <w:r w:rsidR="00747015">
        <w:rPr>
          <w:rFonts w:ascii="Trebuchet MS" w:hAnsi="Trebuchet MS"/>
          <w:w w:val="0"/>
        </w:rPr>
        <w:t>C</w:t>
      </w:r>
      <w:r w:rsidRPr="006F67B7" w:rsidR="00747015">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_Ref508784835 \r \h </w:instrText>
      </w:r>
      <w:r w:rsidRPr="006F67B7" w:rsidR="00B7270D">
        <w:rPr>
          <w:rFonts w:ascii="Trebuchet MS" w:hAnsi="Trebuchet MS"/>
          <w:w w:val="0"/>
        </w:rPr>
        <w:instrText xml:space="preserve"> \* MERGEFORMAT </w:instrText>
      </w:r>
      <w:r w:rsidRPr="006F67B7">
        <w:rPr>
          <w:rFonts w:ascii="Trebuchet MS" w:hAnsi="Trebuchet MS"/>
          <w:w w:val="0"/>
        </w:rPr>
        <w:fldChar w:fldCharType="separate"/>
      </w:r>
      <w:r w:rsidR="00EB2867">
        <w:rPr>
          <w:rFonts w:ascii="Trebuchet MS" w:hAnsi="Trebuchet MS"/>
          <w:w w:val="0"/>
        </w:rPr>
        <w:t>34</w:t>
      </w:r>
      <w:r w:rsidRPr="006F67B7">
        <w:rPr>
          <w:rFonts w:ascii="Trebuchet MS" w:hAnsi="Trebuchet MS"/>
          <w:w w:val="0"/>
        </w:rPr>
        <w:fldChar w:fldCharType="end"/>
      </w:r>
      <w:r w:rsidRPr="006F67B7">
        <w:rPr>
          <w:rFonts w:ascii="Trebuchet MS" w:hAnsi="Trebuchet MS"/>
          <w:w w:val="0"/>
        </w:rPr>
        <w:t xml:space="preserve"> by its Staff and the </w:t>
      </w:r>
      <w:r w:rsidR="00FB62BA">
        <w:rPr>
          <w:rFonts w:ascii="Trebuchet MS" w:hAnsi="Trebuchet MS"/>
          <w:w w:val="0"/>
        </w:rPr>
        <w:t>Supplier</w:t>
      </w:r>
      <w:r w:rsidRPr="006F67B7" w:rsidR="006C30A1">
        <w:rPr>
          <w:rFonts w:ascii="Trebuchet MS" w:hAnsi="Trebuchet MS"/>
          <w:w w:val="0"/>
        </w:rPr>
        <w:t xml:space="preserve"> shall impose on all its s</w:t>
      </w:r>
      <w:r w:rsidRPr="006F67B7">
        <w:rPr>
          <w:rFonts w:ascii="Trebuchet MS" w:hAnsi="Trebuchet MS"/>
          <w:w w:val="0"/>
        </w:rPr>
        <w:t xml:space="preserve">ub-contractors and suppliers, obligations substantially similar to those imposed on the </w:t>
      </w:r>
      <w:r w:rsidR="00FB62BA">
        <w:rPr>
          <w:rFonts w:ascii="Trebuchet MS" w:hAnsi="Trebuchet MS"/>
          <w:w w:val="0"/>
        </w:rPr>
        <w:t>Supplier</w:t>
      </w:r>
      <w:r w:rsidRPr="006F67B7">
        <w:rPr>
          <w:rFonts w:ascii="Trebuchet MS" w:hAnsi="Trebuchet MS"/>
          <w:w w:val="0"/>
        </w:rPr>
        <w:t xml:space="preserve"> by this </w:t>
      </w:r>
      <w:r w:rsidR="00747015">
        <w:rPr>
          <w:rFonts w:ascii="Trebuchet MS" w:hAnsi="Trebuchet MS"/>
          <w:w w:val="0"/>
        </w:rPr>
        <w:t>C</w:t>
      </w:r>
      <w:r w:rsidRPr="006F67B7" w:rsidR="00747015">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_Ref508784835 \r \h </w:instrText>
      </w:r>
      <w:r w:rsidRPr="006F67B7" w:rsidR="00B7270D">
        <w:rPr>
          <w:rFonts w:ascii="Trebuchet MS" w:hAnsi="Trebuchet MS"/>
          <w:w w:val="0"/>
        </w:rPr>
        <w:instrText xml:space="preserve"> \* MERGEFORMAT </w:instrText>
      </w:r>
      <w:r w:rsidRPr="006F67B7">
        <w:rPr>
          <w:rFonts w:ascii="Trebuchet MS" w:hAnsi="Trebuchet MS"/>
          <w:w w:val="0"/>
        </w:rPr>
        <w:fldChar w:fldCharType="separate"/>
      </w:r>
      <w:r w:rsidR="00EB2867">
        <w:rPr>
          <w:rFonts w:ascii="Trebuchet MS" w:hAnsi="Trebuchet MS"/>
          <w:w w:val="0"/>
        </w:rPr>
        <w:t>34</w:t>
      </w:r>
      <w:r w:rsidRPr="006F67B7">
        <w:rPr>
          <w:rFonts w:ascii="Trebuchet MS" w:hAnsi="Trebuchet MS"/>
          <w:w w:val="0"/>
        </w:rPr>
        <w:fldChar w:fldCharType="end"/>
      </w:r>
      <w:r w:rsidRPr="006F67B7">
        <w:rPr>
          <w:rFonts w:ascii="Trebuchet MS" w:hAnsi="Trebuchet MS"/>
          <w:w w:val="0"/>
        </w:rPr>
        <w:t>;</w:t>
      </w:r>
      <w:r w:rsidRPr="006F67B7" w:rsidR="00F06EE6">
        <w:rPr>
          <w:rFonts w:ascii="Trebuchet MS" w:hAnsi="Trebuchet MS"/>
          <w:w w:val="0"/>
        </w:rPr>
        <w:t xml:space="preserve"> and</w:t>
      </w:r>
    </w:p>
    <w:p w:rsidR="00295D1D" w:rsidRPr="006F67B7" w:rsidP="006F67B7" w14:paraId="71745199" w14:textId="0A300EB7">
      <w:pPr>
        <w:pStyle w:val="MRHeading3"/>
        <w:spacing w:before="120" w:after="120" w:line="23" w:lineRule="atLeast"/>
        <w:rPr>
          <w:rFonts w:ascii="Trebuchet MS" w:hAnsi="Trebuchet MS"/>
          <w:w w:val="0"/>
        </w:rPr>
      </w:pPr>
      <w:r w:rsidRPr="006F67B7">
        <w:rPr>
          <w:rFonts w:ascii="Trebuchet MS" w:hAnsi="Trebuchet MS"/>
          <w:w w:val="0"/>
        </w:rPr>
        <w:t xml:space="preserve">meet all reasonable requests by the Fund for information evidencing the </w:t>
      </w:r>
      <w:r w:rsidR="00FB62BA">
        <w:rPr>
          <w:rFonts w:ascii="Trebuchet MS" w:hAnsi="Trebuchet MS"/>
          <w:w w:val="0"/>
        </w:rPr>
        <w:t>Supplier</w:t>
      </w:r>
      <w:r w:rsidRPr="006F67B7">
        <w:rPr>
          <w:rFonts w:ascii="Trebuchet MS" w:hAnsi="Trebuchet MS"/>
          <w:w w:val="0"/>
        </w:rPr>
        <w:t xml:space="preserve">’s compliance with the provisions of this </w:t>
      </w:r>
      <w:r w:rsidR="00747015">
        <w:rPr>
          <w:rFonts w:ascii="Trebuchet MS" w:hAnsi="Trebuchet MS"/>
          <w:w w:val="0"/>
        </w:rPr>
        <w:t>C</w:t>
      </w:r>
      <w:r w:rsidRPr="006F67B7" w:rsidR="00747015">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_Ref508784835 \r \h </w:instrText>
      </w:r>
      <w:r w:rsidRPr="006F67B7" w:rsidR="00B7270D">
        <w:rPr>
          <w:rFonts w:ascii="Trebuchet MS" w:hAnsi="Trebuchet MS"/>
          <w:w w:val="0"/>
        </w:rPr>
        <w:instrText xml:space="preserve"> \* MERGEFORMAT </w:instrText>
      </w:r>
      <w:r w:rsidRPr="006F67B7">
        <w:rPr>
          <w:rFonts w:ascii="Trebuchet MS" w:hAnsi="Trebuchet MS"/>
          <w:w w:val="0"/>
        </w:rPr>
        <w:fldChar w:fldCharType="separate"/>
      </w:r>
      <w:r w:rsidR="00EB2867">
        <w:rPr>
          <w:rFonts w:ascii="Trebuchet MS" w:hAnsi="Trebuchet MS"/>
          <w:w w:val="0"/>
        </w:rPr>
        <w:t>34</w:t>
      </w:r>
      <w:r w:rsidRPr="006F67B7">
        <w:rPr>
          <w:rFonts w:ascii="Trebuchet MS" w:hAnsi="Trebuchet MS"/>
          <w:w w:val="0"/>
        </w:rPr>
        <w:fldChar w:fldCharType="end"/>
      </w:r>
      <w:r w:rsidRPr="006F67B7" w:rsidR="00F06EE6">
        <w:rPr>
          <w:rFonts w:ascii="Trebuchet MS" w:hAnsi="Trebuchet MS"/>
          <w:w w:val="0"/>
        </w:rPr>
        <w:t>.</w:t>
      </w:r>
    </w:p>
    <w:p w:rsidR="004F71D1" w:rsidRPr="006F67B7" w:rsidP="006F67B7" w14:paraId="166B523F" w14:textId="7B7787E6">
      <w:pPr>
        <w:pStyle w:val="MRHeading2"/>
        <w:spacing w:before="120" w:after="120" w:line="23" w:lineRule="atLeast"/>
        <w:rPr>
          <w:rFonts w:ascii="Trebuchet MS" w:hAnsi="Trebuchet MS" w:cs="Arial"/>
        </w:rPr>
      </w:pPr>
      <w:r w:rsidRPr="006F67B7">
        <w:rPr>
          <w:rFonts w:ascii="Trebuchet MS" w:hAnsi="Trebuchet MS" w:cs="Arial"/>
        </w:rPr>
        <w:t xml:space="preserve">Where the </w:t>
      </w:r>
      <w:r w:rsidR="00393D8B">
        <w:rPr>
          <w:rFonts w:ascii="Trebuchet MS" w:hAnsi="Trebuchet MS" w:cs="Arial"/>
        </w:rPr>
        <w:t xml:space="preserve">Goods and/or the </w:t>
      </w:r>
      <w:r w:rsidRPr="006F67B7">
        <w:rPr>
          <w:rFonts w:ascii="Trebuchet MS" w:hAnsi="Trebuchet MS" w:cs="Arial"/>
        </w:rPr>
        <w:t xml:space="preserve">Services are to be provided partly or totally in Wales, the </w:t>
      </w:r>
      <w:r w:rsidR="00FB62BA">
        <w:rPr>
          <w:rFonts w:ascii="Trebuchet MS" w:hAnsi="Trebuchet MS" w:cs="Arial"/>
        </w:rPr>
        <w:t>Supplier</w:t>
      </w:r>
      <w:r w:rsidRPr="006F67B7">
        <w:rPr>
          <w:rFonts w:ascii="Trebuchet MS" w:hAnsi="Trebuchet MS" w:cs="Arial"/>
        </w:rPr>
        <w:t xml:space="preserve"> shall ensure:</w:t>
      </w:r>
    </w:p>
    <w:p w:rsidR="00F77DC1" w:rsidRPr="006F67B7" w:rsidP="006F67B7" w14:paraId="2E3EF183" w14:textId="33A57D97">
      <w:pPr>
        <w:pStyle w:val="MRHeading3"/>
        <w:spacing w:before="120" w:after="120" w:line="23" w:lineRule="atLeast"/>
        <w:rPr>
          <w:rFonts w:ascii="Trebuchet MS" w:hAnsi="Trebuchet MS"/>
        </w:rPr>
      </w:pPr>
      <w:r w:rsidRPr="006F67B7">
        <w:rPr>
          <w:rFonts w:ascii="Trebuchet MS" w:hAnsi="Trebuchet MS"/>
        </w:rPr>
        <w:t xml:space="preserve">all </w:t>
      </w:r>
      <w:r w:rsidR="00393D8B">
        <w:rPr>
          <w:rFonts w:ascii="Trebuchet MS" w:hAnsi="Trebuchet MS"/>
        </w:rPr>
        <w:t xml:space="preserve">Goods and/or </w:t>
      </w:r>
      <w:r w:rsidRPr="006F67B7">
        <w:rPr>
          <w:rFonts w:ascii="Trebuchet MS" w:hAnsi="Trebuchet MS"/>
        </w:rPr>
        <w:t xml:space="preserve">Services are delivered so as to comply with the requirements of the Welsh Language </w:t>
      </w:r>
      <w:r w:rsidRPr="006F67B7" w:rsidR="00711D94">
        <w:rPr>
          <w:rFonts w:ascii="Trebuchet MS" w:hAnsi="Trebuchet MS"/>
        </w:rPr>
        <w:t>Measure 2011</w:t>
      </w:r>
      <w:r w:rsidRPr="006F67B7">
        <w:rPr>
          <w:rFonts w:ascii="Trebuchet MS" w:hAnsi="Trebuchet MS"/>
        </w:rPr>
        <w:t xml:space="preserve"> and the Fund</w:t>
      </w:r>
      <w:r w:rsidRPr="006F67B7" w:rsidR="006C6011">
        <w:rPr>
          <w:rFonts w:ascii="Trebuchet MS" w:hAnsi="Trebuchet MS"/>
        </w:rPr>
        <w:t xml:space="preserve">’s </w:t>
      </w:r>
      <w:r w:rsidRPr="006F67B7" w:rsidR="004F71D1">
        <w:rPr>
          <w:rFonts w:ascii="Trebuchet MS" w:hAnsi="Trebuchet MS"/>
        </w:rPr>
        <w:t xml:space="preserve">Welsh Language </w:t>
      </w:r>
      <w:r w:rsidRPr="006F67B7" w:rsidR="00711D94">
        <w:rPr>
          <w:rFonts w:ascii="Trebuchet MS" w:hAnsi="Trebuchet MS"/>
        </w:rPr>
        <w:t xml:space="preserve">Standards </w:t>
      </w:r>
      <w:r w:rsidRPr="006F67B7" w:rsidR="004F71D1">
        <w:rPr>
          <w:rFonts w:ascii="Trebuchet MS" w:hAnsi="Trebuchet MS"/>
        </w:rPr>
        <w:t xml:space="preserve">in relation to which the </w:t>
      </w:r>
      <w:r w:rsidR="00FB62BA">
        <w:rPr>
          <w:rFonts w:ascii="Trebuchet MS" w:hAnsi="Trebuchet MS"/>
        </w:rPr>
        <w:t>Supplier</w:t>
      </w:r>
      <w:r w:rsidRPr="006F67B7" w:rsidR="004F71D1">
        <w:rPr>
          <w:rFonts w:ascii="Trebuchet MS" w:hAnsi="Trebuchet MS"/>
        </w:rPr>
        <w:t xml:space="preserve"> should request details from the Fund; and</w:t>
      </w:r>
    </w:p>
    <w:p w:rsidR="004F71D1" w:rsidRPr="006F67B7" w:rsidP="006F67B7" w14:paraId="3FC3F207" w14:textId="67216B76">
      <w:pPr>
        <w:pStyle w:val="MRHeading3"/>
        <w:spacing w:before="120" w:after="120" w:line="23" w:lineRule="atLeast"/>
        <w:rPr>
          <w:rFonts w:ascii="Trebuchet MS" w:hAnsi="Trebuchet MS"/>
        </w:rPr>
      </w:pPr>
      <w:r w:rsidRPr="006F67B7">
        <w:rPr>
          <w:rFonts w:ascii="Trebuchet MS" w:hAnsi="Trebuchet MS"/>
        </w:rPr>
        <w:t xml:space="preserve">all communications, publications, </w:t>
      </w:r>
      <w:r w:rsidRPr="006F67B7" w:rsidR="001B604C">
        <w:rPr>
          <w:rFonts w:ascii="Trebuchet MS" w:hAnsi="Trebuchet MS"/>
        </w:rPr>
        <w:t>websites,</w:t>
      </w:r>
      <w:r w:rsidRPr="006F67B7">
        <w:rPr>
          <w:rFonts w:ascii="Trebuchet MS" w:hAnsi="Trebuchet MS"/>
        </w:rPr>
        <w:t xml:space="preserve"> or any other materials issued, </w:t>
      </w:r>
      <w:r w:rsidRPr="006F67B7" w:rsidR="001B604C">
        <w:rPr>
          <w:rFonts w:ascii="Trebuchet MS" w:hAnsi="Trebuchet MS"/>
        </w:rPr>
        <w:t>produced,</w:t>
      </w:r>
      <w:r w:rsidRPr="006F67B7">
        <w:rPr>
          <w:rFonts w:ascii="Trebuchet MS" w:hAnsi="Trebuchet MS"/>
        </w:rPr>
        <w:t xml:space="preserve"> or published on behalf of the Fund as part of the Services are available in Welsh and English.</w:t>
      </w:r>
    </w:p>
    <w:p w:rsidR="00F06EE6" w:rsidRPr="006F67B7" w:rsidP="006F67B7" w14:paraId="5B28BC4D"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Anti-Slavery</w:t>
      </w:r>
      <w:r w:rsidRPr="006F67B7" w:rsidR="00294911">
        <w:rPr>
          <w:rFonts w:ascii="Trebuchet MS" w:eastAsia="Times New Roman" w:hAnsi="Trebuchet MS" w:cs="Arial"/>
        </w:rPr>
        <w:t xml:space="preserve"> and human trafficking</w:t>
      </w:r>
    </w:p>
    <w:p w:rsidR="00A97C0C" w:rsidRPr="00A97C0C" w:rsidP="006F67B7" w14:paraId="63EDE6FD" w14:textId="6ECFC738">
      <w:pPr>
        <w:pStyle w:val="MRHeading2"/>
        <w:spacing w:before="120" w:after="120" w:line="23" w:lineRule="atLeast"/>
        <w:rPr>
          <w:rFonts w:ascii="Trebuchet MS" w:eastAsia="Times New Roman" w:hAnsi="Trebuchet MS"/>
          <w:w w:val="0"/>
        </w:rPr>
      </w:pPr>
      <w:bookmarkStart w:id="207" w:name="_Ref511317906"/>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shall</w:t>
      </w:r>
      <w:r>
        <w:rPr>
          <w:rFonts w:ascii="Trebuchet MS" w:hAnsi="Trebuchet MS"/>
          <w:w w:val="0"/>
        </w:rPr>
        <w:t>:</w:t>
      </w:r>
    </w:p>
    <w:p w:rsidR="00AA1DBF" w:rsidRPr="00AA1DBF" w:rsidP="00A97C0C" w14:paraId="24CACF18" w14:textId="16C2D68A">
      <w:pPr>
        <w:pStyle w:val="MRHeading3"/>
        <w:spacing w:before="120" w:after="120" w:line="23" w:lineRule="atLeast"/>
        <w:rPr>
          <w:rFonts w:ascii="Trebuchet MS" w:eastAsia="Times New Roman" w:hAnsi="Trebuchet MS"/>
          <w:w w:val="0"/>
        </w:rPr>
      </w:pPr>
      <w:r w:rsidRPr="00A97C0C">
        <w:rPr>
          <w:rFonts w:ascii="Trebuchet MS" w:eastAsia="Times New Roman" w:hAnsi="Trebuchet MS" w:cs="Arial"/>
          <w:color w:val="000000"/>
        </w:rPr>
        <w:t>ensure that slavery and human trafficking is not taking place in any part of its business or in any part of its supply chain</w:t>
      </w:r>
      <w:r>
        <w:rPr>
          <w:rFonts w:ascii="Trebuchet MS" w:hAnsi="Trebuchet MS"/>
          <w:w w:val="0"/>
        </w:rPr>
        <w:t>;</w:t>
      </w:r>
      <w:r w:rsidRPr="00A97C0C" w:rsidR="00C96640">
        <w:rPr>
          <w:rFonts w:ascii="Trebuchet MS" w:hAnsi="Trebuchet MS"/>
          <w:w w:val="0"/>
        </w:rPr>
        <w:t xml:space="preserve"> </w:t>
      </w:r>
    </w:p>
    <w:p w:rsidR="00AA1DBF" w:rsidRPr="00AA1DBF" w:rsidP="00A97C0C" w14:paraId="17F9B6D4" w14:textId="77777777">
      <w:pPr>
        <w:pStyle w:val="MRHeading3"/>
        <w:spacing w:before="120" w:after="120" w:line="23" w:lineRule="atLeast"/>
        <w:rPr>
          <w:rFonts w:ascii="Trebuchet MS" w:eastAsia="Times New Roman" w:hAnsi="Trebuchet MS"/>
          <w:w w:val="0"/>
        </w:rPr>
      </w:pPr>
      <w:r w:rsidRPr="00A97C0C">
        <w:rPr>
          <w:rFonts w:ascii="Trebuchet MS" w:hAnsi="Trebuchet MS"/>
          <w:w w:val="0"/>
        </w:rPr>
        <w:t>comply with all applicable law relating to anti-slavery including without limitation the Modern Slavery Act 2015</w:t>
      </w:r>
      <w:r>
        <w:rPr>
          <w:rFonts w:ascii="Trebuchet MS" w:hAnsi="Trebuchet MS"/>
          <w:w w:val="0"/>
        </w:rPr>
        <w:t>;</w:t>
      </w:r>
    </w:p>
    <w:p w:rsidR="00AA1DBF" w:rsidRPr="00AA1DBF" w:rsidP="00A97C0C" w14:paraId="2DCE80FE" w14:textId="4C7FCB63">
      <w:pPr>
        <w:pStyle w:val="MRHeading3"/>
        <w:spacing w:before="120" w:after="120" w:line="23" w:lineRule="atLeast"/>
        <w:rPr>
          <w:rFonts w:ascii="Trebuchet MS" w:eastAsia="Times New Roman" w:hAnsi="Trebuchet MS"/>
          <w:w w:val="0"/>
        </w:rPr>
      </w:pPr>
      <w:r w:rsidRPr="00A121DE">
        <w:rPr>
          <w:rFonts w:ascii="Trebuchet MS" w:hAnsi="Trebuchet MS"/>
          <w:w w:val="0"/>
        </w:rPr>
        <w:t xml:space="preserve">maintain in place throughout the term of this Contract adequate policies and procedures to prevent </w:t>
      </w:r>
      <w:r>
        <w:rPr>
          <w:rFonts w:ascii="Trebuchet MS" w:hAnsi="Trebuchet MS"/>
          <w:w w:val="0"/>
        </w:rPr>
        <w:t xml:space="preserve">slavery and human trafficking </w:t>
      </w:r>
      <w:r w:rsidRPr="00A121DE">
        <w:rPr>
          <w:rFonts w:ascii="Trebuchet MS" w:hAnsi="Trebuchet MS"/>
          <w:w w:val="0"/>
        </w:rPr>
        <w:t>and enforce them where appropriate</w:t>
      </w:r>
      <w:r>
        <w:rPr>
          <w:rFonts w:ascii="Trebuchet MS" w:hAnsi="Trebuchet MS"/>
          <w:w w:val="0"/>
        </w:rPr>
        <w:t>;</w:t>
      </w:r>
      <w:r w:rsidRPr="00A97C0C">
        <w:rPr>
          <w:rFonts w:ascii="Trebuchet MS" w:eastAsia="Times New Roman" w:hAnsi="Trebuchet MS" w:cs="Arial"/>
          <w:color w:val="000000"/>
        </w:rPr>
        <w:t xml:space="preserve"> </w:t>
      </w:r>
      <w:r w:rsidRPr="00A97C0C" w:rsidR="00FF4E7A">
        <w:rPr>
          <w:rFonts w:ascii="Trebuchet MS" w:eastAsia="Times New Roman" w:hAnsi="Trebuchet MS" w:cs="Arial"/>
          <w:color w:val="000000"/>
        </w:rPr>
        <w:t xml:space="preserve">and </w:t>
      </w:r>
    </w:p>
    <w:p w:rsidR="00FF4E7A" w:rsidRPr="00A97C0C" w:rsidP="00A97C0C" w14:paraId="6B060F71" w14:textId="79AAF038">
      <w:pPr>
        <w:pStyle w:val="MRHeading3"/>
        <w:spacing w:before="120" w:after="120" w:line="23" w:lineRule="atLeast"/>
        <w:rPr>
          <w:rFonts w:ascii="Trebuchet MS" w:eastAsia="Times New Roman" w:hAnsi="Trebuchet MS"/>
          <w:w w:val="0"/>
        </w:rPr>
      </w:pPr>
      <w:r w:rsidRPr="00A97C0C">
        <w:rPr>
          <w:rFonts w:ascii="Trebuchet MS" w:eastAsia="Times New Roman" w:hAnsi="Trebuchet MS"/>
          <w:w w:val="0"/>
        </w:rPr>
        <w:t xml:space="preserve">notify the </w:t>
      </w:r>
      <w:r w:rsidRPr="00A97C0C">
        <w:rPr>
          <w:rFonts w:ascii="Trebuchet MS" w:hAnsi="Trebuchet MS"/>
          <w:w w:val="0"/>
        </w:rPr>
        <w:t>Fund</w:t>
      </w:r>
      <w:r w:rsidRPr="00A97C0C">
        <w:rPr>
          <w:rFonts w:ascii="Trebuchet MS" w:eastAsia="Times New Roman" w:hAnsi="Trebuchet MS"/>
          <w:w w:val="0"/>
        </w:rPr>
        <w:t xml:space="preserve"> immediately if it becomes aware of any actual or suspected incidents of slavery or human trafficking in its supply chains.</w:t>
      </w:r>
      <w:bookmarkEnd w:id="207"/>
    </w:p>
    <w:p w:rsidR="00A121DE" w:rsidRPr="006F67B7" w:rsidP="006F67B7" w14:paraId="227E823B" w14:textId="523F6EFD">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Breach of Clause </w:t>
      </w:r>
      <w:r w:rsidRPr="006F67B7">
        <w:rPr>
          <w:rFonts w:ascii="Trebuchet MS" w:eastAsia="Times New Roman" w:hAnsi="Trebuchet MS" w:cs="Arial"/>
          <w:color w:val="000000"/>
        </w:rPr>
        <w:fldChar w:fldCharType="begin"/>
      </w:r>
      <w:r w:rsidRPr="006F67B7">
        <w:rPr>
          <w:rFonts w:ascii="Trebuchet MS" w:eastAsia="Times New Roman" w:hAnsi="Trebuchet MS" w:cs="Arial"/>
          <w:color w:val="000000"/>
        </w:rPr>
        <w:instrText xml:space="preserve"> REF _Ref511317906 \r \h </w:instrText>
      </w:r>
      <w:r w:rsidRPr="006F67B7" w:rsidR="00664A76">
        <w:rPr>
          <w:rFonts w:ascii="Trebuchet MS" w:eastAsia="Times New Roman" w:hAnsi="Trebuchet MS" w:cs="Arial"/>
          <w:color w:val="000000"/>
        </w:rPr>
        <w:instrText xml:space="preserve"> \* MERGEFORMAT </w:instrText>
      </w:r>
      <w:r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35.1</w:t>
      </w:r>
      <w:r w:rsidRPr="006F67B7">
        <w:rPr>
          <w:rFonts w:ascii="Trebuchet MS" w:eastAsia="Times New Roman" w:hAnsi="Trebuchet MS" w:cs="Arial"/>
          <w:color w:val="000000"/>
        </w:rPr>
        <w:fldChar w:fldCharType="end"/>
      </w:r>
      <w:r w:rsidRPr="006F67B7">
        <w:rPr>
          <w:rFonts w:ascii="Trebuchet MS" w:eastAsia="Times New Roman" w:hAnsi="Trebuchet MS" w:cs="Arial"/>
          <w:color w:val="000000"/>
        </w:rPr>
        <w:t xml:space="preserve"> shall be considered an irremediable material breach for the purposes of Clause </w:t>
      </w:r>
      <w:r w:rsidRPr="006F67B7">
        <w:rPr>
          <w:rFonts w:ascii="Trebuchet MS" w:eastAsia="Times New Roman" w:hAnsi="Trebuchet MS" w:cs="Arial"/>
          <w:color w:val="000000"/>
        </w:rPr>
        <w:fldChar w:fldCharType="begin"/>
      </w:r>
      <w:r w:rsidRPr="006F67B7">
        <w:rPr>
          <w:rFonts w:ascii="Trebuchet MS" w:eastAsia="Times New Roman" w:hAnsi="Trebuchet MS" w:cs="Arial"/>
          <w:color w:val="000000"/>
        </w:rPr>
        <w:instrText xml:space="preserve"> REF _Ref508875021 \r \h </w:instrText>
      </w:r>
      <w:r w:rsidRPr="006F67B7" w:rsidR="00664A76">
        <w:rPr>
          <w:rFonts w:ascii="Trebuchet MS" w:eastAsia="Times New Roman" w:hAnsi="Trebuchet MS" w:cs="Arial"/>
          <w:color w:val="000000"/>
        </w:rPr>
        <w:instrText xml:space="preserve"> \* MERGEFORMAT </w:instrText>
      </w:r>
      <w:r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30.2.2</w:t>
      </w:r>
      <w:r w:rsidRPr="006F67B7">
        <w:rPr>
          <w:rFonts w:ascii="Trebuchet MS" w:eastAsia="Times New Roman" w:hAnsi="Trebuchet MS" w:cs="Arial"/>
          <w:color w:val="000000"/>
        </w:rPr>
        <w:fldChar w:fldCharType="end"/>
      </w:r>
      <w:r w:rsidRPr="006F67B7" w:rsidR="00294911">
        <w:rPr>
          <w:rFonts w:ascii="Trebuchet MS" w:eastAsia="Times New Roman" w:hAnsi="Trebuchet MS" w:cs="Arial"/>
          <w:color w:val="000000"/>
        </w:rPr>
        <w:t>.</w:t>
      </w:r>
    </w:p>
    <w:p w:rsidR="00612169" w:rsidRPr="006F67B7" w:rsidP="006F67B7" w14:paraId="7C1FA91E" w14:textId="268F6315">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Environmental</w:t>
      </w:r>
      <w:r w:rsidRPr="006F67B7" w:rsidR="0077683E">
        <w:rPr>
          <w:rFonts w:ascii="Trebuchet MS" w:eastAsia="Times New Roman" w:hAnsi="Trebuchet MS" w:cs="Arial"/>
        </w:rPr>
        <w:t>/Sustainability</w:t>
      </w:r>
      <w:r w:rsidRPr="006F67B7">
        <w:rPr>
          <w:rFonts w:ascii="Trebuchet MS" w:eastAsia="Times New Roman" w:hAnsi="Trebuchet MS" w:cs="Arial"/>
        </w:rPr>
        <w:t xml:space="preserve"> requirements</w:t>
      </w:r>
    </w:p>
    <w:p w:rsidR="00206FC9" w:rsidRPr="006F67B7" w:rsidP="006F67B7" w14:paraId="65A7E72C" w14:textId="00E2FD2A">
      <w:pPr>
        <w:pStyle w:val="MRHeading2"/>
        <w:spacing w:before="120" w:after="120" w:line="23" w:lineRule="atLeast"/>
        <w:rPr>
          <w:rFonts w:ascii="Trebuchet MS" w:hAnsi="Trebuchet MS"/>
          <w:w w:val="0"/>
        </w:rPr>
      </w:pPr>
      <w:bookmarkStart w:id="208" w:name="_Ref508803703"/>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shall</w:t>
      </w:r>
      <w:bookmarkEnd w:id="208"/>
      <w:r w:rsidRPr="006F67B7" w:rsidR="006C30A1">
        <w:rPr>
          <w:rFonts w:ascii="Trebuchet MS" w:hAnsi="Trebuchet MS"/>
          <w:w w:val="0"/>
        </w:rPr>
        <w:t xml:space="preserve"> </w:t>
      </w:r>
      <w:r w:rsidRPr="006F67B7">
        <w:rPr>
          <w:rFonts w:ascii="Trebuchet MS" w:hAnsi="Trebuchet MS"/>
          <w:w w:val="0"/>
        </w:rPr>
        <w:t xml:space="preserve">comply in all material respects with all applicable environmental laws and regulations in force from time to time </w:t>
      </w:r>
      <w:r w:rsidRPr="006F67B7" w:rsidR="006C30A1">
        <w:rPr>
          <w:rFonts w:ascii="Trebuchet MS" w:hAnsi="Trebuchet MS"/>
          <w:w w:val="0"/>
        </w:rPr>
        <w:t>in connection with the</w:t>
      </w:r>
      <w:r w:rsidR="00393D8B">
        <w:rPr>
          <w:rFonts w:ascii="Trebuchet MS" w:hAnsi="Trebuchet MS"/>
          <w:w w:val="0"/>
        </w:rPr>
        <w:t xml:space="preserve"> Goods and</w:t>
      </w:r>
      <w:r w:rsidRPr="006F67B7" w:rsidR="006C30A1">
        <w:rPr>
          <w:rFonts w:ascii="Trebuchet MS" w:hAnsi="Trebuchet MS"/>
          <w:w w:val="0"/>
        </w:rPr>
        <w:t xml:space="preserve"> Services</w:t>
      </w:r>
      <w:r w:rsidR="00393D8B">
        <w:rPr>
          <w:rFonts w:ascii="Trebuchet MS" w:hAnsi="Trebuchet MS"/>
          <w:w w:val="0"/>
        </w:rPr>
        <w:t xml:space="preserve"> (as applicable)</w:t>
      </w:r>
      <w:r w:rsidRPr="006F67B7" w:rsidR="006C30A1">
        <w:rPr>
          <w:rFonts w:ascii="Trebuchet MS" w:hAnsi="Trebuchet MS"/>
          <w:w w:val="0"/>
        </w:rPr>
        <w:t>,</w:t>
      </w:r>
      <w:r w:rsidRPr="006F67B7">
        <w:rPr>
          <w:rFonts w:ascii="Trebuchet MS" w:hAnsi="Trebuchet MS"/>
          <w:w w:val="0"/>
        </w:rPr>
        <w:t xml:space="preserve"> promptly provide all information regarding the environmental impact of the </w:t>
      </w:r>
      <w:r w:rsidR="00393D8B">
        <w:rPr>
          <w:rFonts w:ascii="Trebuchet MS" w:hAnsi="Trebuchet MS"/>
          <w:w w:val="0"/>
        </w:rPr>
        <w:t xml:space="preserve">Goods and </w:t>
      </w:r>
      <w:r w:rsidRPr="006F67B7">
        <w:rPr>
          <w:rFonts w:ascii="Trebuchet MS" w:hAnsi="Trebuchet MS"/>
          <w:w w:val="0"/>
        </w:rPr>
        <w:t xml:space="preserve">Services </w:t>
      </w:r>
      <w:r w:rsidR="00393D8B">
        <w:rPr>
          <w:rFonts w:ascii="Trebuchet MS" w:hAnsi="Trebuchet MS"/>
          <w:w w:val="0"/>
        </w:rPr>
        <w:t xml:space="preserve">(as applicable) </w:t>
      </w:r>
      <w:r w:rsidRPr="006F67B7">
        <w:rPr>
          <w:rFonts w:ascii="Trebuchet MS" w:hAnsi="Trebuchet MS"/>
          <w:w w:val="0"/>
        </w:rPr>
        <w:t>as may reasonably be requested by the Fund</w:t>
      </w:r>
      <w:r w:rsidRPr="006F67B7" w:rsidR="008B2B05">
        <w:rPr>
          <w:rFonts w:ascii="Trebuchet MS" w:hAnsi="Trebuchet MS"/>
          <w:w w:val="0"/>
        </w:rPr>
        <w:t xml:space="preserve"> from time to time,</w:t>
      </w:r>
      <w:r w:rsidRPr="006F67B7">
        <w:rPr>
          <w:rFonts w:ascii="Trebuchet MS" w:hAnsi="Trebuchet MS"/>
          <w:w w:val="0"/>
        </w:rPr>
        <w:t xml:space="preserve"> and</w:t>
      </w:r>
      <w:bookmarkStart w:id="209" w:name="_DV_M295"/>
      <w:bookmarkEnd w:id="209"/>
      <w:r w:rsidRPr="006F67B7" w:rsidR="008B2B05">
        <w:rPr>
          <w:rFonts w:ascii="Trebuchet MS" w:hAnsi="Trebuchet MS"/>
          <w:w w:val="0"/>
        </w:rPr>
        <w:t xml:space="preserve"> </w:t>
      </w:r>
      <w:r w:rsidRPr="006F67B7">
        <w:rPr>
          <w:rFonts w:ascii="Trebuchet MS" w:hAnsi="Trebuchet MS"/>
          <w:w w:val="0"/>
        </w:rPr>
        <w:t xml:space="preserve">meet all reasonable requests by the Fund for information evidencing compliance with this </w:t>
      </w:r>
      <w:r w:rsidR="007D4CBB">
        <w:rPr>
          <w:rFonts w:ascii="Trebuchet MS" w:hAnsi="Trebuchet MS"/>
          <w:w w:val="0"/>
        </w:rPr>
        <w:t>C</w:t>
      </w:r>
      <w:r w:rsidRPr="006F67B7" w:rsidR="007D4CBB">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_Ref508803703 \r \h </w:instrText>
      </w:r>
      <w:r w:rsidRPr="006F67B7" w:rsidR="00B7270D">
        <w:rPr>
          <w:rFonts w:ascii="Trebuchet MS" w:hAnsi="Trebuchet MS"/>
          <w:w w:val="0"/>
        </w:rPr>
        <w:instrText xml:space="preserve"> \* MERGEFORMAT </w:instrText>
      </w:r>
      <w:r w:rsidRPr="006F67B7">
        <w:rPr>
          <w:rFonts w:ascii="Trebuchet MS" w:hAnsi="Trebuchet MS"/>
          <w:w w:val="0"/>
        </w:rPr>
        <w:fldChar w:fldCharType="separate"/>
      </w:r>
      <w:r w:rsidR="00EB2867">
        <w:rPr>
          <w:rFonts w:ascii="Trebuchet MS" w:hAnsi="Trebuchet MS"/>
          <w:w w:val="0"/>
        </w:rPr>
        <w:t>36.1</w:t>
      </w:r>
      <w:r w:rsidRPr="006F67B7">
        <w:rPr>
          <w:rFonts w:ascii="Trebuchet MS" w:hAnsi="Trebuchet MS"/>
          <w:w w:val="0"/>
        </w:rPr>
        <w:fldChar w:fldCharType="end"/>
      </w:r>
      <w:r w:rsidRPr="006F67B7">
        <w:rPr>
          <w:rFonts w:ascii="Trebuchet MS" w:hAnsi="Trebuchet MS"/>
          <w:w w:val="0"/>
        </w:rPr>
        <w:t>.</w:t>
      </w:r>
    </w:p>
    <w:p w:rsidR="00612169" w:rsidRPr="006F67B7" w:rsidP="006F67B7" w14:paraId="755C65D0"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Assignment</w:t>
      </w:r>
    </w:p>
    <w:p w:rsidR="00294911" w:rsidRPr="006F67B7" w:rsidP="006F67B7" w14:paraId="74BACCCD" w14:textId="56938605">
      <w:pPr>
        <w:pStyle w:val="MRHeading2"/>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not, without the prior written consent of </w:t>
      </w:r>
      <w:r w:rsidRPr="006F67B7" w:rsidR="005E13F1">
        <w:rPr>
          <w:rFonts w:ascii="Trebuchet MS" w:hAnsi="Trebuchet MS"/>
        </w:rPr>
        <w:t>the Fund</w:t>
      </w:r>
      <w:r w:rsidRPr="006F67B7">
        <w:rPr>
          <w:rFonts w:ascii="Trebuchet MS" w:hAnsi="Trebuchet MS"/>
        </w:rPr>
        <w:t xml:space="preserve">, assign, </w:t>
      </w:r>
      <w:r w:rsidRPr="006F67B7" w:rsidR="005E13F1">
        <w:rPr>
          <w:rFonts w:ascii="Trebuchet MS" w:hAnsi="Trebuchet MS"/>
        </w:rPr>
        <w:t xml:space="preserve">novate, </w:t>
      </w:r>
      <w:r w:rsidRPr="006F67B7">
        <w:rPr>
          <w:rFonts w:ascii="Trebuchet MS" w:hAnsi="Trebuchet MS"/>
        </w:rPr>
        <w:t xml:space="preserve">transfer, </w:t>
      </w:r>
      <w:r w:rsidRPr="006F67B7" w:rsidR="001B604C">
        <w:rPr>
          <w:rFonts w:ascii="Trebuchet MS" w:hAnsi="Trebuchet MS"/>
        </w:rPr>
        <w:t>charge,</w:t>
      </w:r>
      <w:r w:rsidRPr="006F67B7">
        <w:rPr>
          <w:rFonts w:ascii="Trebuchet MS" w:hAnsi="Trebuchet MS"/>
        </w:rPr>
        <w:t xml:space="preserve"> or deal in any other manner with all or any of its rights or obligations under this </w:t>
      </w:r>
      <w:r w:rsidRPr="006F67B7" w:rsidR="00AF2BBA">
        <w:rPr>
          <w:rFonts w:ascii="Trebuchet MS" w:hAnsi="Trebuchet MS"/>
        </w:rPr>
        <w:t>Contract</w:t>
      </w:r>
      <w:r w:rsidRPr="006F67B7">
        <w:rPr>
          <w:rFonts w:ascii="Trebuchet MS" w:hAnsi="Trebuchet MS"/>
        </w:rPr>
        <w:t>.</w:t>
      </w:r>
    </w:p>
    <w:p w:rsidR="001D79B4" w:rsidRPr="006F67B7" w:rsidP="006F67B7" w14:paraId="3D4FD892" w14:textId="7284AC5F">
      <w:pPr>
        <w:pStyle w:val="MRHeading2"/>
        <w:spacing w:before="120" w:after="120" w:line="23" w:lineRule="atLeast"/>
        <w:rPr>
          <w:rFonts w:ascii="Trebuchet MS" w:hAnsi="Trebuchet MS"/>
        </w:rPr>
      </w:pPr>
      <w:bookmarkStart w:id="210" w:name="_Ref508798108"/>
      <w:r w:rsidRPr="006F67B7">
        <w:rPr>
          <w:rFonts w:ascii="Trebuchet MS" w:hAnsi="Trebuchet MS"/>
        </w:rPr>
        <w:t xml:space="preserve">Subject to </w:t>
      </w:r>
      <w:r w:rsidRPr="006F67B7" w:rsidR="007A3D2D">
        <w:rPr>
          <w:rFonts w:ascii="Trebuchet MS" w:hAnsi="Trebuchet MS"/>
        </w:rPr>
        <w:t xml:space="preserve">Clause </w:t>
      </w:r>
      <w:r w:rsidRPr="006F67B7" w:rsidR="007A3D2D">
        <w:rPr>
          <w:rFonts w:ascii="Trebuchet MS" w:hAnsi="Trebuchet MS"/>
        </w:rPr>
        <w:fldChar w:fldCharType="begin"/>
      </w:r>
      <w:r w:rsidRPr="006F67B7" w:rsidR="007A3D2D">
        <w:rPr>
          <w:rFonts w:ascii="Trebuchet MS" w:hAnsi="Trebuchet MS"/>
        </w:rPr>
        <w:instrText xml:space="preserve"> REF _Ref508882111 \r \h </w:instrText>
      </w:r>
      <w:r w:rsidRPr="006F67B7" w:rsidR="00B7270D">
        <w:rPr>
          <w:rFonts w:ascii="Trebuchet MS" w:hAnsi="Trebuchet MS"/>
        </w:rPr>
        <w:instrText xml:space="preserve"> \* MERGEFORMAT </w:instrText>
      </w:r>
      <w:r w:rsidRPr="006F67B7" w:rsidR="007A3D2D">
        <w:rPr>
          <w:rFonts w:ascii="Trebuchet MS" w:hAnsi="Trebuchet MS"/>
        </w:rPr>
        <w:fldChar w:fldCharType="separate"/>
      </w:r>
      <w:r w:rsidR="00EB2867">
        <w:rPr>
          <w:rFonts w:ascii="Trebuchet MS" w:hAnsi="Trebuchet MS"/>
        </w:rPr>
        <w:t>37.3</w:t>
      </w:r>
      <w:r w:rsidRPr="006F67B7" w:rsidR="007A3D2D">
        <w:rPr>
          <w:rFonts w:ascii="Trebuchet MS" w:hAnsi="Trebuchet MS"/>
        </w:rPr>
        <w:fldChar w:fldCharType="end"/>
      </w:r>
      <w:r w:rsidRPr="006F67B7">
        <w:rPr>
          <w:rFonts w:ascii="Trebuchet MS" w:hAnsi="Trebuchet MS"/>
        </w:rPr>
        <w:t xml:space="preserve">, the Fund may assign, novate or otherwise dispose of its rights and obligations under this Contract or any part thereof to any </w:t>
      </w:r>
      <w:r w:rsidRPr="006F67B7" w:rsidR="007A3D2D">
        <w:rPr>
          <w:rFonts w:ascii="Trebuchet MS" w:hAnsi="Trebuchet MS"/>
        </w:rPr>
        <w:t>Contracting Authority</w:t>
      </w:r>
      <w:r w:rsidRPr="006F67B7">
        <w:rPr>
          <w:rFonts w:ascii="Trebuchet MS" w:hAnsi="Trebuchet MS"/>
        </w:rPr>
        <w:t xml:space="preserve"> provided that any such assignment, novation or other disposal shall not increase the burden of the </w:t>
      </w:r>
      <w:r w:rsidR="00FB62BA">
        <w:rPr>
          <w:rFonts w:ascii="Trebuchet MS" w:hAnsi="Trebuchet MS"/>
        </w:rPr>
        <w:t>Supplier</w:t>
      </w:r>
      <w:r w:rsidRPr="006F67B7">
        <w:rPr>
          <w:rFonts w:ascii="Trebuchet MS" w:hAnsi="Trebuchet MS"/>
        </w:rPr>
        <w:t>’s obligations pursuant to this Contract or novate this Contract to any other body (including but not limited to any private sector body) which substantially performs any of the functions that previously had been performed by any Contracting Authority.</w:t>
      </w:r>
      <w:bookmarkEnd w:id="210"/>
    </w:p>
    <w:p w:rsidR="001D79B4" w:rsidRPr="006F67B7" w:rsidP="006F67B7" w14:paraId="3B343BDF" w14:textId="2E13CDB6">
      <w:pPr>
        <w:pStyle w:val="MRHeading2"/>
        <w:spacing w:before="120" w:after="120" w:line="23" w:lineRule="atLeast"/>
        <w:rPr>
          <w:rFonts w:ascii="Trebuchet MS" w:hAnsi="Trebuchet MS"/>
        </w:rPr>
      </w:pPr>
      <w:bookmarkStart w:id="211" w:name="_Ref508882111"/>
      <w:r w:rsidRPr="006F67B7">
        <w:rPr>
          <w:rFonts w:ascii="Trebuchet MS" w:hAnsi="Trebuchet MS"/>
        </w:rPr>
        <w:t xml:space="preserve">If the Contract is novated to a body which is not a Contracting Authority pursuant to </w:t>
      </w:r>
      <w:r w:rsidR="007D4CBB">
        <w:rPr>
          <w:rFonts w:ascii="Trebuchet MS" w:hAnsi="Trebuchet MS"/>
        </w:rPr>
        <w:t>C</w:t>
      </w:r>
      <w:r w:rsidRPr="006F67B7" w:rsidR="007D4CBB">
        <w:rPr>
          <w:rFonts w:ascii="Trebuchet MS" w:hAnsi="Trebuchet MS"/>
        </w:rPr>
        <w:t xml:space="preserve">lause </w:t>
      </w:r>
      <w:r w:rsidRPr="006F67B7">
        <w:rPr>
          <w:rFonts w:ascii="Trebuchet MS" w:hAnsi="Trebuchet MS"/>
        </w:rPr>
        <w:fldChar w:fldCharType="begin"/>
      </w:r>
      <w:r w:rsidRPr="006F67B7">
        <w:rPr>
          <w:rFonts w:ascii="Trebuchet MS" w:hAnsi="Trebuchet MS"/>
        </w:rPr>
        <w:instrText xml:space="preserve"> REF _Ref508798108 \r \h </w:instrText>
      </w:r>
      <w:r w:rsidRPr="006F67B7" w:rsidR="00B7270D">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37.2</w:t>
      </w:r>
      <w:r w:rsidRPr="006F67B7">
        <w:rPr>
          <w:rFonts w:ascii="Trebuchet MS" w:hAnsi="Trebuchet MS"/>
        </w:rPr>
        <w:fldChar w:fldCharType="end"/>
      </w:r>
      <w:r w:rsidRPr="006F67B7">
        <w:rPr>
          <w:rFonts w:ascii="Trebuchet MS" w:hAnsi="Trebuchet MS"/>
        </w:rPr>
        <w:t xml:space="preserve"> (“</w:t>
      </w:r>
      <w:r w:rsidRPr="006F67B7">
        <w:rPr>
          <w:rFonts w:ascii="Trebuchet MS" w:hAnsi="Trebuchet MS"/>
          <w:b/>
        </w:rPr>
        <w:t>Transferee</w:t>
      </w:r>
      <w:r w:rsidRPr="006F67B7">
        <w:rPr>
          <w:rFonts w:ascii="Trebuchet MS" w:hAnsi="Trebuchet MS"/>
        </w:rPr>
        <w:t>”):</w:t>
      </w:r>
      <w:bookmarkEnd w:id="211"/>
    </w:p>
    <w:p w:rsidR="001D79B4" w:rsidRPr="006F67B7" w:rsidP="006F67B7" w14:paraId="5DE9A3E4" w14:textId="32FA6BF9">
      <w:pPr>
        <w:pStyle w:val="MRHeading3"/>
        <w:spacing w:before="120" w:after="120" w:line="23" w:lineRule="atLeast"/>
        <w:rPr>
          <w:rFonts w:ascii="Trebuchet MS" w:hAnsi="Trebuchet MS"/>
        </w:rPr>
      </w:pPr>
      <w:r w:rsidRPr="006F67B7">
        <w:rPr>
          <w:rFonts w:ascii="Trebuchet MS" w:hAnsi="Trebuchet MS"/>
        </w:rPr>
        <w:t xml:space="preserve">the rights of termination of the Fund in </w:t>
      </w:r>
      <w:r w:rsidRPr="006F67B7" w:rsidR="008B2B05">
        <w:rPr>
          <w:rFonts w:ascii="Trebuchet MS" w:hAnsi="Trebuchet MS"/>
        </w:rPr>
        <w:t xml:space="preserve">Clause </w:t>
      </w:r>
      <w:r w:rsidRPr="006F67B7" w:rsidR="008B2B05">
        <w:rPr>
          <w:rFonts w:ascii="Trebuchet MS" w:hAnsi="Trebuchet MS"/>
        </w:rPr>
        <w:fldChar w:fldCharType="begin"/>
      </w:r>
      <w:r w:rsidRPr="006F67B7" w:rsidR="008B2B05">
        <w:rPr>
          <w:rFonts w:ascii="Trebuchet MS" w:hAnsi="Trebuchet MS"/>
        </w:rPr>
        <w:instrText xml:space="preserve"> REF _Ref508903010 \r \h </w:instrText>
      </w:r>
      <w:r w:rsidRPr="006F67B7" w:rsidR="00B7270D">
        <w:rPr>
          <w:rFonts w:ascii="Trebuchet MS" w:hAnsi="Trebuchet MS"/>
        </w:rPr>
        <w:instrText xml:space="preserve"> \* MERGEFORMAT </w:instrText>
      </w:r>
      <w:r w:rsidRPr="006F67B7" w:rsidR="008B2B05">
        <w:rPr>
          <w:rFonts w:ascii="Trebuchet MS" w:hAnsi="Trebuchet MS"/>
        </w:rPr>
        <w:fldChar w:fldCharType="separate"/>
      </w:r>
      <w:r w:rsidR="00EB2867">
        <w:rPr>
          <w:rFonts w:ascii="Trebuchet MS" w:hAnsi="Trebuchet MS"/>
        </w:rPr>
        <w:t>30</w:t>
      </w:r>
      <w:r w:rsidRPr="006F67B7" w:rsidR="008B2B05">
        <w:rPr>
          <w:rFonts w:ascii="Trebuchet MS" w:hAnsi="Trebuchet MS"/>
        </w:rPr>
        <w:fldChar w:fldCharType="end"/>
      </w:r>
      <w:r w:rsidRPr="006F67B7">
        <w:rPr>
          <w:rFonts w:ascii="Trebuchet MS" w:hAnsi="Trebuchet MS"/>
        </w:rPr>
        <w:t xml:space="preserve"> shall be available to the </w:t>
      </w:r>
      <w:r w:rsidR="00FB62BA">
        <w:rPr>
          <w:rFonts w:ascii="Trebuchet MS" w:hAnsi="Trebuchet MS"/>
        </w:rPr>
        <w:t>Supplier</w:t>
      </w:r>
      <w:r w:rsidRPr="006F67B7">
        <w:rPr>
          <w:rFonts w:ascii="Trebuchet MS" w:hAnsi="Trebuchet MS"/>
        </w:rPr>
        <w:t xml:space="preserve"> in the event of the bankruptcy, </w:t>
      </w:r>
      <w:r w:rsidRPr="006F67B7" w:rsidR="001B604C">
        <w:rPr>
          <w:rFonts w:ascii="Trebuchet MS" w:hAnsi="Trebuchet MS"/>
        </w:rPr>
        <w:t>insolvency,</w:t>
      </w:r>
      <w:r w:rsidRPr="006F67B7">
        <w:rPr>
          <w:rFonts w:ascii="Trebuchet MS" w:hAnsi="Trebuchet MS"/>
        </w:rPr>
        <w:t xml:space="preserve"> or default of the Transferee; and</w:t>
      </w:r>
    </w:p>
    <w:p w:rsidR="001D79B4" w:rsidRPr="006F67B7" w:rsidP="006F67B7" w14:paraId="67413F69" w14:textId="5D08355E">
      <w:pPr>
        <w:pStyle w:val="MRHeading3"/>
        <w:spacing w:before="120" w:after="120" w:line="23" w:lineRule="atLeast"/>
        <w:rPr>
          <w:rFonts w:ascii="Trebuchet MS" w:hAnsi="Trebuchet MS"/>
        </w:rPr>
      </w:pPr>
      <w:r w:rsidRPr="006F67B7">
        <w:rPr>
          <w:rFonts w:ascii="Trebuchet MS" w:hAnsi="Trebuchet MS"/>
        </w:rPr>
        <w:t xml:space="preserve">the Transferee shall only be able to assign, novate or otherwise dispose of its rights and obligations under this Contract or any part thereof with the </w:t>
      </w:r>
      <w:r w:rsidR="00FB62BA">
        <w:rPr>
          <w:rFonts w:ascii="Trebuchet MS" w:hAnsi="Trebuchet MS"/>
        </w:rPr>
        <w:t>Supplier</w:t>
      </w:r>
      <w:r w:rsidRPr="006F67B7">
        <w:rPr>
          <w:rFonts w:ascii="Trebuchet MS" w:hAnsi="Trebuchet MS"/>
        </w:rPr>
        <w:t>’s previous written consent</w:t>
      </w:r>
      <w:r w:rsidRPr="006F67B7" w:rsidR="00C96640">
        <w:rPr>
          <w:rFonts w:ascii="Trebuchet MS" w:hAnsi="Trebuchet MS"/>
        </w:rPr>
        <w:t xml:space="preserve"> (such consent not to be unreasonably withheld or delayed)</w:t>
      </w:r>
      <w:r w:rsidRPr="006F67B7">
        <w:rPr>
          <w:rFonts w:ascii="Trebuchet MS" w:hAnsi="Trebuchet MS"/>
        </w:rPr>
        <w:t>.</w:t>
      </w:r>
    </w:p>
    <w:p w:rsidR="00612169" w:rsidRPr="006F67B7" w:rsidP="006F67B7" w14:paraId="4D2A9A53"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Non-exclusivity</w:t>
      </w:r>
    </w:p>
    <w:p w:rsidR="001D79B4" w:rsidRPr="006F67B7" w:rsidP="006F67B7" w14:paraId="766F53AA" w14:textId="1EF450C2">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will provide the </w:t>
      </w:r>
      <w:r w:rsidR="00393D8B">
        <w:rPr>
          <w:rFonts w:ascii="Trebuchet MS" w:hAnsi="Trebuchet MS" w:cs="Arial"/>
        </w:rPr>
        <w:t xml:space="preserve">Goods and/or </w:t>
      </w:r>
      <w:r w:rsidRPr="006F67B7">
        <w:rPr>
          <w:rFonts w:ascii="Trebuchet MS" w:hAnsi="Trebuchet MS" w:cs="Arial"/>
        </w:rPr>
        <w:t xml:space="preserve">Services on a non-exclusive basis.  Nothing in this Contract prevents the Fund from obtaining services which are the same as or similar to the </w:t>
      </w:r>
      <w:r w:rsidR="00393D8B">
        <w:rPr>
          <w:rFonts w:ascii="Trebuchet MS" w:hAnsi="Trebuchet MS" w:cs="Arial"/>
        </w:rPr>
        <w:t xml:space="preserve">Goods and/or the </w:t>
      </w:r>
      <w:r w:rsidRPr="006F67B7">
        <w:rPr>
          <w:rFonts w:ascii="Trebuchet MS" w:hAnsi="Trebuchet MS" w:cs="Arial"/>
        </w:rPr>
        <w:t xml:space="preserve">Services from any third party or from itself performing services which are the same as or similar to the </w:t>
      </w:r>
      <w:r w:rsidR="00393D8B">
        <w:rPr>
          <w:rFonts w:ascii="Trebuchet MS" w:hAnsi="Trebuchet MS" w:cs="Arial"/>
        </w:rPr>
        <w:t xml:space="preserve">Goods and/or </w:t>
      </w:r>
      <w:r w:rsidRPr="006F67B7">
        <w:rPr>
          <w:rFonts w:ascii="Trebuchet MS" w:hAnsi="Trebuchet MS" w:cs="Arial"/>
        </w:rPr>
        <w:t>Services.</w:t>
      </w:r>
    </w:p>
    <w:p w:rsidR="00612169" w:rsidRPr="006F67B7" w:rsidP="006F67B7" w14:paraId="27E9A815" w14:textId="77777777">
      <w:pPr>
        <w:pStyle w:val="MRHeading1"/>
        <w:spacing w:before="120" w:after="120" w:line="23" w:lineRule="atLeast"/>
        <w:rPr>
          <w:rFonts w:ascii="Trebuchet MS" w:eastAsia="Times New Roman" w:hAnsi="Trebuchet MS" w:cs="Arial"/>
        </w:rPr>
      </w:pPr>
      <w:bookmarkStart w:id="212" w:name="_Ref508901535"/>
      <w:r w:rsidRPr="006F67B7">
        <w:rPr>
          <w:rFonts w:ascii="Trebuchet MS" w:eastAsia="Times New Roman" w:hAnsi="Trebuchet MS" w:cs="Arial"/>
        </w:rPr>
        <w:t>Conflicts of interest</w:t>
      </w:r>
      <w:bookmarkEnd w:id="212"/>
    </w:p>
    <w:p w:rsidR="001D79B4" w:rsidRPr="006F67B7" w:rsidP="006F67B7" w14:paraId="49E1E2E7" w14:textId="6A23AE83">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use its best endeavours to ensure that the </w:t>
      </w:r>
      <w:r w:rsidR="00FB62BA">
        <w:rPr>
          <w:rFonts w:ascii="Trebuchet MS" w:hAnsi="Trebuchet MS" w:cs="Arial"/>
        </w:rPr>
        <w:t>Supplier</w:t>
      </w:r>
      <w:r w:rsidRPr="006F67B7">
        <w:rPr>
          <w:rFonts w:ascii="Trebuchet MS" w:hAnsi="Trebuchet MS" w:cs="Arial"/>
        </w:rPr>
        <w:t xml:space="preserve"> and its Staff are not placed in a position where there is or may be an actual conflict, or a potential conflict, between the pecuniary or personal interests of such persons and the duties owed to the Fund under the provisions of this Contract.  Immediately on becoming aware or suspecting such a conflict, the </w:t>
      </w:r>
      <w:r w:rsidR="00FB62BA">
        <w:rPr>
          <w:rFonts w:ascii="Trebuchet MS" w:hAnsi="Trebuchet MS" w:cs="Arial"/>
        </w:rPr>
        <w:t>Supplier</w:t>
      </w:r>
      <w:r w:rsidRPr="006F67B7">
        <w:rPr>
          <w:rFonts w:ascii="Trebuchet MS" w:hAnsi="Trebuchet MS" w:cs="Arial"/>
        </w:rPr>
        <w:t xml:space="preserve"> will disclose the particulars of the conflict to the Fund </w:t>
      </w:r>
      <w:r w:rsidRPr="006F67B7" w:rsidR="00B10BB8">
        <w:rPr>
          <w:rFonts w:ascii="Trebuchet MS" w:hAnsi="Trebuchet MS" w:cs="Arial"/>
        </w:rPr>
        <w:t xml:space="preserve">in writing to the Fund’s Representative </w:t>
      </w:r>
      <w:r w:rsidRPr="006F67B7">
        <w:rPr>
          <w:rFonts w:ascii="Trebuchet MS" w:hAnsi="Trebuchet MS" w:cs="Arial"/>
        </w:rPr>
        <w:t>and co-operate with any reasonable measures implemented by the Fund to manage the conflict.</w:t>
      </w:r>
    </w:p>
    <w:p w:rsidR="00612169" w:rsidRPr="006F67B7" w:rsidP="006F67B7" w14:paraId="79CA9760"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Offers of employment</w:t>
      </w:r>
    </w:p>
    <w:p w:rsidR="00612169" w:rsidRPr="006F67B7" w:rsidP="006F67B7" w14:paraId="6C1E2772" w14:textId="2B5E37F4">
      <w:pPr>
        <w:pStyle w:val="MRHeading2"/>
        <w:spacing w:before="120" w:after="120" w:line="23" w:lineRule="atLeast"/>
        <w:rPr>
          <w:rFonts w:ascii="Trebuchet MS" w:hAnsi="Trebuchet MS" w:cs="Arial"/>
        </w:rPr>
      </w:pPr>
      <w:bookmarkStart w:id="213" w:name="_Ref502744864"/>
      <w:bookmarkStart w:id="214" w:name="_Ref508803520"/>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not, without the prior written consent of the Fund and payment to the Fund of reasonable compensation, at any time from the </w:t>
      </w:r>
      <w:r w:rsidRPr="006F67B7" w:rsidR="00793EE9">
        <w:rPr>
          <w:rFonts w:ascii="Trebuchet MS" w:hAnsi="Trebuchet MS" w:cs="Arial"/>
        </w:rPr>
        <w:t xml:space="preserve">Signature </w:t>
      </w:r>
      <w:r w:rsidRPr="006F67B7">
        <w:rPr>
          <w:rFonts w:ascii="Trebuchet MS" w:hAnsi="Trebuchet MS" w:cs="Arial"/>
        </w:rPr>
        <w:t>Date to the expiry</w:t>
      </w:r>
      <w:r w:rsidRPr="006F67B7" w:rsidR="008B2B05">
        <w:rPr>
          <w:rFonts w:ascii="Trebuchet MS" w:hAnsi="Trebuchet MS" w:cs="Arial"/>
        </w:rPr>
        <w:t xml:space="preserve"> of 6</w:t>
      </w:r>
      <w:r w:rsidRPr="006F67B7">
        <w:rPr>
          <w:rFonts w:ascii="Trebuchet MS" w:hAnsi="Trebuchet MS" w:cs="Arial"/>
        </w:rPr>
        <w:t xml:space="preserve"> months after the end of the Term, solicit or entice away from the Fund or employ or attempt to employ any individual who is, or has been, engaged as an employee of the Fund, except that the </w:t>
      </w:r>
      <w:r w:rsidR="00FB62BA">
        <w:rPr>
          <w:rFonts w:ascii="Trebuchet MS" w:hAnsi="Trebuchet MS" w:cs="Arial"/>
        </w:rPr>
        <w:t>Supplier</w:t>
      </w:r>
      <w:r w:rsidRPr="006F67B7">
        <w:rPr>
          <w:rFonts w:ascii="Trebuchet MS" w:hAnsi="Trebuchet MS" w:cs="Arial"/>
        </w:rPr>
        <w:t xml:space="preserve"> shall not be in breach of this </w:t>
      </w:r>
      <w:bookmarkEnd w:id="213"/>
      <w:r w:rsidR="007D4CBB">
        <w:rPr>
          <w:rFonts w:ascii="Trebuchet MS" w:hAnsi="Trebuchet MS" w:cs="Arial"/>
        </w:rPr>
        <w:t>C</w:t>
      </w:r>
      <w:r w:rsidRPr="006F67B7" w:rsidR="007D4CBB">
        <w:rPr>
          <w:rFonts w:ascii="Trebuchet MS" w:hAnsi="Trebuchet MS" w:cs="Arial"/>
        </w:rPr>
        <w:t xml:space="preserve">lause </w:t>
      </w:r>
      <w:r w:rsidRPr="006F67B7">
        <w:rPr>
          <w:rFonts w:ascii="Trebuchet MS" w:hAnsi="Trebuchet MS" w:cs="Arial"/>
        </w:rPr>
        <w:fldChar w:fldCharType="begin"/>
      </w:r>
      <w:r w:rsidRPr="006F67B7">
        <w:rPr>
          <w:rFonts w:ascii="Trebuchet MS" w:hAnsi="Trebuchet MS" w:cs="Arial"/>
        </w:rPr>
        <w:instrText xml:space="preserve"> REF _Ref508803520 \r \h </w:instrText>
      </w:r>
      <w:r w:rsidRPr="006F67B7" w:rsidR="00B7270D">
        <w:rPr>
          <w:rFonts w:ascii="Trebuchet MS" w:hAnsi="Trebuchet MS" w:cs="Arial"/>
        </w:rPr>
        <w:instrText xml:space="preserve"> \* MERGEFORMAT </w:instrText>
      </w:r>
      <w:r w:rsidRPr="006F67B7">
        <w:rPr>
          <w:rFonts w:ascii="Trebuchet MS" w:hAnsi="Trebuchet MS" w:cs="Arial"/>
        </w:rPr>
        <w:fldChar w:fldCharType="separate"/>
      </w:r>
      <w:r w:rsidR="00EB2867">
        <w:rPr>
          <w:rFonts w:ascii="Trebuchet MS" w:hAnsi="Trebuchet MS" w:cs="Arial"/>
        </w:rPr>
        <w:t>40.1</w:t>
      </w:r>
      <w:r w:rsidRPr="006F67B7">
        <w:rPr>
          <w:rFonts w:ascii="Trebuchet MS" w:hAnsi="Trebuchet MS" w:cs="Arial"/>
        </w:rPr>
        <w:fldChar w:fldCharType="end"/>
      </w:r>
      <w:r w:rsidRPr="006F67B7">
        <w:rPr>
          <w:rFonts w:ascii="Trebuchet MS" w:hAnsi="Trebuchet MS" w:cs="Arial"/>
        </w:rPr>
        <w:t xml:space="preserve"> if it hires an employee of the Fund as a result of a recruitment campaign not specifically targeted to any employees of the Fund.</w:t>
      </w:r>
      <w:bookmarkEnd w:id="214"/>
      <w:r w:rsidR="003E16D6">
        <w:rPr>
          <w:rFonts w:ascii="Trebuchet MS" w:hAnsi="Trebuchet MS" w:cs="Arial"/>
        </w:rPr>
        <w:t xml:space="preserve"> The Parties agree that reasonable compensation referred to in this </w:t>
      </w:r>
      <w:r w:rsidR="007D4CBB">
        <w:rPr>
          <w:rFonts w:ascii="Trebuchet MS" w:hAnsi="Trebuchet MS" w:cs="Arial"/>
        </w:rPr>
        <w:t>C</w:t>
      </w:r>
      <w:r w:rsidR="003E16D6">
        <w:rPr>
          <w:rFonts w:ascii="Trebuchet MS" w:hAnsi="Trebuchet MS" w:cs="Arial"/>
        </w:rPr>
        <w:t xml:space="preserve">lause shall be 6 months’ salary of the relevant individual who </w:t>
      </w:r>
      <w:r w:rsidR="001B604C">
        <w:rPr>
          <w:rFonts w:ascii="Trebuchet MS" w:hAnsi="Trebuchet MS" w:cs="Arial"/>
        </w:rPr>
        <w:t>is or</w:t>
      </w:r>
      <w:r w:rsidR="003E16D6">
        <w:rPr>
          <w:rFonts w:ascii="Trebuchet MS" w:hAnsi="Trebuchet MS" w:cs="Arial"/>
        </w:rPr>
        <w:t xml:space="preserve"> has been engaged as an employee of the Fund, or such other amount of compensation as otherwise agreed in writing between the Parties.</w:t>
      </w:r>
    </w:p>
    <w:p w:rsidR="00612169" w:rsidRPr="006F67B7" w:rsidP="006F67B7" w14:paraId="5BDC3E11"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Severability</w:t>
      </w:r>
    </w:p>
    <w:p w:rsidR="00AF2D3C" w:rsidRPr="006F67B7" w:rsidP="006F67B7" w14:paraId="2B46038B" w14:textId="22C95851">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If any provision (or part of a provision) of this Contract is found by any court or administrative body of competent jurisdiction to be invalid, </w:t>
      </w:r>
      <w:r w:rsidRPr="006F67B7" w:rsidR="001B604C">
        <w:rPr>
          <w:rFonts w:ascii="Trebuchet MS" w:eastAsia="Times New Roman" w:hAnsi="Trebuchet MS" w:cs="Arial"/>
          <w:color w:val="000000"/>
        </w:rPr>
        <w:t>unenforceable,</w:t>
      </w:r>
      <w:r w:rsidRPr="006F67B7">
        <w:rPr>
          <w:rFonts w:ascii="Trebuchet MS" w:eastAsia="Times New Roman" w:hAnsi="Trebuchet MS" w:cs="Arial"/>
          <w:color w:val="000000"/>
        </w:rPr>
        <w:t xml:space="preserve"> or illegal, the other provisions shall remain in force.</w:t>
      </w:r>
    </w:p>
    <w:p w:rsidR="00AF2D3C" w:rsidRPr="006F67B7" w:rsidP="006F67B7" w14:paraId="3802BE84" w14:textId="7FC8F3E8">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If any invalid, unenforceable or illegal provision would be valid, </w:t>
      </w:r>
      <w:r w:rsidRPr="006F67B7" w:rsidR="001B604C">
        <w:rPr>
          <w:rFonts w:ascii="Trebuchet MS" w:eastAsia="Times New Roman" w:hAnsi="Trebuchet MS" w:cs="Arial"/>
          <w:color w:val="000000"/>
        </w:rPr>
        <w:t>enforceable,</w:t>
      </w:r>
      <w:r w:rsidRPr="006F67B7">
        <w:rPr>
          <w:rFonts w:ascii="Trebuchet MS" w:eastAsia="Times New Roman" w:hAnsi="Trebuchet MS" w:cs="Arial"/>
          <w:color w:val="000000"/>
        </w:rPr>
        <w:t xml:space="preserve"> or legal if some part of it were deleted, the provision shall apply with whatever modification is necessary to give effect to the commercial intention of the parties.</w:t>
      </w:r>
    </w:p>
    <w:p w:rsidR="00AF2D3C" w:rsidRPr="006F67B7" w:rsidP="006F67B7" w14:paraId="5C53B1AE"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Variation</w:t>
      </w:r>
    </w:p>
    <w:p w:rsidR="00AF2D3C" w:rsidP="006F67B7" w14:paraId="11D4575A" w14:textId="3199AADB">
      <w:pPr>
        <w:pStyle w:val="MRHeading2"/>
        <w:spacing w:before="120" w:after="120" w:line="23" w:lineRule="atLeast"/>
        <w:rPr>
          <w:rFonts w:ascii="Trebuchet MS" w:hAnsi="Trebuchet MS"/>
        </w:rPr>
      </w:pPr>
      <w:bookmarkStart w:id="215" w:name="_Ref511555663"/>
      <w:r w:rsidRPr="006F67B7">
        <w:rPr>
          <w:rFonts w:ascii="Trebuchet MS" w:hAnsi="Trebuchet MS"/>
        </w:rPr>
        <w:t>No variation of this Contract shall be effective unless it is in writing and signed by a duly authorised representative from each party</w:t>
      </w:r>
      <w:r w:rsidRPr="006F67B7" w:rsidR="0085790F">
        <w:rPr>
          <w:rFonts w:ascii="Trebuchet MS" w:hAnsi="Trebuchet MS"/>
        </w:rPr>
        <w:t xml:space="preserve"> who has the authority to legally bind that party</w:t>
      </w:r>
      <w:r w:rsidRPr="006F67B7">
        <w:rPr>
          <w:rFonts w:ascii="Trebuchet MS" w:hAnsi="Trebuchet MS"/>
        </w:rPr>
        <w:t>.</w:t>
      </w:r>
      <w:bookmarkEnd w:id="215"/>
      <w:r w:rsidRPr="006F67B7" w:rsidR="0085790F">
        <w:rPr>
          <w:rFonts w:ascii="Trebuchet MS" w:hAnsi="Trebuchet MS"/>
        </w:rPr>
        <w:t xml:space="preserve">  </w:t>
      </w:r>
    </w:p>
    <w:p w:rsidR="00AD0B5B" w:rsidRPr="00AD0B5B" w:rsidP="00986215" w14:paraId="53C4A8E8" w14:textId="36F2A81A">
      <w:pPr>
        <w:pStyle w:val="MRHeading2"/>
        <w:spacing w:line="240" w:lineRule="auto"/>
        <w:rPr>
          <w:rFonts w:ascii="Trebuchet MS" w:hAnsi="Trebuchet MS"/>
        </w:rPr>
      </w:pPr>
      <w:r w:rsidRPr="00AD0B5B">
        <w:rPr>
          <w:rFonts w:ascii="Trebuchet MS" w:hAnsi="Trebuchet MS"/>
        </w:rPr>
        <w:t xml:space="preserve">The </w:t>
      </w:r>
      <w:r>
        <w:rPr>
          <w:rFonts w:ascii="Trebuchet MS" w:hAnsi="Trebuchet MS"/>
        </w:rPr>
        <w:t>Fund</w:t>
      </w:r>
      <w:r w:rsidRPr="00AD0B5B">
        <w:rPr>
          <w:rFonts w:ascii="Trebuchet MS" w:hAnsi="Trebuchet MS"/>
        </w:rPr>
        <w:t xml:space="preserve"> shall be permitted to publish details of any agreed variations </w:t>
      </w:r>
      <w:r w:rsidR="00DA038E">
        <w:rPr>
          <w:rFonts w:ascii="Trebuchet MS" w:hAnsi="Trebuchet MS"/>
        </w:rPr>
        <w:t xml:space="preserve">to this Contract </w:t>
      </w:r>
      <w:r w:rsidRPr="00AD0B5B">
        <w:rPr>
          <w:rFonts w:ascii="Trebuchet MS" w:hAnsi="Trebuchet MS"/>
        </w:rPr>
        <w:t xml:space="preserve">where it considers it necessary to do so in order to comply with its obligations under the Procurement Act. </w:t>
      </w:r>
    </w:p>
    <w:p w:rsidR="00612169" w:rsidRPr="006F67B7" w:rsidP="006F67B7" w14:paraId="1A27C3D5" w14:textId="77777777">
      <w:pPr>
        <w:pStyle w:val="MRHeading1"/>
        <w:spacing w:before="120" w:after="120" w:line="23" w:lineRule="atLeast"/>
        <w:rPr>
          <w:rFonts w:ascii="Trebuchet MS" w:eastAsia="Times New Roman" w:hAnsi="Trebuchet MS" w:cs="Arial"/>
        </w:rPr>
      </w:pPr>
      <w:bookmarkStart w:id="216" w:name="_Hlk132731045"/>
      <w:r w:rsidRPr="006F67B7">
        <w:rPr>
          <w:rFonts w:ascii="Trebuchet MS" w:eastAsia="Times New Roman" w:hAnsi="Trebuchet MS" w:cs="Arial"/>
        </w:rPr>
        <w:t>Waiver</w:t>
      </w:r>
    </w:p>
    <w:bookmarkEnd w:id="216"/>
    <w:p w:rsidR="00AF2D3C" w:rsidRPr="006F67B7" w:rsidP="006F67B7" w14:paraId="02907556" w14:textId="7108EF48">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A waiver of any right under this Contract is only effective if it is in writing and it applies only to the party to whom the waiver is addressed and the circumstances for which it is given.</w:t>
      </w:r>
    </w:p>
    <w:p w:rsidR="00C96640" w:rsidRPr="006F67B7" w:rsidP="006F67B7" w14:paraId="25065A9A" w14:textId="0A04C399">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A failure or delay by a party to exercise any right or remedy shall not be a waiver of that or any other right or remedy, nor shall it </w:t>
      </w:r>
      <w:bookmarkStart w:id="217" w:name="_9kMHG5YVt9ID7GI2suAA0myxsHA7KKBx8"/>
      <w:r w:rsidRPr="006F67B7">
        <w:rPr>
          <w:rFonts w:ascii="Trebuchet MS" w:eastAsia="Times New Roman" w:hAnsi="Trebuchet MS" w:cs="Arial"/>
          <w:color w:val="000000"/>
        </w:rPr>
        <w:t>prevent or restrict any further exercise of that or any other right or remedy.</w:t>
      </w:r>
      <w:bookmarkEnd w:id="217"/>
      <w:r w:rsidRPr="006F67B7">
        <w:rPr>
          <w:rFonts w:ascii="Trebuchet MS" w:eastAsia="Times New Roman" w:hAnsi="Trebuchet MS" w:cs="Arial"/>
          <w:color w:val="000000"/>
        </w:rPr>
        <w:t xml:space="preserve">  No single or partial </w:t>
      </w:r>
      <w:bookmarkStart w:id="218" w:name="_9kMHG5YVt9ID7GJ0qdmBG1rr5"/>
      <w:r w:rsidRPr="006F67B7">
        <w:rPr>
          <w:rFonts w:ascii="Trebuchet MS" w:eastAsia="Times New Roman" w:hAnsi="Trebuchet MS" w:cs="Arial"/>
          <w:color w:val="000000"/>
        </w:rPr>
        <w:t>exercise of any right or remedy</w:t>
      </w:r>
      <w:bookmarkEnd w:id="218"/>
      <w:r w:rsidRPr="006F67B7">
        <w:rPr>
          <w:rFonts w:ascii="Trebuchet MS" w:eastAsia="Times New Roman" w:hAnsi="Trebuchet MS" w:cs="Arial"/>
          <w:color w:val="000000"/>
        </w:rPr>
        <w:t xml:space="preserve"> shall </w:t>
      </w:r>
      <w:bookmarkStart w:id="219" w:name="_9kR3WTr7GB5EG0qs88ykwvqF85II9v6"/>
      <w:r w:rsidRPr="006F67B7">
        <w:rPr>
          <w:rFonts w:ascii="Trebuchet MS" w:eastAsia="Times New Roman" w:hAnsi="Trebuchet MS" w:cs="Arial"/>
          <w:color w:val="000000"/>
        </w:rPr>
        <w:t xml:space="preserve">prevent or restrict the further </w:t>
      </w:r>
      <w:bookmarkStart w:id="220" w:name="_9kR3WTr7GB5EHyobk9Ezpp3"/>
      <w:r w:rsidRPr="006F67B7">
        <w:rPr>
          <w:rFonts w:ascii="Trebuchet MS" w:eastAsia="Times New Roman" w:hAnsi="Trebuchet MS" w:cs="Arial"/>
          <w:color w:val="000000"/>
        </w:rPr>
        <w:t xml:space="preserve">exercise </w:t>
      </w:r>
      <w:bookmarkStart w:id="221" w:name="_9kR3WTr7GB5EFwobk9Ezpp3"/>
      <w:r w:rsidRPr="006F67B7">
        <w:rPr>
          <w:rFonts w:ascii="Trebuchet MS" w:eastAsia="Times New Roman" w:hAnsi="Trebuchet MS" w:cs="Arial"/>
          <w:color w:val="000000"/>
        </w:rPr>
        <w:t>of that or any other right or remedy</w:t>
      </w:r>
      <w:bookmarkEnd w:id="220"/>
      <w:bookmarkEnd w:id="221"/>
      <w:r w:rsidRPr="006F67B7">
        <w:rPr>
          <w:rFonts w:ascii="Trebuchet MS" w:eastAsia="Times New Roman" w:hAnsi="Trebuchet MS" w:cs="Arial"/>
          <w:color w:val="000000"/>
        </w:rPr>
        <w:t>.</w:t>
      </w:r>
      <w:bookmarkEnd w:id="219"/>
    </w:p>
    <w:p w:rsidR="00612169" w:rsidRPr="006F67B7" w:rsidP="006F67B7" w14:paraId="7AF20522"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Notices</w:t>
      </w:r>
    </w:p>
    <w:p w:rsidR="005E21D8" w:rsidRPr="006F67B7" w:rsidP="006F67B7" w14:paraId="31BBDF98" w14:textId="124CCA8D">
      <w:pPr>
        <w:pStyle w:val="MRHeading2"/>
        <w:spacing w:before="120" w:after="120" w:line="23" w:lineRule="atLeast"/>
        <w:rPr>
          <w:rFonts w:ascii="Trebuchet MS" w:hAnsi="Trebuchet MS"/>
        </w:rPr>
      </w:pPr>
      <w:bookmarkStart w:id="222" w:name="_Ref381200241"/>
      <w:bookmarkStart w:id="223" w:name="_Ref172432067"/>
      <w:r w:rsidRPr="006F67B7">
        <w:rPr>
          <w:rFonts w:ascii="Trebuchet MS" w:hAnsi="Trebuchet MS"/>
        </w:rPr>
        <w:t xml:space="preserve">Notice given under this Contract shall be in writing, sent for the attention of the </w:t>
      </w:r>
      <w:r w:rsidRPr="006F67B7" w:rsidR="00AA3BEF">
        <w:rPr>
          <w:rFonts w:ascii="Trebuchet MS" w:hAnsi="Trebuchet MS"/>
        </w:rPr>
        <w:t xml:space="preserve">addressee </w:t>
      </w:r>
      <w:r w:rsidRPr="006F67B7">
        <w:rPr>
          <w:rFonts w:ascii="Trebuchet MS" w:hAnsi="Trebuchet MS"/>
        </w:rPr>
        <w:t xml:space="preserve">given in </w:t>
      </w:r>
      <w:r w:rsidRPr="006F67B7" w:rsidR="00C61926">
        <w:rPr>
          <w:rFonts w:ascii="Trebuchet MS" w:hAnsi="Trebuchet MS"/>
        </w:rPr>
        <w:t xml:space="preserve">section </w:t>
      </w:r>
      <w:r w:rsidR="001C6B52">
        <w:rPr>
          <w:rFonts w:ascii="Trebuchet MS" w:hAnsi="Trebuchet MS"/>
        </w:rPr>
        <w:t>4</w:t>
      </w:r>
      <w:r w:rsidRPr="006F67B7" w:rsidR="002F504A">
        <w:rPr>
          <w:rFonts w:ascii="Trebuchet MS" w:hAnsi="Trebuchet MS"/>
        </w:rPr>
        <w:t xml:space="preserve"> </w:t>
      </w:r>
      <w:r w:rsidRPr="006F67B7" w:rsidR="00C61926">
        <w:rPr>
          <w:rFonts w:ascii="Trebuchet MS" w:hAnsi="Trebuchet MS"/>
        </w:rPr>
        <w:t>(</w:t>
      </w:r>
      <w:r w:rsidRPr="006F67B7" w:rsidR="002F504A">
        <w:rPr>
          <w:rFonts w:ascii="Trebuchet MS" w:hAnsi="Trebuchet MS"/>
        </w:rPr>
        <w:t>Representatives</w:t>
      </w:r>
      <w:r w:rsidRPr="006F67B7" w:rsidR="00C61926">
        <w:rPr>
          <w:rFonts w:ascii="Trebuchet MS" w:hAnsi="Trebuchet MS"/>
        </w:rPr>
        <w:t>)</w:t>
      </w:r>
      <w:r w:rsidRPr="006F67B7" w:rsidR="002F504A">
        <w:rPr>
          <w:rFonts w:ascii="Trebuchet MS" w:hAnsi="Trebuchet MS"/>
        </w:rPr>
        <w:t xml:space="preserve"> of </w:t>
      </w:r>
      <w:r w:rsidRPr="006F67B7">
        <w:rPr>
          <w:rFonts w:ascii="Trebuchet MS" w:hAnsi="Trebuchet MS"/>
        </w:rPr>
        <w:t xml:space="preserve">the Contract Details </w:t>
      </w:r>
      <w:r w:rsidRPr="006F67B7" w:rsidR="00AA3BEF">
        <w:rPr>
          <w:rFonts w:ascii="Trebuchet MS" w:hAnsi="Trebuchet MS"/>
        </w:rPr>
        <w:t xml:space="preserve">at the registered address of the relevant party </w:t>
      </w:r>
      <w:r w:rsidRPr="006F67B7">
        <w:rPr>
          <w:rFonts w:ascii="Trebuchet MS" w:hAnsi="Trebuchet MS"/>
        </w:rPr>
        <w:t xml:space="preserve">(or such other </w:t>
      </w:r>
      <w:r w:rsidRPr="006F67B7" w:rsidR="00AA3BEF">
        <w:rPr>
          <w:rFonts w:ascii="Trebuchet MS" w:hAnsi="Trebuchet MS"/>
        </w:rPr>
        <w:t xml:space="preserve">addressee or </w:t>
      </w:r>
      <w:r w:rsidRPr="006F67B7">
        <w:rPr>
          <w:rFonts w:ascii="Trebuchet MS" w:hAnsi="Trebuchet MS"/>
        </w:rPr>
        <w:t>address as the relevant party may notify to the other party</w:t>
      </w:r>
      <w:r w:rsidRPr="006F67B7" w:rsidR="00AA3BEF">
        <w:rPr>
          <w:rFonts w:ascii="Trebuchet MS" w:hAnsi="Trebuchet MS"/>
        </w:rPr>
        <w:t xml:space="preserve"> from time to time</w:t>
      </w:r>
      <w:r w:rsidRPr="006F67B7">
        <w:rPr>
          <w:rFonts w:ascii="Trebuchet MS" w:hAnsi="Trebuchet MS"/>
        </w:rPr>
        <w:t>) and shall be delivered either personally, by courier, or by recorded delivery.  A notice is deemed to have been received on signature of a delivery receipt by an individual at the correct address for notices.</w:t>
      </w:r>
      <w:bookmarkEnd w:id="222"/>
    </w:p>
    <w:bookmarkEnd w:id="223"/>
    <w:p w:rsidR="00612169" w:rsidRPr="006F67B7" w:rsidP="006F67B7" w14:paraId="0F7D868A" w14:textId="4C726F70">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Publicity</w:t>
      </w:r>
      <w:r w:rsidRPr="006F67B7" w:rsidR="00643D95">
        <w:rPr>
          <w:rFonts w:ascii="Trebuchet MS" w:eastAsia="Times New Roman" w:hAnsi="Trebuchet MS" w:cs="Arial"/>
        </w:rPr>
        <w:t xml:space="preserve"> and media enquiries</w:t>
      </w:r>
    </w:p>
    <w:p w:rsidR="00612169" w:rsidRPr="006F67B7" w:rsidP="006F67B7" w14:paraId="5D9F1813" w14:textId="4E331192">
      <w:pPr>
        <w:pStyle w:val="MRHeading2"/>
        <w:spacing w:before="120" w:after="120" w:line="23" w:lineRule="atLeast"/>
        <w:rPr>
          <w:rFonts w:ascii="Trebuchet MS" w:hAnsi="Trebuchet MS" w:cs="Arial"/>
        </w:rPr>
      </w:pPr>
      <w:bookmarkStart w:id="224" w:name="_Hlk129290873"/>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not, and shall ensure that its Staff and suppliers</w:t>
      </w:r>
      <w:r w:rsidRPr="006F67B7" w:rsidR="00DD7DDD">
        <w:rPr>
          <w:rFonts w:ascii="Trebuchet MS" w:hAnsi="Trebuchet MS" w:cs="Arial"/>
        </w:rPr>
        <w:t xml:space="preserve"> </w:t>
      </w:r>
      <w:r w:rsidRPr="006F67B7">
        <w:rPr>
          <w:rFonts w:ascii="Trebuchet MS" w:hAnsi="Trebuchet MS" w:cs="Arial"/>
        </w:rPr>
        <w:t xml:space="preserve">shall not, without the prior written consent of the Fund, advertise or make any public </w:t>
      </w:r>
      <w:r w:rsidRPr="006F67B7" w:rsidR="001718FF">
        <w:rPr>
          <w:rFonts w:ascii="Trebuchet MS" w:hAnsi="Trebuchet MS" w:cs="Arial"/>
        </w:rPr>
        <w:t xml:space="preserve">or press </w:t>
      </w:r>
      <w:r w:rsidRPr="006F67B7">
        <w:rPr>
          <w:rFonts w:ascii="Trebuchet MS" w:hAnsi="Trebuchet MS" w:cs="Arial"/>
        </w:rPr>
        <w:t xml:space="preserve">announcement regarding the existence or the content of this Contract </w:t>
      </w:r>
      <w:r w:rsidRPr="006F67B7" w:rsidR="001718FF">
        <w:rPr>
          <w:rFonts w:ascii="Trebuchet MS" w:hAnsi="Trebuchet MS" w:cs="Arial"/>
        </w:rPr>
        <w:t xml:space="preserve">in any way </w:t>
      </w:r>
      <w:r w:rsidRPr="006F67B7">
        <w:rPr>
          <w:rFonts w:ascii="Trebuchet MS" w:hAnsi="Trebuchet MS" w:cs="Arial"/>
        </w:rPr>
        <w:t xml:space="preserve">or that the </w:t>
      </w:r>
      <w:r w:rsidR="00FB62BA">
        <w:rPr>
          <w:rFonts w:ascii="Trebuchet MS" w:hAnsi="Trebuchet MS" w:cs="Arial"/>
        </w:rPr>
        <w:t>Supplier</w:t>
      </w:r>
      <w:r w:rsidRPr="006F67B7">
        <w:rPr>
          <w:rFonts w:ascii="Trebuchet MS" w:hAnsi="Trebuchet MS" w:cs="Arial"/>
        </w:rPr>
        <w:t xml:space="preserve"> is providing any </w:t>
      </w:r>
      <w:r w:rsidR="00393D8B">
        <w:rPr>
          <w:rFonts w:ascii="Trebuchet MS" w:hAnsi="Trebuchet MS" w:cs="Arial"/>
        </w:rPr>
        <w:t xml:space="preserve">goods and/or </w:t>
      </w:r>
      <w:r w:rsidRPr="006F67B7">
        <w:rPr>
          <w:rFonts w:ascii="Trebuchet MS" w:hAnsi="Trebuchet MS" w:cs="Arial"/>
        </w:rPr>
        <w:t>services to the Fund</w:t>
      </w:r>
      <w:r w:rsidRPr="006F67B7" w:rsidR="001718FF">
        <w:rPr>
          <w:rFonts w:ascii="Trebuchet MS" w:hAnsi="Trebuchet MS" w:cs="Arial"/>
        </w:rPr>
        <w:t xml:space="preserve">, or use the Fund’s name in any promotion material, marketing material, similar </w:t>
      </w:r>
      <w:r w:rsidRPr="006F67B7" w:rsidR="001B604C">
        <w:rPr>
          <w:rFonts w:ascii="Trebuchet MS" w:hAnsi="Trebuchet MS" w:cs="Arial"/>
        </w:rPr>
        <w:t>material,</w:t>
      </w:r>
      <w:r w:rsidRPr="006F67B7" w:rsidR="001718FF">
        <w:rPr>
          <w:rFonts w:ascii="Trebuchet MS" w:hAnsi="Trebuchet MS" w:cs="Arial"/>
        </w:rPr>
        <w:t xml:space="preserve"> or announcement</w:t>
      </w:r>
      <w:r w:rsidRPr="006F67B7">
        <w:rPr>
          <w:rFonts w:ascii="Trebuchet MS" w:hAnsi="Trebuchet MS" w:cs="Arial"/>
        </w:rPr>
        <w:t>.</w:t>
      </w:r>
    </w:p>
    <w:bookmarkEnd w:id="224"/>
    <w:p w:rsidR="00A611E0" w:rsidRPr="006F67B7" w:rsidP="006F67B7" w14:paraId="3B6B76BB" w14:textId="720EC897">
      <w:pPr>
        <w:pStyle w:val="MRHeading2"/>
        <w:spacing w:before="120" w:after="120" w:line="23" w:lineRule="atLeast"/>
        <w:rPr>
          <w:rFonts w:ascii="Trebuchet MS" w:hAnsi="Trebuchet MS" w:cs="Arial"/>
        </w:rPr>
      </w:pPr>
      <w:r w:rsidRPr="006F67B7">
        <w:rPr>
          <w:rFonts w:ascii="Trebuchet MS" w:hAnsi="Trebuchet MS" w:cs="Arial"/>
        </w:rPr>
        <w:t xml:space="preserve">In the event of </w:t>
      </w:r>
      <w:r w:rsidRPr="006F67B7" w:rsidR="005E21D8">
        <w:rPr>
          <w:rFonts w:ascii="Trebuchet MS" w:hAnsi="Trebuchet MS" w:cs="Arial"/>
        </w:rPr>
        <w:t xml:space="preserve">receipt by the </w:t>
      </w:r>
      <w:r w:rsidR="00FB62BA">
        <w:rPr>
          <w:rFonts w:ascii="Trebuchet MS" w:hAnsi="Trebuchet MS" w:cs="Arial"/>
        </w:rPr>
        <w:t>Supplier</w:t>
      </w:r>
      <w:r w:rsidRPr="006F67B7" w:rsidR="005E21D8">
        <w:rPr>
          <w:rFonts w:ascii="Trebuchet MS" w:hAnsi="Trebuchet MS" w:cs="Arial"/>
        </w:rPr>
        <w:t xml:space="preserve">, its Staff or suppliers of </w:t>
      </w:r>
      <w:r w:rsidRPr="006F67B7">
        <w:rPr>
          <w:rFonts w:ascii="Trebuchet MS" w:hAnsi="Trebuchet MS" w:cs="Arial"/>
        </w:rPr>
        <w:t xml:space="preserve">any enquiries including </w:t>
      </w:r>
      <w:r w:rsidRPr="006F67B7" w:rsidR="00643D95">
        <w:rPr>
          <w:rFonts w:ascii="Trebuchet MS" w:hAnsi="Trebuchet MS" w:cs="Arial"/>
        </w:rPr>
        <w:t xml:space="preserve">press, other </w:t>
      </w:r>
      <w:r w:rsidRPr="006F67B7">
        <w:rPr>
          <w:rFonts w:ascii="Trebuchet MS" w:hAnsi="Trebuchet MS" w:cs="Arial"/>
        </w:rPr>
        <w:t xml:space="preserve">media, Parliamentary or official enquiries </w:t>
      </w:r>
      <w:r w:rsidRPr="006F67B7" w:rsidR="005E21D8">
        <w:rPr>
          <w:rFonts w:ascii="Trebuchet MS" w:hAnsi="Trebuchet MS" w:cs="Arial"/>
        </w:rPr>
        <w:t>concerning</w:t>
      </w:r>
      <w:r w:rsidRPr="006F67B7">
        <w:rPr>
          <w:rFonts w:ascii="Trebuchet MS" w:hAnsi="Trebuchet MS" w:cs="Arial"/>
        </w:rPr>
        <w:t xml:space="preserve"> this Contract, the </w:t>
      </w:r>
      <w:r w:rsidR="00393D8B">
        <w:rPr>
          <w:rFonts w:ascii="Trebuchet MS" w:hAnsi="Trebuchet MS" w:cs="Arial"/>
        </w:rPr>
        <w:t xml:space="preserve">Goods, the </w:t>
      </w:r>
      <w:r w:rsidRPr="006F67B7" w:rsidR="001B604C">
        <w:rPr>
          <w:rFonts w:ascii="Trebuchet MS" w:hAnsi="Trebuchet MS" w:cs="Arial"/>
        </w:rPr>
        <w:t>Services,</w:t>
      </w:r>
      <w:r w:rsidRPr="006F67B7">
        <w:rPr>
          <w:rFonts w:ascii="Trebuchet MS" w:hAnsi="Trebuchet MS" w:cs="Arial"/>
        </w:rPr>
        <w:t xml:space="preserve"> or any other matter relating to the Co</w:t>
      </w:r>
      <w:r w:rsidRPr="006F67B7" w:rsidR="005E21D8">
        <w:rPr>
          <w:rFonts w:ascii="Trebuchet MS" w:hAnsi="Trebuchet MS" w:cs="Arial"/>
        </w:rPr>
        <w:t xml:space="preserve">ntract, the </w:t>
      </w:r>
      <w:r w:rsidR="00FB62BA">
        <w:rPr>
          <w:rFonts w:ascii="Trebuchet MS" w:hAnsi="Trebuchet MS" w:cs="Arial"/>
        </w:rPr>
        <w:t>Supplier</w:t>
      </w:r>
      <w:r w:rsidRPr="006F67B7" w:rsidR="005E21D8">
        <w:rPr>
          <w:rFonts w:ascii="Trebuchet MS" w:hAnsi="Trebuchet MS" w:cs="Arial"/>
        </w:rPr>
        <w:t xml:space="preserve"> shall, or </w:t>
      </w:r>
      <w:r w:rsidRPr="006F67B7" w:rsidR="00CC6922">
        <w:rPr>
          <w:rFonts w:ascii="Trebuchet MS" w:hAnsi="Trebuchet MS" w:cs="Arial"/>
        </w:rPr>
        <w:t>shall ensure that its Staff or s</w:t>
      </w:r>
      <w:r w:rsidRPr="006F67B7" w:rsidR="005E21D8">
        <w:rPr>
          <w:rFonts w:ascii="Trebuchet MS" w:hAnsi="Trebuchet MS" w:cs="Arial"/>
        </w:rPr>
        <w:t xml:space="preserve">uppliers, </w:t>
      </w:r>
      <w:r w:rsidRPr="006F67B7">
        <w:rPr>
          <w:rFonts w:ascii="Trebuchet MS" w:hAnsi="Trebuchet MS" w:cs="Arial"/>
        </w:rPr>
        <w:t xml:space="preserve">refer the matter to the Fund’s Representative.  Except for such referral, the </w:t>
      </w:r>
      <w:r w:rsidR="00FB62BA">
        <w:rPr>
          <w:rFonts w:ascii="Trebuchet MS" w:hAnsi="Trebuchet MS" w:cs="Arial"/>
        </w:rPr>
        <w:t>Supplier</w:t>
      </w:r>
      <w:r w:rsidRPr="006F67B7">
        <w:rPr>
          <w:rFonts w:ascii="Trebuchet MS" w:hAnsi="Trebuchet MS" w:cs="Arial"/>
        </w:rPr>
        <w:t xml:space="preserve"> shall </w:t>
      </w:r>
      <w:r w:rsidRPr="006F67B7" w:rsidR="005E21D8">
        <w:rPr>
          <w:rFonts w:ascii="Trebuchet MS" w:hAnsi="Trebuchet MS" w:cs="Arial"/>
        </w:rPr>
        <w:t>take no further action, whether</w:t>
      </w:r>
      <w:r w:rsidRPr="006F67B7">
        <w:rPr>
          <w:rFonts w:ascii="Trebuchet MS" w:hAnsi="Trebuchet MS" w:cs="Arial"/>
        </w:rPr>
        <w:t xml:space="preserve"> formal or informal</w:t>
      </w:r>
      <w:r w:rsidRPr="006F67B7" w:rsidR="005E21D8">
        <w:rPr>
          <w:rFonts w:ascii="Trebuchet MS" w:hAnsi="Trebuchet MS" w:cs="Arial"/>
        </w:rPr>
        <w:t>, concerning the enquiry</w:t>
      </w:r>
      <w:r w:rsidRPr="006F67B7">
        <w:rPr>
          <w:rFonts w:ascii="Trebuchet MS" w:hAnsi="Trebuchet MS" w:cs="Arial"/>
        </w:rPr>
        <w:t xml:space="preserve"> without the prior written approval of the Fund. </w:t>
      </w:r>
    </w:p>
    <w:p w:rsidR="00A611E0" w:rsidRPr="006F67B7" w:rsidP="006F67B7" w14:paraId="24B6B801" w14:textId="3C323461">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w:t>
      </w:r>
      <w:r w:rsidRPr="006F67B7" w:rsidR="005E21D8">
        <w:rPr>
          <w:rFonts w:ascii="Trebuchet MS" w:hAnsi="Trebuchet MS" w:cs="Arial"/>
        </w:rPr>
        <w:t>shall not, and shall ensure that</w:t>
      </w:r>
      <w:r w:rsidRPr="006F67B7">
        <w:rPr>
          <w:rFonts w:ascii="Trebuchet MS" w:hAnsi="Trebuchet MS" w:cs="Arial"/>
        </w:rPr>
        <w:t xml:space="preserve"> its </w:t>
      </w:r>
      <w:r w:rsidRPr="006F67B7" w:rsidR="005E21D8">
        <w:rPr>
          <w:rFonts w:ascii="Trebuchet MS" w:hAnsi="Trebuchet MS" w:cs="Arial"/>
        </w:rPr>
        <w:t>Staff and</w:t>
      </w:r>
      <w:r w:rsidRPr="006F67B7">
        <w:rPr>
          <w:rFonts w:ascii="Trebuchet MS" w:hAnsi="Trebuchet MS" w:cs="Arial"/>
        </w:rPr>
        <w:t xml:space="preserve"> suppliers</w:t>
      </w:r>
      <w:r w:rsidRPr="006F67B7" w:rsidR="005E21D8">
        <w:rPr>
          <w:rFonts w:ascii="Trebuchet MS" w:hAnsi="Trebuchet MS" w:cs="Arial"/>
        </w:rPr>
        <w:t xml:space="preserve"> shall</w:t>
      </w:r>
      <w:r w:rsidRPr="006F67B7">
        <w:rPr>
          <w:rFonts w:ascii="Trebuchet MS" w:hAnsi="Trebuchet MS" w:cs="Arial"/>
        </w:rPr>
        <w:t xml:space="preserve"> not</w:t>
      </w:r>
      <w:r w:rsidR="001B604C">
        <w:rPr>
          <w:rFonts w:ascii="Trebuchet MS" w:hAnsi="Trebuchet MS" w:cs="Arial"/>
        </w:rPr>
        <w:t>,</w:t>
      </w:r>
      <w:r w:rsidRPr="006F67B7">
        <w:rPr>
          <w:rFonts w:ascii="Trebuchet MS" w:hAnsi="Trebuchet MS" w:cs="Arial"/>
        </w:rPr>
        <w:t xml:space="preserve"> commit any act, or omit to do any act, or do anything which attracts public or media attention that is prejudicial or otherwise detrimental to the Fund’s name, messages or reputation. </w:t>
      </w:r>
      <w:r w:rsidRPr="006F67B7" w:rsidR="005E21D8">
        <w:rPr>
          <w:rFonts w:ascii="Trebuchet MS" w:hAnsi="Trebuchet MS" w:cs="Arial"/>
        </w:rPr>
        <w:t xml:space="preserve"> </w:t>
      </w:r>
      <w:r w:rsidRPr="006F67B7">
        <w:rPr>
          <w:rFonts w:ascii="Trebuchet MS" w:hAnsi="Trebuchet MS" w:cs="Arial"/>
        </w:rPr>
        <w:t xml:space="preserve">If such an event does occur, the </w:t>
      </w:r>
      <w:r w:rsidR="00FB62BA">
        <w:rPr>
          <w:rFonts w:ascii="Trebuchet MS" w:hAnsi="Trebuchet MS" w:cs="Arial"/>
        </w:rPr>
        <w:t>Supplier</w:t>
      </w:r>
      <w:r w:rsidRPr="006F67B7">
        <w:rPr>
          <w:rFonts w:ascii="Trebuchet MS" w:hAnsi="Trebuchet MS" w:cs="Arial"/>
        </w:rPr>
        <w:t xml:space="preserve"> must immediately notify the Fund’s Representative.</w:t>
      </w:r>
    </w:p>
    <w:p w:rsidR="00612169" w:rsidRPr="006F67B7" w:rsidP="006F67B7" w14:paraId="10BDD090"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Rights of third parties</w:t>
      </w:r>
    </w:p>
    <w:p w:rsidR="00AF2D3C" w:rsidRPr="006F67B7" w:rsidP="006F67B7" w14:paraId="5CF6E1C1" w14:textId="77777777">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This Contract does not create any rights or benefits enforceable by any person not a party to it.</w:t>
      </w:r>
    </w:p>
    <w:p w:rsidR="00612169" w:rsidRPr="006F67B7" w:rsidP="006F67B7" w14:paraId="063F80DC" w14:textId="77777777">
      <w:pPr>
        <w:pStyle w:val="MRHeading1"/>
        <w:spacing w:before="120" w:after="120" w:line="23" w:lineRule="atLeast"/>
        <w:rPr>
          <w:rFonts w:ascii="Trebuchet MS" w:eastAsia="Times New Roman" w:hAnsi="Trebuchet MS" w:cs="Arial"/>
        </w:rPr>
      </w:pPr>
      <w:bookmarkStart w:id="225" w:name="_Ref508801452"/>
      <w:r w:rsidRPr="006F67B7">
        <w:rPr>
          <w:rFonts w:ascii="Trebuchet MS" w:eastAsia="Times New Roman" w:hAnsi="Trebuchet MS" w:cs="Arial"/>
        </w:rPr>
        <w:t>Dispute resolution</w:t>
      </w:r>
      <w:bookmarkEnd w:id="225"/>
    </w:p>
    <w:p w:rsidR="00AF2D3C" w:rsidRPr="006F67B7" w:rsidP="006F67B7" w14:paraId="4D3F1FEF" w14:textId="1B035491">
      <w:pPr>
        <w:pStyle w:val="MRHeading2"/>
        <w:spacing w:before="120" w:after="120" w:line="23" w:lineRule="atLeast"/>
        <w:rPr>
          <w:rFonts w:ascii="Trebuchet MS" w:eastAsia="Times New Roman" w:hAnsi="Trebuchet MS" w:cs="Arial"/>
          <w:color w:val="000000"/>
        </w:rPr>
      </w:pPr>
      <w:bookmarkStart w:id="226" w:name="_Ref508798907"/>
      <w:bookmarkStart w:id="227" w:name="_Hlk132731030"/>
      <w:r w:rsidRPr="006F67B7">
        <w:rPr>
          <w:rFonts w:ascii="Trebuchet MS" w:eastAsia="Times New Roman" w:hAnsi="Trebuchet MS" w:cs="Arial"/>
          <w:color w:val="000000"/>
        </w:rPr>
        <w:t xml:space="preserve">The </w:t>
      </w:r>
      <w:r w:rsidRPr="006F67B7" w:rsidR="008B2B05">
        <w:rPr>
          <w:rFonts w:ascii="Trebuchet MS" w:eastAsia="Times New Roman" w:hAnsi="Trebuchet MS" w:cs="Arial"/>
          <w:color w:val="000000"/>
        </w:rPr>
        <w:t>Representatives</w:t>
      </w:r>
      <w:r w:rsidRPr="006F67B7">
        <w:rPr>
          <w:rFonts w:ascii="Trebuchet MS" w:eastAsia="Times New Roman" w:hAnsi="Trebuchet MS" w:cs="Arial"/>
          <w:color w:val="000000"/>
        </w:rPr>
        <w:t xml:space="preserve"> (or any other person nominated by the party) shall attempt in good faith to negotiate a settlement to any dispute</w:t>
      </w:r>
      <w:r w:rsidR="003E16D6">
        <w:rPr>
          <w:rFonts w:ascii="Trebuchet MS" w:eastAsia="Times New Roman" w:hAnsi="Trebuchet MS" w:cs="Arial"/>
          <w:color w:val="000000"/>
        </w:rPr>
        <w:t>. Where the Representatives are not able to resolve the dispute within [</w:t>
      </w:r>
      <w:r w:rsidR="007D4CBB">
        <w:rPr>
          <w:rFonts w:ascii="Trebuchet MS" w:eastAsia="Times New Roman" w:hAnsi="Trebuchet MS" w:cs="Arial"/>
          <w:color w:val="000000"/>
        </w:rPr>
        <w:t>ten (</w:t>
      </w:r>
      <w:r w:rsidR="003E16D6">
        <w:rPr>
          <w:rFonts w:ascii="Trebuchet MS" w:eastAsia="Times New Roman" w:hAnsi="Trebuchet MS" w:cs="Arial"/>
          <w:color w:val="000000"/>
        </w:rPr>
        <w:t>10</w:t>
      </w:r>
      <w:r w:rsidR="007D4CBB">
        <w:rPr>
          <w:rFonts w:ascii="Trebuchet MS" w:eastAsia="Times New Roman" w:hAnsi="Trebuchet MS" w:cs="Arial"/>
          <w:color w:val="000000"/>
        </w:rPr>
        <w:t>)</w:t>
      </w:r>
      <w:r w:rsidR="003E16D6">
        <w:rPr>
          <w:rFonts w:ascii="Trebuchet MS" w:eastAsia="Times New Roman" w:hAnsi="Trebuchet MS" w:cs="Arial"/>
          <w:color w:val="000000"/>
        </w:rPr>
        <w:t xml:space="preserve">] days (unless otherwise agreed), the dispute shall be escalated to </w:t>
      </w:r>
      <w:r w:rsidR="0002180A">
        <w:rPr>
          <w:rFonts w:ascii="Trebuchet MS" w:eastAsia="Times New Roman" w:hAnsi="Trebuchet MS" w:cs="Arial"/>
          <w:color w:val="000000"/>
        </w:rPr>
        <w:t>director</w:t>
      </w:r>
      <w:r w:rsidR="003E16D6">
        <w:rPr>
          <w:rFonts w:ascii="Trebuchet MS" w:eastAsia="Times New Roman" w:hAnsi="Trebuchet MS" w:cs="Arial"/>
          <w:color w:val="000000"/>
        </w:rPr>
        <w:t xml:space="preserve"> of each Party</w:t>
      </w:r>
      <w:r w:rsidR="0002180A">
        <w:rPr>
          <w:rFonts w:ascii="Trebuchet MS" w:eastAsia="Times New Roman" w:hAnsi="Trebuchet MS" w:cs="Arial"/>
          <w:color w:val="000000"/>
        </w:rPr>
        <w:t xml:space="preserve"> (or someone </w:t>
      </w:r>
      <w:r w:rsidR="00A26699">
        <w:rPr>
          <w:rFonts w:ascii="Trebuchet MS" w:eastAsia="Times New Roman" w:hAnsi="Trebuchet MS" w:cs="Arial"/>
          <w:color w:val="000000"/>
        </w:rPr>
        <w:t xml:space="preserve">with appropriate authority </w:t>
      </w:r>
      <w:r w:rsidR="0002180A">
        <w:rPr>
          <w:rFonts w:ascii="Trebuchet MS" w:eastAsia="Times New Roman" w:hAnsi="Trebuchet MS" w:cs="Arial"/>
          <w:color w:val="000000"/>
        </w:rPr>
        <w:t>delegated by a director to receive and action such escalations)</w:t>
      </w:r>
      <w:r w:rsidR="003E16D6">
        <w:rPr>
          <w:rFonts w:ascii="Trebuchet MS" w:eastAsia="Times New Roman" w:hAnsi="Trebuchet MS" w:cs="Arial"/>
          <w:color w:val="000000"/>
        </w:rPr>
        <w:t xml:space="preserve"> who shall attempt in good faith to negotiate a settlement to any dispute</w:t>
      </w:r>
      <w:r w:rsidRPr="006F67B7">
        <w:rPr>
          <w:rFonts w:ascii="Trebuchet MS" w:eastAsia="Times New Roman" w:hAnsi="Trebuchet MS" w:cs="Arial"/>
          <w:color w:val="000000"/>
        </w:rPr>
        <w:t>.</w:t>
      </w:r>
      <w:bookmarkEnd w:id="226"/>
    </w:p>
    <w:p w:rsidR="00AF2D3C" w:rsidRPr="006F67B7" w:rsidP="006F67B7" w14:paraId="09B8ED84" w14:textId="0D1A14C2">
      <w:pPr>
        <w:pStyle w:val="MRHeading2"/>
        <w:spacing w:before="120" w:after="120" w:line="23" w:lineRule="atLeast"/>
        <w:rPr>
          <w:rFonts w:ascii="Trebuchet MS" w:eastAsia="Times New Roman" w:hAnsi="Trebuchet MS" w:cs="Arial"/>
          <w:color w:val="000000"/>
        </w:rPr>
      </w:pPr>
      <w:bookmarkStart w:id="228" w:name="_Ref508799029"/>
      <w:r w:rsidRPr="006F67B7">
        <w:rPr>
          <w:rFonts w:ascii="Trebuchet MS" w:eastAsia="Times New Roman" w:hAnsi="Trebuchet MS" w:cs="Arial"/>
          <w:color w:val="000000"/>
        </w:rPr>
        <w:t xml:space="preserve">If the dispute cannot be resolved by the parties pursuant to </w:t>
      </w:r>
      <w:r w:rsidR="007D4CBB">
        <w:rPr>
          <w:rFonts w:ascii="Trebuchet MS" w:eastAsia="Times New Roman" w:hAnsi="Trebuchet MS" w:cs="Arial"/>
          <w:color w:val="000000"/>
        </w:rPr>
        <w:t>C</w:t>
      </w:r>
      <w:r w:rsidRPr="006F67B7" w:rsidR="007D4CBB">
        <w:rPr>
          <w:rFonts w:ascii="Trebuchet MS" w:eastAsia="Times New Roman" w:hAnsi="Trebuchet MS" w:cs="Arial"/>
          <w:color w:val="000000"/>
        </w:rPr>
        <w:t xml:space="preserve">lause </w:t>
      </w:r>
      <w:r w:rsidRPr="006F67B7">
        <w:rPr>
          <w:rFonts w:ascii="Trebuchet MS" w:eastAsia="Times New Roman" w:hAnsi="Trebuchet MS" w:cs="Arial"/>
          <w:color w:val="000000"/>
        </w:rPr>
        <w:fldChar w:fldCharType="begin"/>
      </w:r>
      <w:r w:rsidRPr="006F67B7">
        <w:rPr>
          <w:rFonts w:ascii="Trebuchet MS" w:eastAsia="Times New Roman" w:hAnsi="Trebuchet MS" w:cs="Arial"/>
          <w:color w:val="000000"/>
        </w:rPr>
        <w:instrText xml:space="preserve"> REF _Ref508798907 \r \h </w:instrText>
      </w:r>
      <w:r w:rsidRPr="006F67B7" w:rsidR="00B7270D">
        <w:rPr>
          <w:rFonts w:ascii="Trebuchet MS" w:eastAsia="Times New Roman" w:hAnsi="Trebuchet MS" w:cs="Arial"/>
          <w:color w:val="000000"/>
        </w:rPr>
        <w:instrText xml:space="preserve"> \* MERGEFORMAT </w:instrText>
      </w:r>
      <w:r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47.1</w:t>
      </w:r>
      <w:r w:rsidRPr="006F67B7">
        <w:rPr>
          <w:rFonts w:ascii="Trebuchet MS" w:eastAsia="Times New Roman" w:hAnsi="Trebuchet MS" w:cs="Arial"/>
          <w:color w:val="000000"/>
        </w:rPr>
        <w:fldChar w:fldCharType="end"/>
      </w:r>
      <w:r w:rsidRPr="006F67B7">
        <w:rPr>
          <w:rFonts w:ascii="Trebuchet MS" w:eastAsia="Times New Roman" w:hAnsi="Trebuchet MS" w:cs="Arial"/>
          <w:color w:val="000000"/>
        </w:rPr>
        <w:t xml:space="preserve"> within </w:t>
      </w:r>
      <w:r w:rsidR="007D4CBB">
        <w:rPr>
          <w:rFonts w:ascii="Trebuchet MS" w:eastAsia="Times New Roman" w:hAnsi="Trebuchet MS" w:cs="Arial"/>
          <w:color w:val="000000"/>
        </w:rPr>
        <w:t>twenty-eight (</w:t>
      </w:r>
      <w:r w:rsidRPr="006F67B7">
        <w:rPr>
          <w:rFonts w:ascii="Trebuchet MS" w:eastAsia="Times New Roman" w:hAnsi="Trebuchet MS" w:cs="Arial"/>
          <w:color w:val="000000"/>
        </w:rPr>
        <w:t>28</w:t>
      </w:r>
      <w:r w:rsidR="007D4CBB">
        <w:rPr>
          <w:rFonts w:ascii="Trebuchet MS" w:eastAsia="Times New Roman" w:hAnsi="Trebuchet MS" w:cs="Arial"/>
          <w:color w:val="000000"/>
        </w:rPr>
        <w:t>)</w:t>
      </w:r>
      <w:r w:rsidRPr="006F67B7">
        <w:rPr>
          <w:rFonts w:ascii="Trebuchet MS" w:eastAsia="Times New Roman" w:hAnsi="Trebuchet MS" w:cs="Arial"/>
          <w:color w:val="000000"/>
        </w:rPr>
        <w:t xml:space="preserve"> days (unless otherwise agreed) of the first day of such negotiations, the dispute may be referred by either party to mediation pursuant to</w:t>
      </w:r>
      <w:r w:rsidRPr="006F67B7" w:rsidR="008C48F6">
        <w:rPr>
          <w:rFonts w:ascii="Trebuchet MS" w:eastAsia="Times New Roman" w:hAnsi="Trebuchet MS" w:cs="Arial"/>
          <w:color w:val="000000"/>
        </w:rPr>
        <w:t xml:space="preserve"> </w:t>
      </w:r>
      <w:r w:rsidR="007D4CBB">
        <w:rPr>
          <w:rFonts w:ascii="Trebuchet MS" w:eastAsia="Times New Roman" w:hAnsi="Trebuchet MS" w:cs="Arial"/>
          <w:color w:val="000000"/>
        </w:rPr>
        <w:t>C</w:t>
      </w:r>
      <w:r w:rsidRPr="006F67B7" w:rsidR="007D4CBB">
        <w:rPr>
          <w:rFonts w:ascii="Trebuchet MS" w:eastAsia="Times New Roman" w:hAnsi="Trebuchet MS" w:cs="Arial"/>
          <w:color w:val="000000"/>
        </w:rPr>
        <w:t xml:space="preserve">lause </w:t>
      </w:r>
      <w:r w:rsidRPr="006F67B7" w:rsidR="008C48F6">
        <w:rPr>
          <w:rFonts w:ascii="Trebuchet MS" w:eastAsia="Times New Roman" w:hAnsi="Trebuchet MS" w:cs="Arial"/>
          <w:color w:val="000000"/>
        </w:rPr>
        <w:fldChar w:fldCharType="begin"/>
      </w:r>
      <w:r w:rsidRPr="006F67B7" w:rsidR="008C48F6">
        <w:rPr>
          <w:rFonts w:ascii="Trebuchet MS" w:eastAsia="Times New Roman" w:hAnsi="Trebuchet MS" w:cs="Arial"/>
          <w:color w:val="000000"/>
        </w:rPr>
        <w:instrText xml:space="preserve"> REF _Ref508799159 \r \h </w:instrText>
      </w:r>
      <w:r w:rsidRPr="006F67B7" w:rsidR="00B7270D">
        <w:rPr>
          <w:rFonts w:ascii="Trebuchet MS" w:eastAsia="Times New Roman" w:hAnsi="Trebuchet MS" w:cs="Arial"/>
          <w:color w:val="000000"/>
        </w:rPr>
        <w:instrText xml:space="preserve"> \* MERGEFORMAT </w:instrText>
      </w:r>
      <w:r w:rsidRPr="006F67B7" w:rsidR="008C48F6">
        <w:rPr>
          <w:rFonts w:ascii="Trebuchet MS" w:eastAsia="Times New Roman" w:hAnsi="Trebuchet MS" w:cs="Arial"/>
          <w:color w:val="000000"/>
        </w:rPr>
        <w:fldChar w:fldCharType="separate"/>
      </w:r>
      <w:r w:rsidR="00EB2867">
        <w:rPr>
          <w:rFonts w:ascii="Trebuchet MS" w:eastAsia="Times New Roman" w:hAnsi="Trebuchet MS" w:cs="Arial"/>
          <w:color w:val="000000"/>
        </w:rPr>
        <w:t>47.4</w:t>
      </w:r>
      <w:r w:rsidRPr="006F67B7" w:rsidR="008C48F6">
        <w:rPr>
          <w:rFonts w:ascii="Trebuchet MS" w:eastAsia="Times New Roman" w:hAnsi="Trebuchet MS" w:cs="Arial"/>
          <w:color w:val="000000"/>
        </w:rPr>
        <w:fldChar w:fldCharType="end"/>
      </w:r>
      <w:r w:rsidRPr="006F67B7">
        <w:rPr>
          <w:rFonts w:ascii="Trebuchet MS" w:eastAsia="Times New Roman" w:hAnsi="Trebuchet MS" w:cs="Arial"/>
          <w:color w:val="000000"/>
        </w:rPr>
        <w:t>.</w:t>
      </w:r>
      <w:bookmarkEnd w:id="228"/>
    </w:p>
    <w:p w:rsidR="00AF2D3C" w:rsidRPr="006F67B7" w:rsidP="006F67B7" w14:paraId="167CA4B1" w14:textId="50F1C41A">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The </w:t>
      </w:r>
      <w:r w:rsidR="00393D8B">
        <w:rPr>
          <w:rFonts w:ascii="Trebuchet MS" w:eastAsia="Times New Roman" w:hAnsi="Trebuchet MS" w:cs="Arial"/>
          <w:color w:val="000000"/>
        </w:rPr>
        <w:t xml:space="preserve">provision of the Goods or the </w:t>
      </w:r>
      <w:r w:rsidRPr="006F67B7">
        <w:rPr>
          <w:rFonts w:ascii="Trebuchet MS" w:eastAsia="Times New Roman" w:hAnsi="Trebuchet MS" w:cs="Arial"/>
          <w:color w:val="000000"/>
        </w:rPr>
        <w:t xml:space="preserve">performance of the Services </w:t>
      </w:r>
      <w:r w:rsidR="00393D8B">
        <w:rPr>
          <w:rFonts w:ascii="Trebuchet MS" w:eastAsia="Times New Roman" w:hAnsi="Trebuchet MS" w:cs="Arial"/>
          <w:color w:val="000000"/>
        </w:rPr>
        <w:t xml:space="preserve">(as applicable) </w:t>
      </w:r>
      <w:r w:rsidRPr="006F67B7">
        <w:rPr>
          <w:rFonts w:ascii="Trebuchet MS" w:eastAsia="Times New Roman" w:hAnsi="Trebuchet MS" w:cs="Arial"/>
          <w:color w:val="000000"/>
        </w:rPr>
        <w:t xml:space="preserve">shall not be suspended, cease or be delayed by the reference of a dispute to mediation pursuant to </w:t>
      </w:r>
      <w:r w:rsidR="007D4CBB">
        <w:rPr>
          <w:rFonts w:ascii="Trebuchet MS" w:eastAsia="Times New Roman" w:hAnsi="Trebuchet MS" w:cs="Arial"/>
          <w:color w:val="000000"/>
        </w:rPr>
        <w:t>C</w:t>
      </w:r>
      <w:r w:rsidRPr="006F67B7" w:rsidR="007D4CBB">
        <w:rPr>
          <w:rFonts w:ascii="Trebuchet MS" w:eastAsia="Times New Roman" w:hAnsi="Trebuchet MS" w:cs="Arial"/>
          <w:color w:val="000000"/>
        </w:rPr>
        <w:t xml:space="preserve">lause </w:t>
      </w:r>
      <w:r w:rsidRPr="006F67B7">
        <w:rPr>
          <w:rFonts w:ascii="Trebuchet MS" w:eastAsia="Times New Roman" w:hAnsi="Trebuchet MS" w:cs="Arial"/>
          <w:color w:val="000000"/>
        </w:rPr>
        <w:fldChar w:fldCharType="begin"/>
      </w:r>
      <w:r w:rsidRPr="006F67B7">
        <w:rPr>
          <w:rFonts w:ascii="Trebuchet MS" w:eastAsia="Times New Roman" w:hAnsi="Trebuchet MS" w:cs="Arial"/>
          <w:color w:val="000000"/>
        </w:rPr>
        <w:instrText xml:space="preserve"> REF _Ref508799029 \r \h </w:instrText>
      </w:r>
      <w:r w:rsidRPr="006F67B7" w:rsidR="00B7270D">
        <w:rPr>
          <w:rFonts w:ascii="Trebuchet MS" w:eastAsia="Times New Roman" w:hAnsi="Trebuchet MS" w:cs="Arial"/>
          <w:color w:val="000000"/>
        </w:rPr>
        <w:instrText xml:space="preserve"> \* MERGEFORMAT </w:instrText>
      </w:r>
      <w:r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47.2</w:t>
      </w:r>
      <w:r w:rsidRPr="006F67B7">
        <w:rPr>
          <w:rFonts w:ascii="Trebuchet MS" w:eastAsia="Times New Roman" w:hAnsi="Trebuchet MS" w:cs="Arial"/>
          <w:color w:val="000000"/>
        </w:rPr>
        <w:fldChar w:fldCharType="end"/>
      </w:r>
      <w:r w:rsidRPr="006F67B7">
        <w:rPr>
          <w:rFonts w:ascii="Trebuchet MS" w:eastAsia="Times New Roman" w:hAnsi="Trebuchet MS" w:cs="Arial"/>
          <w:color w:val="000000"/>
        </w:rPr>
        <w:t xml:space="preserve"> and each party shall (and shall procure that its employees, agents, suppliers and sub-contractors shall) comply fully with the requirements of this Contract at all times.</w:t>
      </w:r>
    </w:p>
    <w:p w:rsidR="00AF2D3C" w:rsidRPr="006F67B7" w:rsidP="006F67B7" w14:paraId="46C6D592" w14:textId="77777777">
      <w:pPr>
        <w:pStyle w:val="MRHeading2"/>
        <w:spacing w:before="120" w:after="120" w:line="23" w:lineRule="atLeast"/>
        <w:rPr>
          <w:rFonts w:ascii="Trebuchet MS" w:eastAsia="Times New Roman" w:hAnsi="Trebuchet MS" w:cs="Arial"/>
          <w:color w:val="000000"/>
        </w:rPr>
      </w:pPr>
      <w:bookmarkStart w:id="229" w:name="_Ref508799159"/>
      <w:r w:rsidRPr="006F67B7">
        <w:rPr>
          <w:rFonts w:ascii="Trebuchet MS" w:eastAsia="Times New Roman" w:hAnsi="Trebuchet MS" w:cs="Arial"/>
          <w:color w:val="000000"/>
        </w:rPr>
        <w:t>The procedure for mediation and consequential provisions relating to mediation are as follows:</w:t>
      </w:r>
      <w:bookmarkEnd w:id="229"/>
    </w:p>
    <w:p w:rsidR="00AF2D3C" w:rsidRPr="006F67B7" w:rsidP="006F67B7" w14:paraId="54FC0F84" w14:textId="32397E46">
      <w:pPr>
        <w:pStyle w:val="MRHeading3"/>
        <w:spacing w:before="120" w:after="120" w:line="23" w:lineRule="atLeast"/>
        <w:rPr>
          <w:rFonts w:ascii="Trebuchet MS" w:hAnsi="Trebuchet MS"/>
        </w:rPr>
      </w:pPr>
      <w:r w:rsidRPr="006F67B7">
        <w:rPr>
          <w:rFonts w:ascii="Trebuchet MS" w:hAnsi="Trebuchet MS"/>
        </w:rPr>
        <w:t xml:space="preserve">unless otherwise agreed by the parties within </w:t>
      </w:r>
      <w:r w:rsidR="007D4CBB">
        <w:rPr>
          <w:rFonts w:ascii="Trebuchet MS" w:hAnsi="Trebuchet MS"/>
        </w:rPr>
        <w:t>fourteen (</w:t>
      </w:r>
      <w:r w:rsidRPr="006F67B7">
        <w:rPr>
          <w:rFonts w:ascii="Trebuchet MS" w:hAnsi="Trebuchet MS"/>
        </w:rPr>
        <w:t>14</w:t>
      </w:r>
      <w:r w:rsidR="007D4CBB">
        <w:rPr>
          <w:rFonts w:ascii="Trebuchet MS" w:hAnsi="Trebuchet MS"/>
        </w:rPr>
        <w:t>)</w:t>
      </w:r>
      <w:r w:rsidRPr="006F67B7">
        <w:rPr>
          <w:rFonts w:ascii="Trebuchet MS" w:hAnsi="Trebuchet MS"/>
        </w:rPr>
        <w:t xml:space="preserve"> days after a request by one party to refer the dispute to mediation under </w:t>
      </w:r>
      <w:r w:rsidR="007D4CBB">
        <w:rPr>
          <w:rFonts w:ascii="Trebuchet MS" w:hAnsi="Trebuchet MS"/>
        </w:rPr>
        <w:t>C</w:t>
      </w:r>
      <w:r w:rsidRPr="006F67B7" w:rsidR="007D4CBB">
        <w:rPr>
          <w:rFonts w:ascii="Trebuchet MS" w:hAnsi="Trebuchet MS"/>
        </w:rPr>
        <w:t xml:space="preserve">lause </w:t>
      </w:r>
      <w:r w:rsidRPr="006F67B7">
        <w:rPr>
          <w:rFonts w:ascii="Trebuchet MS" w:hAnsi="Trebuchet MS"/>
        </w:rPr>
        <w:fldChar w:fldCharType="begin"/>
      </w:r>
      <w:r w:rsidRPr="006F67B7">
        <w:rPr>
          <w:rFonts w:ascii="Trebuchet MS" w:hAnsi="Trebuchet MS"/>
        </w:rPr>
        <w:instrText xml:space="preserve"> REF _Ref508799029 \r \h </w:instrText>
      </w:r>
      <w:r w:rsidRPr="006F67B7" w:rsidR="00B7270D">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47.2</w:t>
      </w:r>
      <w:r w:rsidRPr="006F67B7">
        <w:rPr>
          <w:rFonts w:ascii="Trebuchet MS" w:hAnsi="Trebuchet MS"/>
        </w:rPr>
        <w:fldChar w:fldCharType="end"/>
      </w:r>
      <w:r w:rsidRPr="006F67B7">
        <w:rPr>
          <w:rFonts w:ascii="Trebuchet MS" w:hAnsi="Trebuchet MS"/>
        </w:rPr>
        <w:t>, either party shall apply within a further 14 days to the Centre for Dispute Resolution (“CEDR”) to appoint a Mediator;</w:t>
      </w:r>
    </w:p>
    <w:p w:rsidR="00AF2D3C" w:rsidRPr="006F67B7" w:rsidP="006F67B7" w14:paraId="64EC0DBF" w14:textId="272703A0">
      <w:pPr>
        <w:pStyle w:val="MRHeading3"/>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the parties shall, within</w:t>
      </w:r>
      <w:r w:rsidR="007D4CBB">
        <w:rPr>
          <w:rFonts w:ascii="Trebuchet MS" w:eastAsia="Times New Roman" w:hAnsi="Trebuchet MS" w:cs="Arial"/>
          <w:color w:val="000000"/>
        </w:rPr>
        <w:t xml:space="preserve"> fourteen</w:t>
      </w:r>
      <w:r w:rsidRPr="006F67B7">
        <w:rPr>
          <w:rFonts w:ascii="Trebuchet MS" w:eastAsia="Times New Roman" w:hAnsi="Trebuchet MS" w:cs="Arial"/>
          <w:color w:val="000000"/>
        </w:rPr>
        <w:t xml:space="preserve"> </w:t>
      </w:r>
      <w:r w:rsidR="007D4CBB">
        <w:rPr>
          <w:rFonts w:ascii="Trebuchet MS" w:eastAsia="Times New Roman" w:hAnsi="Trebuchet MS" w:cs="Arial"/>
          <w:color w:val="000000"/>
        </w:rPr>
        <w:t>(</w:t>
      </w:r>
      <w:r w:rsidRPr="006F67B7">
        <w:rPr>
          <w:rFonts w:ascii="Trebuchet MS" w:eastAsia="Times New Roman" w:hAnsi="Trebuchet MS" w:cs="Arial"/>
          <w:color w:val="000000"/>
        </w:rPr>
        <w:t>14</w:t>
      </w:r>
      <w:r w:rsidR="007D4CBB">
        <w:rPr>
          <w:rFonts w:ascii="Trebuchet MS" w:eastAsia="Times New Roman" w:hAnsi="Trebuchet MS" w:cs="Arial"/>
          <w:color w:val="000000"/>
        </w:rPr>
        <w:t>)</w:t>
      </w:r>
      <w:r w:rsidRPr="006F67B7">
        <w:rPr>
          <w:rFonts w:ascii="Trebuchet MS" w:eastAsia="Times New Roman" w:hAnsi="Trebuchet MS" w:cs="Arial"/>
          <w:color w:val="000000"/>
        </w:rPr>
        <w:t xml:space="preserve"> days of the appointment of the Mediator meet with the Mediator to agree a programme for the exchange of all relevant information and the structure to be adopted for negotiations.  If considered appropriate by either party</w:t>
      </w:r>
      <w:r w:rsidRPr="006F67B7" w:rsidR="00B931DB">
        <w:rPr>
          <w:rFonts w:ascii="Trebuchet MS" w:eastAsia="Times New Roman" w:hAnsi="Trebuchet MS" w:cs="Arial"/>
          <w:color w:val="000000"/>
        </w:rPr>
        <w:t xml:space="preserve"> at any stage</w:t>
      </w:r>
      <w:r w:rsidRPr="006F67B7">
        <w:rPr>
          <w:rFonts w:ascii="Trebuchet MS" w:eastAsia="Times New Roman" w:hAnsi="Trebuchet MS" w:cs="Arial"/>
          <w:color w:val="000000"/>
        </w:rPr>
        <w:t xml:space="preserve">, the parties </w:t>
      </w:r>
      <w:r w:rsidRPr="006F67B7" w:rsidR="00B931DB">
        <w:rPr>
          <w:rFonts w:ascii="Trebuchet MS" w:eastAsia="Times New Roman" w:hAnsi="Trebuchet MS" w:cs="Arial"/>
          <w:color w:val="000000"/>
        </w:rPr>
        <w:t>shall</w:t>
      </w:r>
      <w:r w:rsidRPr="006F67B7">
        <w:rPr>
          <w:rFonts w:ascii="Trebuchet MS" w:eastAsia="Times New Roman" w:hAnsi="Trebuchet MS" w:cs="Arial"/>
          <w:color w:val="000000"/>
        </w:rPr>
        <w:t xml:space="preserve"> seek assistance from CEDR to provide guidance on a suitable procedure;</w:t>
      </w:r>
    </w:p>
    <w:p w:rsidR="00AF2D3C" w:rsidRPr="006F67B7" w:rsidP="006F67B7" w14:paraId="4ED84D93" w14:textId="77777777">
      <w:pPr>
        <w:pStyle w:val="MRHeading3"/>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unless otherwise agreed, all negotiations connected with the dispute and any settlement agreement relating to it shall be conducted in confidence and without prejudice to the parties’ rights of in any future proceedings;</w:t>
      </w:r>
    </w:p>
    <w:p w:rsidR="00AF2D3C" w:rsidRPr="006F67B7" w:rsidP="006F67B7" w14:paraId="5B24DD89" w14:textId="77777777">
      <w:pPr>
        <w:pStyle w:val="MRHeading3"/>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if the parties reach agreement on the resolution of the dispute, the agreement shall be </w:t>
      </w:r>
      <w:r w:rsidRPr="006F67B7" w:rsidR="00B931DB">
        <w:rPr>
          <w:rFonts w:ascii="Trebuchet MS" w:eastAsia="Times New Roman" w:hAnsi="Trebuchet MS" w:cs="Arial"/>
          <w:color w:val="000000"/>
        </w:rPr>
        <w:t>made in</w:t>
      </w:r>
      <w:r w:rsidRPr="006F67B7">
        <w:rPr>
          <w:rFonts w:ascii="Trebuchet MS" w:eastAsia="Times New Roman" w:hAnsi="Trebuchet MS" w:cs="Arial"/>
          <w:color w:val="000000"/>
        </w:rPr>
        <w:t xml:space="preserve"> writing and shall be binding on the parties once it is signed by their </w:t>
      </w:r>
      <w:r w:rsidRPr="006F67B7" w:rsidR="00B931DB">
        <w:rPr>
          <w:rFonts w:ascii="Trebuchet MS" w:eastAsia="Times New Roman" w:hAnsi="Trebuchet MS" w:cs="Arial"/>
          <w:color w:val="000000"/>
        </w:rPr>
        <w:t>duly authorised representatives;</w:t>
      </w:r>
    </w:p>
    <w:p w:rsidR="00B931DB" w:rsidRPr="006F67B7" w:rsidP="006F67B7" w14:paraId="3053C882" w14:textId="77D78E9C">
      <w:pPr>
        <w:pStyle w:val="MRHeading3"/>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if the parties fail to reach agreement within </w:t>
      </w:r>
      <w:r w:rsidR="007D4CBB">
        <w:rPr>
          <w:rFonts w:ascii="Trebuchet MS" w:eastAsia="Times New Roman" w:hAnsi="Trebuchet MS" w:cs="Arial"/>
          <w:color w:val="000000"/>
        </w:rPr>
        <w:t>sixty (</w:t>
      </w:r>
      <w:r w:rsidRPr="006F67B7">
        <w:rPr>
          <w:rFonts w:ascii="Trebuchet MS" w:eastAsia="Times New Roman" w:hAnsi="Trebuchet MS" w:cs="Arial"/>
          <w:color w:val="000000"/>
        </w:rPr>
        <w:t>60</w:t>
      </w:r>
      <w:r w:rsidR="007D4CBB">
        <w:rPr>
          <w:rFonts w:ascii="Trebuchet MS" w:eastAsia="Times New Roman" w:hAnsi="Trebuchet MS" w:cs="Arial"/>
          <w:color w:val="000000"/>
        </w:rPr>
        <w:t>)</w:t>
      </w:r>
      <w:r w:rsidRPr="006F67B7">
        <w:rPr>
          <w:rFonts w:ascii="Trebuchet MS" w:eastAsia="Times New Roman" w:hAnsi="Trebuchet MS" w:cs="Arial"/>
          <w:color w:val="000000"/>
        </w:rPr>
        <w:t xml:space="preserve"> days of the appointment of a mediator (or such longer period as agreed by the parties):</w:t>
      </w:r>
    </w:p>
    <w:p w:rsidR="00B931DB" w:rsidRPr="006F67B7" w:rsidP="006F67B7" w14:paraId="193FE0BF" w14:textId="77777777">
      <w:pPr>
        <w:pStyle w:val="MRHeading4"/>
        <w:spacing w:before="120" w:after="120" w:line="23" w:lineRule="atLeast"/>
        <w:rPr>
          <w:rFonts w:ascii="Trebuchet MS" w:hAnsi="Trebuchet MS"/>
        </w:rPr>
      </w:pPr>
      <w:r w:rsidRPr="006F67B7">
        <w:rPr>
          <w:rFonts w:ascii="Trebuchet MS" w:hAnsi="Trebuchet MS"/>
        </w:rPr>
        <w:t>the dispute may be referred to the courts; and</w:t>
      </w:r>
    </w:p>
    <w:p w:rsidR="00AF2D3C" w:rsidRPr="006F67B7" w:rsidP="006F67B7" w14:paraId="429DB7BC" w14:textId="77777777">
      <w:pPr>
        <w:pStyle w:val="MRHeading4"/>
        <w:spacing w:before="120" w:after="120" w:line="23" w:lineRule="atLeast"/>
        <w:rPr>
          <w:rFonts w:ascii="Trebuchet MS" w:hAnsi="Trebuchet MS"/>
        </w:rPr>
      </w:pPr>
      <w:r w:rsidRPr="006F67B7">
        <w:rPr>
          <w:rFonts w:ascii="Trebuchet MS" w:hAnsi="Trebuchet MS"/>
        </w:rPr>
        <w:t>either party may invite the Mediator to provide a non-binding but informative opinion in writing, such opinion to be provided on a without prejudice basis and not to be used in evidence in any proceedings relating to the Contract without the prior written consent of both parties.</w:t>
      </w:r>
    </w:p>
    <w:p w:rsidR="00AF2D3C" w:rsidRPr="006F67B7" w:rsidP="006F67B7" w14:paraId="379E718D" w14:textId="49C2F2FA">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Each party </w:t>
      </w:r>
      <w:r w:rsidRPr="006F67B7" w:rsidR="00B931DB">
        <w:rPr>
          <w:rFonts w:ascii="Trebuchet MS" w:eastAsia="Times New Roman" w:hAnsi="Trebuchet MS" w:cs="Arial"/>
          <w:color w:val="000000"/>
        </w:rPr>
        <w:t>shall</w:t>
      </w:r>
      <w:r w:rsidRPr="006F67B7">
        <w:rPr>
          <w:rFonts w:ascii="Trebuchet MS" w:eastAsia="Times New Roman" w:hAnsi="Trebuchet MS" w:cs="Arial"/>
          <w:color w:val="000000"/>
        </w:rPr>
        <w:t xml:space="preserve"> pay its own costs </w:t>
      </w:r>
      <w:r w:rsidRPr="006F67B7" w:rsidR="00B931DB">
        <w:rPr>
          <w:rFonts w:ascii="Trebuchet MS" w:eastAsia="Times New Roman" w:hAnsi="Trebuchet MS" w:cs="Arial"/>
          <w:color w:val="000000"/>
        </w:rPr>
        <w:t xml:space="preserve">of complying with this </w:t>
      </w:r>
      <w:r w:rsidR="007D4CBB">
        <w:rPr>
          <w:rFonts w:ascii="Trebuchet MS" w:eastAsia="Times New Roman" w:hAnsi="Trebuchet MS" w:cs="Arial"/>
          <w:color w:val="000000"/>
        </w:rPr>
        <w:t>C</w:t>
      </w:r>
      <w:r w:rsidRPr="006F67B7" w:rsidR="007D4CBB">
        <w:rPr>
          <w:rFonts w:ascii="Trebuchet MS" w:eastAsia="Times New Roman" w:hAnsi="Trebuchet MS" w:cs="Arial"/>
          <w:color w:val="000000"/>
        </w:rPr>
        <w:t xml:space="preserve">lause </w:t>
      </w:r>
      <w:r w:rsidRPr="006F67B7" w:rsidR="00B931DB">
        <w:rPr>
          <w:rFonts w:ascii="Trebuchet MS" w:eastAsia="Times New Roman" w:hAnsi="Trebuchet MS" w:cs="Arial"/>
          <w:color w:val="000000"/>
        </w:rPr>
        <w:fldChar w:fldCharType="begin"/>
      </w:r>
      <w:r w:rsidRPr="006F67B7" w:rsidR="00B931DB">
        <w:rPr>
          <w:rFonts w:ascii="Trebuchet MS" w:eastAsia="Times New Roman" w:hAnsi="Trebuchet MS" w:cs="Arial"/>
          <w:color w:val="000000"/>
        </w:rPr>
        <w:instrText xml:space="preserve"> REF _Ref508801452 \r \h </w:instrText>
      </w:r>
      <w:r w:rsidRPr="006F67B7" w:rsidR="00B7270D">
        <w:rPr>
          <w:rFonts w:ascii="Trebuchet MS" w:eastAsia="Times New Roman" w:hAnsi="Trebuchet MS" w:cs="Arial"/>
          <w:color w:val="000000"/>
        </w:rPr>
        <w:instrText xml:space="preserve"> \* MERGEFORMAT </w:instrText>
      </w:r>
      <w:r w:rsidRPr="006F67B7" w:rsidR="00B931DB">
        <w:rPr>
          <w:rFonts w:ascii="Trebuchet MS" w:eastAsia="Times New Roman" w:hAnsi="Trebuchet MS" w:cs="Arial"/>
          <w:color w:val="000000"/>
        </w:rPr>
        <w:fldChar w:fldCharType="separate"/>
      </w:r>
      <w:r w:rsidR="00EB2867">
        <w:rPr>
          <w:rFonts w:ascii="Trebuchet MS" w:eastAsia="Times New Roman" w:hAnsi="Trebuchet MS" w:cs="Arial"/>
          <w:color w:val="000000"/>
        </w:rPr>
        <w:t>47</w:t>
      </w:r>
      <w:r w:rsidRPr="006F67B7" w:rsidR="00B931DB">
        <w:rPr>
          <w:rFonts w:ascii="Trebuchet MS" w:eastAsia="Times New Roman" w:hAnsi="Trebuchet MS" w:cs="Arial"/>
          <w:color w:val="000000"/>
        </w:rPr>
        <w:fldChar w:fldCharType="end"/>
      </w:r>
      <w:r w:rsidRPr="006F67B7" w:rsidR="00B931DB">
        <w:rPr>
          <w:rFonts w:ascii="Trebuchet MS" w:eastAsia="Times New Roman" w:hAnsi="Trebuchet MS" w:cs="Arial"/>
          <w:color w:val="000000"/>
        </w:rPr>
        <w:t xml:space="preserve"> and the costs of </w:t>
      </w:r>
      <w:r w:rsidRPr="006F67B7">
        <w:rPr>
          <w:rFonts w:ascii="Trebuchet MS" w:eastAsia="Times New Roman" w:hAnsi="Trebuchet MS" w:cs="Arial"/>
          <w:color w:val="000000"/>
        </w:rPr>
        <w:t>any Mediator</w:t>
      </w:r>
      <w:r w:rsidRPr="006F67B7" w:rsidR="00B931DB">
        <w:rPr>
          <w:rFonts w:ascii="Trebuchet MS" w:eastAsia="Times New Roman" w:hAnsi="Trebuchet MS" w:cs="Arial"/>
          <w:color w:val="000000"/>
        </w:rPr>
        <w:t xml:space="preserve"> shall be shared equally between the parties</w:t>
      </w:r>
      <w:r w:rsidRPr="006F67B7">
        <w:rPr>
          <w:rFonts w:ascii="Trebuchet MS" w:eastAsia="Times New Roman" w:hAnsi="Trebuchet MS" w:cs="Arial"/>
          <w:color w:val="000000"/>
        </w:rPr>
        <w:t xml:space="preserve">. </w:t>
      </w:r>
    </w:p>
    <w:p w:rsidR="00AF2D3C" w:rsidRPr="006F67B7" w:rsidP="006F67B7" w14:paraId="54770849" w14:textId="56B431D6">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The dispute resolution procedure set out in this </w:t>
      </w:r>
      <w:r w:rsidR="007D4CBB">
        <w:rPr>
          <w:rFonts w:ascii="Trebuchet MS" w:eastAsia="Times New Roman" w:hAnsi="Trebuchet MS" w:cs="Arial"/>
          <w:color w:val="000000"/>
        </w:rPr>
        <w:t>C</w:t>
      </w:r>
      <w:r w:rsidRPr="006F67B7" w:rsidR="007D4CBB">
        <w:rPr>
          <w:rFonts w:ascii="Trebuchet MS" w:eastAsia="Times New Roman" w:hAnsi="Trebuchet MS" w:cs="Arial"/>
          <w:color w:val="000000"/>
        </w:rPr>
        <w:t xml:space="preserve">lause </w:t>
      </w:r>
      <w:r w:rsidRPr="006F67B7">
        <w:rPr>
          <w:rFonts w:ascii="Trebuchet MS" w:eastAsia="Times New Roman" w:hAnsi="Trebuchet MS" w:cs="Arial"/>
          <w:color w:val="000000"/>
        </w:rPr>
        <w:fldChar w:fldCharType="begin"/>
      </w:r>
      <w:r w:rsidRPr="006F67B7">
        <w:rPr>
          <w:rFonts w:ascii="Trebuchet MS" w:eastAsia="Times New Roman" w:hAnsi="Trebuchet MS" w:cs="Arial"/>
          <w:color w:val="000000"/>
        </w:rPr>
        <w:instrText xml:space="preserve"> REF _Ref508801452 \r \h </w:instrText>
      </w:r>
      <w:r w:rsidRPr="006F67B7" w:rsidR="00B7270D">
        <w:rPr>
          <w:rFonts w:ascii="Trebuchet MS" w:eastAsia="Times New Roman" w:hAnsi="Trebuchet MS" w:cs="Arial"/>
          <w:color w:val="000000"/>
        </w:rPr>
        <w:instrText xml:space="preserve"> \* MERGEFORMAT </w:instrText>
      </w:r>
      <w:r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47</w:t>
      </w:r>
      <w:r w:rsidRPr="006F67B7">
        <w:rPr>
          <w:rFonts w:ascii="Trebuchet MS" w:eastAsia="Times New Roman" w:hAnsi="Trebuchet MS" w:cs="Arial"/>
          <w:color w:val="000000"/>
        </w:rPr>
        <w:fldChar w:fldCharType="end"/>
      </w:r>
      <w:r w:rsidRPr="006F67B7" w:rsidR="00A611E0">
        <w:rPr>
          <w:rFonts w:ascii="Trebuchet MS" w:eastAsia="Times New Roman" w:hAnsi="Trebuchet MS" w:cs="Arial"/>
          <w:color w:val="000000"/>
        </w:rPr>
        <w:t xml:space="preserve"> </w:t>
      </w:r>
      <w:r w:rsidRPr="006F67B7">
        <w:rPr>
          <w:rFonts w:ascii="Trebuchet MS" w:eastAsia="Times New Roman" w:hAnsi="Trebuchet MS" w:cs="Arial"/>
          <w:color w:val="000000"/>
        </w:rPr>
        <w:t xml:space="preserve">does not prevent a party from applying for urgent interlocutory or other relief to protect Intellectual Property Rights. </w:t>
      </w:r>
    </w:p>
    <w:p w:rsidR="00612169" w:rsidRPr="006F67B7" w:rsidP="006F67B7" w14:paraId="7585BF18" w14:textId="7777777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Governing law</w:t>
      </w:r>
    </w:p>
    <w:bookmarkEnd w:id="227"/>
    <w:p w:rsidR="007F15A3" w:rsidRPr="006F67B7" w:rsidP="006F67B7" w14:paraId="61E20AB0" w14:textId="7C191C87">
      <w:pPr>
        <w:pStyle w:val="MRHeading2"/>
        <w:spacing w:before="120" w:after="120" w:line="23" w:lineRule="atLeast"/>
        <w:rPr>
          <w:rFonts w:ascii="Trebuchet MS" w:eastAsia="Times New Roman" w:hAnsi="Trebuchet MS" w:cs="Arial"/>
          <w:sz w:val="16"/>
          <w:szCs w:val="16"/>
          <w:lang w:eastAsia="en-US"/>
        </w:rPr>
      </w:pPr>
      <w:r w:rsidRPr="006F67B7">
        <w:rPr>
          <w:rFonts w:ascii="Trebuchet MS" w:hAnsi="Trebuchet MS" w:cs="Arial"/>
        </w:rPr>
        <w:t>This Contract and any dispute or claim (i</w:t>
      </w:r>
      <w:r w:rsidRPr="006F67B7" w:rsidR="00D102AE">
        <w:rPr>
          <w:rFonts w:ascii="Trebuchet MS" w:hAnsi="Trebuchet MS" w:cs="Arial"/>
        </w:rPr>
        <w:t>ncluding any non-contractual dispute or claim) arising out of or in connection with it or its subject matter (a “</w:t>
      </w:r>
      <w:r w:rsidRPr="006F67B7" w:rsidR="00D102AE">
        <w:rPr>
          <w:rFonts w:ascii="Trebuchet MS" w:hAnsi="Trebuchet MS" w:cs="Arial"/>
          <w:b/>
        </w:rPr>
        <w:t>Claim</w:t>
      </w:r>
      <w:r w:rsidRPr="006F67B7" w:rsidR="00D102AE">
        <w:rPr>
          <w:rFonts w:ascii="Trebuchet MS" w:hAnsi="Trebuchet MS" w:cs="Arial"/>
        </w:rPr>
        <w:t xml:space="preserve">”) shall be governed by, and construed in accordance with, the laws of </w:t>
      </w:r>
      <w:r w:rsidR="0002180A">
        <w:rPr>
          <w:rFonts w:ascii="Trebuchet MS" w:hAnsi="Trebuchet MS" w:cs="Arial"/>
        </w:rPr>
        <w:t>England and Wales</w:t>
      </w:r>
      <w:r w:rsidRPr="006F67B7" w:rsidR="008E5206">
        <w:rPr>
          <w:rFonts w:ascii="Trebuchet MS" w:hAnsi="Trebuchet MS" w:cs="Arial"/>
        </w:rPr>
        <w:t xml:space="preserve">, and </w:t>
      </w:r>
      <w:r w:rsidRPr="006F67B7" w:rsidR="00D102AE">
        <w:rPr>
          <w:rFonts w:ascii="Trebuchet MS" w:hAnsi="Trebuchet MS" w:cs="Arial"/>
        </w:rPr>
        <w:t>the parties agree irrevo</w:t>
      </w:r>
      <w:r w:rsidRPr="006F67B7" w:rsidR="00903715">
        <w:rPr>
          <w:rFonts w:ascii="Trebuchet MS" w:hAnsi="Trebuchet MS" w:cs="Arial"/>
        </w:rPr>
        <w:t>ca</w:t>
      </w:r>
      <w:r w:rsidRPr="006F67B7" w:rsidR="00D102AE">
        <w:rPr>
          <w:rFonts w:ascii="Trebuchet MS" w:hAnsi="Trebuchet MS" w:cs="Arial"/>
        </w:rPr>
        <w:t>bly</w:t>
      </w:r>
      <w:r w:rsidRPr="006F67B7" w:rsidR="00903715">
        <w:rPr>
          <w:rFonts w:ascii="Trebuchet MS" w:hAnsi="Trebuchet MS" w:cs="Arial"/>
        </w:rPr>
        <w:t xml:space="preserve"> to submit to the exclusive jurisdiction of the courts of </w:t>
      </w:r>
      <w:r w:rsidR="0002180A">
        <w:rPr>
          <w:rFonts w:ascii="Trebuchet MS" w:hAnsi="Trebuchet MS" w:cs="Arial"/>
        </w:rPr>
        <w:t xml:space="preserve">England and </w:t>
      </w:r>
      <w:r w:rsidR="00954E7E">
        <w:rPr>
          <w:rFonts w:ascii="Trebuchet MS" w:hAnsi="Trebuchet MS" w:cs="Arial"/>
        </w:rPr>
        <w:t>W</w:t>
      </w:r>
      <w:r w:rsidR="0002180A">
        <w:rPr>
          <w:rFonts w:ascii="Trebuchet MS" w:hAnsi="Trebuchet MS" w:cs="Arial"/>
        </w:rPr>
        <w:t>ales</w:t>
      </w:r>
      <w:r w:rsidRPr="006F67B7" w:rsidR="00903715">
        <w:rPr>
          <w:rFonts w:ascii="Trebuchet MS" w:hAnsi="Trebuchet MS" w:cs="Arial"/>
        </w:rPr>
        <w:t>.</w:t>
      </w:r>
    </w:p>
    <w:p w:rsidR="00612169" w:rsidRPr="006F67B7" w:rsidP="006F67B7" w14:paraId="69E1D485" w14:textId="77777777">
      <w:pPr>
        <w:pStyle w:val="MRHeading1"/>
        <w:spacing w:before="120" w:after="120" w:line="23" w:lineRule="atLeast"/>
        <w:rPr>
          <w:rFonts w:ascii="Trebuchet MS" w:eastAsia="Times New Roman" w:hAnsi="Trebuchet MS" w:cs="Arial"/>
        </w:rPr>
      </w:pPr>
      <w:bookmarkStart w:id="230" w:name="_Ref508798726"/>
      <w:r w:rsidRPr="006F67B7">
        <w:rPr>
          <w:rFonts w:ascii="Trebuchet MS" w:eastAsia="Times New Roman" w:hAnsi="Trebuchet MS" w:cs="Arial"/>
        </w:rPr>
        <w:t>Entirety</w:t>
      </w:r>
      <w:bookmarkEnd w:id="230"/>
    </w:p>
    <w:p w:rsidR="00612169" w:rsidRPr="006F67B7" w:rsidP="006F67B7" w14:paraId="17A2D9DF" w14:textId="78F7B2C6">
      <w:pPr>
        <w:pStyle w:val="MRHeading2"/>
        <w:spacing w:before="120" w:after="120" w:line="23" w:lineRule="atLeast"/>
        <w:rPr>
          <w:rFonts w:ascii="Trebuchet MS" w:hAnsi="Trebuchet MS"/>
        </w:rPr>
      </w:pPr>
      <w:r w:rsidRPr="006F67B7">
        <w:rPr>
          <w:rFonts w:ascii="Trebuchet MS" w:hAnsi="Trebuchet MS" w:cs="Arial"/>
        </w:rPr>
        <w:t>This Contract</w:t>
      </w:r>
      <w:r w:rsidRPr="006F67B7" w:rsidR="00C96640">
        <w:rPr>
          <w:rFonts w:ascii="Trebuchet MS" w:hAnsi="Trebuchet MS" w:cs="Arial"/>
        </w:rPr>
        <w:t xml:space="preserve">, together with, if applicable, the </w:t>
      </w:r>
      <w:r w:rsidRPr="006F67B7" w:rsidR="00C96640">
        <w:rPr>
          <w:rFonts w:ascii="Trebuchet MS" w:hAnsi="Trebuchet MS"/>
        </w:rPr>
        <w:t xml:space="preserve">sub-licence agreement entered into between the parties (the form of which is set out in </w:t>
      </w:r>
      <w:r w:rsidR="00C40E23">
        <w:rPr>
          <w:rFonts w:ascii="Trebuchet MS" w:hAnsi="Trebuchet MS"/>
        </w:rPr>
        <w:t>Schedule 4</w:t>
      </w:r>
      <w:r w:rsidRPr="006F67B7" w:rsidR="00C96640">
        <w:rPr>
          <w:rFonts w:ascii="Trebuchet MS" w:hAnsi="Trebuchet MS"/>
        </w:rPr>
        <w:t>)</w:t>
      </w:r>
      <w:r w:rsidRPr="006F67B7" w:rsidR="00032728">
        <w:rPr>
          <w:rFonts w:ascii="Trebuchet MS" w:hAnsi="Trebuchet MS"/>
        </w:rPr>
        <w:t xml:space="preserve"> and </w:t>
      </w:r>
      <w:r w:rsidRPr="006F67B7" w:rsidR="00B14BB1">
        <w:rPr>
          <w:rFonts w:ascii="Trebuchet MS" w:hAnsi="Trebuchet MS"/>
        </w:rPr>
        <w:t>any</w:t>
      </w:r>
      <w:r w:rsidRPr="006F67B7" w:rsidR="00032728">
        <w:rPr>
          <w:rFonts w:ascii="Trebuchet MS" w:hAnsi="Trebuchet MS"/>
        </w:rPr>
        <w:t xml:space="preserve"> Data </w:t>
      </w:r>
      <w:r w:rsidRPr="006F67B7" w:rsidR="00B14BB1">
        <w:rPr>
          <w:rFonts w:ascii="Trebuchet MS" w:hAnsi="Trebuchet MS"/>
        </w:rPr>
        <w:t xml:space="preserve">Processing </w:t>
      </w:r>
      <w:r w:rsidRPr="006F67B7" w:rsidR="00032728">
        <w:rPr>
          <w:rFonts w:ascii="Trebuchet MS" w:hAnsi="Trebuchet MS"/>
        </w:rPr>
        <w:t>Agreement</w:t>
      </w:r>
      <w:r w:rsidRPr="006F67B7" w:rsidR="00C96640">
        <w:rPr>
          <w:rFonts w:ascii="Trebuchet MS" w:hAnsi="Trebuchet MS"/>
        </w:rPr>
        <w:t>,</w:t>
      </w:r>
      <w:r w:rsidRPr="006F67B7">
        <w:rPr>
          <w:rFonts w:ascii="Trebuchet MS" w:hAnsi="Trebuchet MS"/>
        </w:rPr>
        <w:t xml:space="preserve"> contains all the terms agreed between the parties regarding its subject matter and supersedes any prior agreement, understanding or arrangement between the parties, whether oral or in writing.  </w:t>
      </w:r>
      <w:bookmarkStart w:id="231" w:name="_Ref447185286"/>
      <w:r w:rsidRPr="006F67B7" w:rsidR="00C96640">
        <w:rPr>
          <w:rFonts w:ascii="Trebuchet MS" w:hAnsi="Trebuchet MS"/>
        </w:rPr>
        <w:t xml:space="preserve">Each party agrees that in entering into this Contract it does not rely on any statement, representation, </w:t>
      </w:r>
      <w:r w:rsidRPr="006F67B7" w:rsidR="001B604C">
        <w:rPr>
          <w:rFonts w:ascii="Trebuchet MS" w:hAnsi="Trebuchet MS"/>
        </w:rPr>
        <w:t>assurance,</w:t>
      </w:r>
      <w:r w:rsidRPr="006F67B7" w:rsidR="00C96640">
        <w:rPr>
          <w:rFonts w:ascii="Trebuchet MS" w:hAnsi="Trebuchet MS"/>
        </w:rPr>
        <w:t xml:space="preserve"> or warranty (whether made innocently or negligently) that is not set out in this Contract.</w:t>
      </w:r>
      <w:bookmarkEnd w:id="231"/>
      <w:r w:rsidRPr="006F67B7" w:rsidR="00C96640">
        <w:rPr>
          <w:rFonts w:ascii="Trebuchet MS" w:hAnsi="Trebuchet MS"/>
        </w:rPr>
        <w:t xml:space="preserve"> </w:t>
      </w:r>
      <w:r w:rsidRPr="006F67B7">
        <w:rPr>
          <w:rFonts w:ascii="Trebuchet MS" w:hAnsi="Trebuchet MS"/>
        </w:rPr>
        <w:t xml:space="preserve">However, nothing in this </w:t>
      </w:r>
      <w:r w:rsidR="007D4CBB">
        <w:rPr>
          <w:rFonts w:ascii="Trebuchet MS" w:hAnsi="Trebuchet MS"/>
        </w:rPr>
        <w:t>C</w:t>
      </w:r>
      <w:r w:rsidRPr="006F67B7" w:rsidR="007D4CBB">
        <w:rPr>
          <w:rFonts w:ascii="Trebuchet MS" w:hAnsi="Trebuchet MS"/>
        </w:rPr>
        <w:t xml:space="preserve">lause </w:t>
      </w:r>
      <w:r w:rsidRPr="006F67B7">
        <w:rPr>
          <w:rFonts w:ascii="Trebuchet MS" w:hAnsi="Trebuchet MS"/>
        </w:rPr>
        <w:fldChar w:fldCharType="begin"/>
      </w:r>
      <w:r w:rsidRPr="006F67B7">
        <w:rPr>
          <w:rFonts w:ascii="Trebuchet MS" w:hAnsi="Trebuchet MS"/>
        </w:rPr>
        <w:instrText xml:space="preserve"> REF _Ref508798726 \r \h </w:instrText>
      </w:r>
      <w:r w:rsidRPr="006F67B7" w:rsidR="00B7270D">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49</w:t>
      </w:r>
      <w:r w:rsidRPr="006F67B7">
        <w:rPr>
          <w:rFonts w:ascii="Trebuchet MS" w:hAnsi="Trebuchet MS"/>
        </w:rPr>
        <w:fldChar w:fldCharType="end"/>
      </w:r>
      <w:r w:rsidRPr="006F67B7">
        <w:rPr>
          <w:rFonts w:ascii="Trebuchet MS" w:hAnsi="Trebuchet MS"/>
        </w:rPr>
        <w:t xml:space="preserve"> shall operate to limit or exclude either party’s liability for </w:t>
      </w:r>
      <w:r w:rsidRPr="006F67B7" w:rsidR="00C96640">
        <w:rPr>
          <w:rFonts w:ascii="Trebuchet MS" w:hAnsi="Trebuchet MS"/>
        </w:rPr>
        <w:t xml:space="preserve">fraud or </w:t>
      </w:r>
      <w:r w:rsidRPr="006F67B7">
        <w:rPr>
          <w:rFonts w:ascii="Trebuchet MS" w:hAnsi="Trebuchet MS"/>
        </w:rPr>
        <w:t>fraudulent misrepresentation</w:t>
      </w:r>
      <w:r w:rsidRPr="006F67B7" w:rsidR="008B2B05">
        <w:rPr>
          <w:rFonts w:ascii="Trebuchet MS" w:hAnsi="Trebuchet MS"/>
        </w:rPr>
        <w:t>.</w:t>
      </w:r>
    </w:p>
    <w:p w:rsidR="00C96640" w:rsidRPr="006F67B7" w:rsidP="006F67B7" w14:paraId="5B454657" w14:textId="77280CA1">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Counterparts</w:t>
      </w:r>
    </w:p>
    <w:p w:rsidR="00C96640" w:rsidRPr="006F67B7" w:rsidP="006F67B7" w14:paraId="60C5530D" w14:textId="3A390DF3">
      <w:pPr>
        <w:pStyle w:val="MRHeading2"/>
        <w:spacing w:before="120" w:after="120" w:line="23" w:lineRule="atLeast"/>
        <w:rPr>
          <w:rFonts w:ascii="Trebuchet MS" w:hAnsi="Trebuchet MS" w:cs="Arial"/>
        </w:rPr>
      </w:pPr>
      <w:r w:rsidRPr="006F67B7">
        <w:rPr>
          <w:rFonts w:ascii="Trebuchet MS" w:hAnsi="Trebuchet MS" w:cs="Arial"/>
        </w:rPr>
        <w:t xml:space="preserve">This Contract may be executed in any number of counterparts, each of which when executed shall constitute a duplicate original, but all the counterparts shall together constitute a single </w:t>
      </w:r>
      <w:bookmarkStart w:id="232" w:name="_9kMPO5YVt466ADAJ7vuirsuA"/>
      <w:r w:rsidRPr="006F67B7">
        <w:rPr>
          <w:rFonts w:ascii="Trebuchet MS" w:hAnsi="Trebuchet MS" w:cs="Arial"/>
        </w:rPr>
        <w:t>agreement</w:t>
      </w:r>
      <w:bookmarkEnd w:id="232"/>
      <w:r w:rsidRPr="006F67B7">
        <w:rPr>
          <w:rFonts w:ascii="Trebuchet MS" w:hAnsi="Trebuchet MS" w:cs="Arial"/>
        </w:rPr>
        <w:t>.</w:t>
      </w:r>
    </w:p>
    <w:p w:rsidR="007A3D2D" w:rsidRPr="006F67B7" w:rsidP="006F67B7" w14:paraId="5D8CF489" w14:textId="77777777">
      <w:pPr>
        <w:spacing w:before="120" w:after="120" w:line="23" w:lineRule="atLeast"/>
        <w:jc w:val="left"/>
        <w:rPr>
          <w:rFonts w:ascii="Trebuchet MS" w:hAnsi="Trebuchet MS"/>
        </w:rPr>
      </w:pPr>
      <w:r w:rsidRPr="006F67B7">
        <w:rPr>
          <w:rFonts w:ascii="Trebuchet MS" w:hAnsi="Trebuchet MS"/>
        </w:rPr>
        <w:br w:type="page"/>
      </w:r>
    </w:p>
    <w:p w:rsidR="00C40E23" w:rsidRPr="00C40E23" w:rsidP="00C40E23" w14:paraId="26B4CDFC" w14:textId="52D4AFAC">
      <w:pPr>
        <w:pStyle w:val="MRSchedule1"/>
        <w:spacing w:before="120" w:after="120" w:line="23" w:lineRule="atLeast"/>
        <w:rPr>
          <w:rFonts w:ascii="Trebuchet MS" w:hAnsi="Trebuchet MS"/>
        </w:rPr>
      </w:pPr>
      <w:bookmarkStart w:id="233" w:name="_Ref508882492"/>
    </w:p>
    <w:p w:rsidR="00793B3C" w:rsidP="006F67B7" w14:paraId="038E1247" w14:textId="1A682493">
      <w:pPr>
        <w:spacing w:before="120" w:after="120" w:line="23" w:lineRule="atLeast"/>
        <w:jc w:val="center"/>
        <w:rPr>
          <w:rFonts w:ascii="Trebuchet MS" w:hAnsi="Trebuchet MS"/>
          <w:u w:val="single"/>
        </w:rPr>
      </w:pPr>
      <w:r>
        <w:rPr>
          <w:rFonts w:ascii="Trebuchet MS" w:hAnsi="Trebuchet MS"/>
          <w:u w:val="single"/>
        </w:rPr>
        <w:t xml:space="preserve">Part A - </w:t>
      </w:r>
      <w:r w:rsidRPr="00C40E23" w:rsidR="00C56164">
        <w:rPr>
          <w:rFonts w:ascii="Trebuchet MS" w:hAnsi="Trebuchet MS"/>
          <w:u w:val="single"/>
        </w:rPr>
        <w:t>Specifications/Scope of Requirements</w:t>
      </w:r>
    </w:p>
    <w:p w:rsidR="00E6403F" w:rsidP="006F67B7" w14:paraId="284FC9C9" w14:textId="17FCE835">
      <w:pPr>
        <w:spacing w:before="120" w:after="120" w:line="23" w:lineRule="atLeast"/>
        <w:jc w:val="center"/>
        <w:rPr>
          <w:rFonts w:ascii="Trebuchet MS" w:hAnsi="Trebuchet MS"/>
          <w:u w:val="single"/>
        </w:rPr>
      </w:pPr>
    </w:p>
    <w:p w:rsidR="004A4EAF" w14:paraId="268AE89F" w14:textId="77777777">
      <w:pPr>
        <w:jc w:val="left"/>
        <w:rPr>
          <w:rFonts w:ascii="Trebuchet MS" w:hAnsi="Trebuchet MS"/>
          <w:u w:val="single"/>
        </w:rPr>
      </w:pPr>
      <w:r>
        <w:rPr>
          <w:rFonts w:ascii="Trebuchet MS" w:hAnsi="Trebuchet MS"/>
          <w:u w:val="single"/>
        </w:rPr>
        <w:br w:type="page"/>
      </w:r>
    </w:p>
    <w:p w:rsidR="00E6403F" w:rsidP="006F67B7" w14:paraId="5C64F7F8" w14:textId="0AB500C5">
      <w:pPr>
        <w:spacing w:before="120" w:after="120" w:line="23" w:lineRule="atLeast"/>
        <w:jc w:val="center"/>
        <w:rPr>
          <w:rFonts w:ascii="Trebuchet MS" w:hAnsi="Trebuchet MS"/>
          <w:u w:val="single"/>
        </w:rPr>
      </w:pPr>
      <w:r>
        <w:rPr>
          <w:rFonts w:ascii="Trebuchet MS" w:hAnsi="Trebuchet MS"/>
          <w:u w:val="single"/>
        </w:rPr>
        <w:t>[</w:t>
      </w:r>
      <w:r w:rsidRPr="00EB2867">
        <w:rPr>
          <w:rFonts w:ascii="Trebuchet MS" w:hAnsi="Trebuchet MS"/>
          <w:highlight w:val="yellow"/>
          <w:u w:val="single"/>
        </w:rPr>
        <w:t xml:space="preserve">Part B – </w:t>
      </w:r>
      <w:r w:rsidRPr="00EB2867" w:rsidR="00FB62BA">
        <w:rPr>
          <w:rFonts w:ascii="Trebuchet MS" w:hAnsi="Trebuchet MS"/>
          <w:highlight w:val="yellow"/>
          <w:u w:val="single"/>
        </w:rPr>
        <w:t>Supplier</w:t>
      </w:r>
      <w:r w:rsidRPr="00EB2867">
        <w:rPr>
          <w:rFonts w:ascii="Trebuchet MS" w:hAnsi="Trebuchet MS"/>
          <w:highlight w:val="yellow"/>
          <w:u w:val="single"/>
        </w:rPr>
        <w:t>’s Response</w:t>
      </w:r>
      <w:r>
        <w:rPr>
          <w:rFonts w:ascii="Trebuchet MS" w:hAnsi="Trebuchet MS"/>
          <w:u w:val="single"/>
        </w:rPr>
        <w:t>]</w:t>
      </w:r>
    </w:p>
    <w:p w:rsidR="00E6403F" w:rsidP="004A4EAF" w14:paraId="7615CE3D" w14:textId="3D95ECE0">
      <w:pPr>
        <w:spacing w:before="120" w:after="120" w:line="23" w:lineRule="atLeast"/>
        <w:rPr>
          <w:rFonts w:ascii="Trebuchet MS" w:hAnsi="Trebuchet MS"/>
          <w:u w:val="single"/>
        </w:rPr>
      </w:pPr>
    </w:p>
    <w:p w:rsidR="00E6403F" w:rsidRPr="00EB2867" w:rsidP="004A4EAF" w14:paraId="3BAD2AD0" w14:textId="51B024DD">
      <w:pPr>
        <w:spacing w:before="120" w:after="120" w:line="23" w:lineRule="atLeast"/>
        <w:rPr>
          <w:rFonts w:ascii="Trebuchet MS" w:hAnsi="Trebuchet MS"/>
          <w:highlight w:val="yellow"/>
          <w:u w:val="single"/>
        </w:rPr>
      </w:pPr>
      <w:r>
        <w:rPr>
          <w:rFonts w:ascii="Trebuchet MS" w:hAnsi="Trebuchet MS"/>
          <w:u w:val="single"/>
        </w:rPr>
        <w:t>[</w:t>
      </w:r>
      <w:r w:rsidRPr="00EB2867">
        <w:rPr>
          <w:rFonts w:ascii="Trebuchet MS" w:hAnsi="Trebuchet MS"/>
          <w:highlight w:val="yellow"/>
          <w:u w:val="single"/>
        </w:rPr>
        <w:t xml:space="preserve">Note that the </w:t>
      </w:r>
      <w:r w:rsidRPr="00EB2867" w:rsidR="00FB62BA">
        <w:rPr>
          <w:rFonts w:ascii="Trebuchet MS" w:hAnsi="Trebuchet MS"/>
          <w:highlight w:val="yellow"/>
          <w:u w:val="single"/>
        </w:rPr>
        <w:t>Supplier</w:t>
      </w:r>
      <w:r w:rsidRPr="00EB2867">
        <w:rPr>
          <w:rFonts w:ascii="Trebuchet MS" w:hAnsi="Trebuchet MS"/>
          <w:highlight w:val="yellow"/>
          <w:u w:val="single"/>
        </w:rPr>
        <w:t xml:space="preserve">’s Response document should only be included where the </w:t>
      </w:r>
      <w:r w:rsidRPr="00EB2867" w:rsidR="00FB62BA">
        <w:rPr>
          <w:rFonts w:ascii="Trebuchet MS" w:hAnsi="Trebuchet MS"/>
          <w:highlight w:val="yellow"/>
          <w:u w:val="single"/>
        </w:rPr>
        <w:t>Supplier</w:t>
      </w:r>
      <w:r w:rsidRPr="00EB2867">
        <w:rPr>
          <w:rFonts w:ascii="Trebuchet MS" w:hAnsi="Trebuchet MS"/>
          <w:highlight w:val="yellow"/>
          <w:u w:val="single"/>
        </w:rPr>
        <w:t xml:space="preserve"> is proposing to provide value added services. Where </w:t>
      </w:r>
      <w:r w:rsidRPr="00EB2867" w:rsidR="001B604C">
        <w:rPr>
          <w:rFonts w:ascii="Trebuchet MS" w:hAnsi="Trebuchet MS"/>
          <w:highlight w:val="yellow"/>
          <w:u w:val="single"/>
        </w:rPr>
        <w:t>included</w:t>
      </w:r>
      <w:r w:rsidRPr="00EB2867">
        <w:rPr>
          <w:rFonts w:ascii="Trebuchet MS" w:hAnsi="Trebuchet MS"/>
          <w:highlight w:val="yellow"/>
          <w:u w:val="single"/>
        </w:rPr>
        <w:t xml:space="preserve"> the drafting in square brackets below should be added at the start of Part B – </w:t>
      </w:r>
      <w:r w:rsidRPr="00EB2867" w:rsidR="00FB62BA">
        <w:rPr>
          <w:rFonts w:ascii="Trebuchet MS" w:hAnsi="Trebuchet MS"/>
          <w:highlight w:val="yellow"/>
          <w:u w:val="single"/>
        </w:rPr>
        <w:t>Supplier</w:t>
      </w:r>
      <w:r w:rsidRPr="00EB2867">
        <w:rPr>
          <w:rFonts w:ascii="Trebuchet MS" w:hAnsi="Trebuchet MS"/>
          <w:highlight w:val="yellow"/>
          <w:u w:val="single"/>
        </w:rPr>
        <w:t>’s Response]</w:t>
      </w:r>
    </w:p>
    <w:p w:rsidR="00E6403F" w:rsidRPr="00C40E23" w:rsidP="004A4EAF" w14:paraId="4B87ECE6" w14:textId="6C8250ED">
      <w:pPr>
        <w:spacing w:before="120" w:after="120" w:line="23" w:lineRule="atLeast"/>
        <w:rPr>
          <w:rFonts w:ascii="Trebuchet MS" w:hAnsi="Trebuchet MS"/>
          <w:u w:val="single"/>
        </w:rPr>
      </w:pPr>
      <w:r w:rsidRPr="00EB2867">
        <w:rPr>
          <w:rFonts w:ascii="Trebuchet MS" w:hAnsi="Trebuchet MS"/>
          <w:highlight w:val="yellow"/>
          <w:u w:val="single"/>
        </w:rPr>
        <w:t xml:space="preserve">[The </w:t>
      </w:r>
      <w:r w:rsidRPr="00EB2867" w:rsidR="00FB62BA">
        <w:rPr>
          <w:rFonts w:ascii="Trebuchet MS" w:hAnsi="Trebuchet MS"/>
          <w:highlight w:val="yellow"/>
          <w:u w:val="single"/>
        </w:rPr>
        <w:t>Supplier</w:t>
      </w:r>
      <w:r w:rsidRPr="00EB2867">
        <w:rPr>
          <w:rFonts w:ascii="Trebuchet MS" w:hAnsi="Trebuchet MS"/>
          <w:highlight w:val="yellow"/>
          <w:u w:val="single"/>
        </w:rPr>
        <w:t xml:space="preserve"> acknowledges and agrees that where there is a conflict between the </w:t>
      </w:r>
      <w:r w:rsidRPr="00EB2867" w:rsidR="00FB62BA">
        <w:rPr>
          <w:rFonts w:ascii="Trebuchet MS" w:hAnsi="Trebuchet MS"/>
          <w:highlight w:val="yellow"/>
          <w:u w:val="single"/>
        </w:rPr>
        <w:t>Supplier</w:t>
      </w:r>
      <w:r w:rsidRPr="00EB2867">
        <w:rPr>
          <w:rFonts w:ascii="Trebuchet MS" w:hAnsi="Trebuchet MS"/>
          <w:highlight w:val="yellow"/>
          <w:u w:val="single"/>
        </w:rPr>
        <w:t xml:space="preserve">’s Response at Part B of this Schedule 1 and the Specification/Scope of Requirements set out in Part A of this Schedule 1, the Specification/Scope of Requirements at Part A </w:t>
      </w:r>
      <w:r w:rsidRPr="00EB2867" w:rsidR="004A4EAF">
        <w:rPr>
          <w:rFonts w:ascii="Trebuchet MS" w:hAnsi="Trebuchet MS"/>
          <w:highlight w:val="yellow"/>
          <w:u w:val="single"/>
        </w:rPr>
        <w:t>takes precedence</w:t>
      </w:r>
      <w:r w:rsidR="004A4EAF">
        <w:rPr>
          <w:rFonts w:ascii="Trebuchet MS" w:hAnsi="Trebuchet MS"/>
          <w:u w:val="single"/>
        </w:rPr>
        <w:t>]</w:t>
      </w:r>
    </w:p>
    <w:p w:rsidR="00270D16" w:rsidRPr="006F67B7" w:rsidP="006F67B7" w14:paraId="72FD118F" w14:textId="4BA298CA">
      <w:pPr>
        <w:pStyle w:val="MRSchedule1"/>
        <w:spacing w:before="120" w:after="120" w:line="23" w:lineRule="atLeast"/>
        <w:rPr>
          <w:rFonts w:ascii="Trebuchet MS" w:hAnsi="Trebuchet MS"/>
        </w:rPr>
      </w:pPr>
    </w:p>
    <w:bookmarkEnd w:id="233"/>
    <w:p w:rsidR="00270D16" w:rsidRPr="006F67B7" w:rsidP="006F67B7" w14:paraId="7C5FCD7C" w14:textId="77777777">
      <w:pPr>
        <w:pStyle w:val="MRSchedule2"/>
        <w:spacing w:before="120" w:after="120" w:line="23" w:lineRule="atLeast"/>
        <w:rPr>
          <w:rFonts w:ascii="Trebuchet MS" w:hAnsi="Trebuchet MS"/>
        </w:rPr>
      </w:pPr>
      <w:r w:rsidRPr="006F67B7">
        <w:rPr>
          <w:rFonts w:ascii="Trebuchet MS" w:hAnsi="Trebuchet MS"/>
        </w:rPr>
        <w:t>Change Control Procedure</w:t>
      </w:r>
    </w:p>
    <w:p w:rsidR="008B2B05" w:rsidRPr="006F67B7" w:rsidP="006F67B7" w14:paraId="025B07E2" w14:textId="77777777">
      <w:pPr>
        <w:pStyle w:val="MRSchedPara1"/>
        <w:numPr>
          <w:ilvl w:val="0"/>
          <w:numId w:val="19"/>
        </w:numPr>
        <w:spacing w:before="120" w:after="120" w:line="23" w:lineRule="atLeast"/>
        <w:rPr>
          <w:rFonts w:ascii="Trebuchet MS" w:hAnsi="Trebuchet MS"/>
          <w:snapToGrid w:val="0"/>
        </w:rPr>
      </w:pPr>
      <w:r w:rsidRPr="006F67B7">
        <w:rPr>
          <w:rFonts w:ascii="Trebuchet MS" w:hAnsi="Trebuchet MS"/>
          <w:snapToGrid w:val="0"/>
        </w:rPr>
        <w:t>Process</w:t>
      </w:r>
    </w:p>
    <w:p w:rsidR="00270D16" w:rsidRPr="006F67B7" w:rsidP="006F67B7" w14:paraId="794A2A10" w14:textId="77777777">
      <w:pPr>
        <w:spacing w:before="120" w:after="120" w:line="23" w:lineRule="atLeast"/>
        <w:rPr>
          <w:rFonts w:ascii="Trebuchet MS" w:hAnsi="Trebuchet MS"/>
          <w:snapToGrid w:val="0"/>
        </w:rPr>
      </w:pPr>
      <w:r w:rsidRPr="006F67B7">
        <w:rPr>
          <w:rFonts w:ascii="Trebuchet MS" w:hAnsi="Trebuchet MS"/>
          <w:snapToGrid w:val="0"/>
        </w:rPr>
        <w:t xml:space="preserve">In the event either party desires to change the terms of the Contract, the following procedures shall apply: </w:t>
      </w:r>
    </w:p>
    <w:p w:rsidR="00270D16" w:rsidRPr="006F67B7" w:rsidP="006F67B7" w14:paraId="2D3C942A" w14:textId="77777777">
      <w:pPr>
        <w:pStyle w:val="MRSchedPara2"/>
        <w:spacing w:before="120" w:after="120" w:line="23" w:lineRule="atLeast"/>
        <w:rPr>
          <w:rFonts w:ascii="Trebuchet MS" w:hAnsi="Trebuchet MS"/>
          <w:snapToGrid w:val="0"/>
        </w:rPr>
      </w:pPr>
      <w:r w:rsidRPr="006F67B7">
        <w:rPr>
          <w:rFonts w:ascii="Trebuchet MS" w:hAnsi="Trebuchet MS"/>
          <w:snapToGrid w:val="0"/>
        </w:rPr>
        <w:t>The party requesting the change will:</w:t>
      </w:r>
    </w:p>
    <w:p w:rsidR="00270D16" w:rsidRPr="006F67B7" w:rsidP="006F67B7" w14:paraId="080CCC7A" w14:textId="5791A6C3">
      <w:pPr>
        <w:pStyle w:val="MRSchedPara3"/>
        <w:spacing w:before="120" w:after="120" w:line="23" w:lineRule="atLeast"/>
        <w:rPr>
          <w:rFonts w:ascii="Trebuchet MS" w:hAnsi="Trebuchet MS"/>
          <w:snapToGrid w:val="0"/>
        </w:rPr>
      </w:pPr>
      <w:r w:rsidRPr="006F67B7">
        <w:rPr>
          <w:rFonts w:ascii="Trebuchet MS" w:hAnsi="Trebuchet MS"/>
          <w:snapToGrid w:val="0"/>
        </w:rPr>
        <w:t xml:space="preserve">if the Fund is requesting the change, deliver a Change Request to the </w:t>
      </w:r>
      <w:r w:rsidR="00FB62BA">
        <w:rPr>
          <w:rFonts w:ascii="Trebuchet MS" w:hAnsi="Trebuchet MS"/>
          <w:snapToGrid w:val="0"/>
        </w:rPr>
        <w:t>Supplier</w:t>
      </w:r>
      <w:r w:rsidRPr="006F67B7">
        <w:rPr>
          <w:rFonts w:ascii="Trebuchet MS" w:hAnsi="Trebuchet MS"/>
          <w:snapToGrid w:val="0"/>
        </w:rPr>
        <w:t xml:space="preserve"> which describes the nature of the requested change, the reason for the requested change, and the effect the requested change will have, or is likely to have, on the scope of the Services.  On receipt of the Change Request, the </w:t>
      </w:r>
      <w:r w:rsidR="00FB62BA">
        <w:rPr>
          <w:rFonts w:ascii="Trebuchet MS" w:hAnsi="Trebuchet MS"/>
          <w:snapToGrid w:val="0"/>
        </w:rPr>
        <w:t>Supplier</w:t>
      </w:r>
      <w:r w:rsidRPr="006F67B7">
        <w:rPr>
          <w:rFonts w:ascii="Trebuchet MS" w:hAnsi="Trebuchet MS"/>
          <w:snapToGrid w:val="0"/>
        </w:rPr>
        <w:t xml:space="preserve"> will review the effect on the scope of the Services and update the Change Request with any reasonable changes to the </w:t>
      </w:r>
      <w:r w:rsidRPr="006F67B7" w:rsidR="0027603D">
        <w:rPr>
          <w:rFonts w:ascii="Trebuchet MS" w:hAnsi="Trebuchet MS"/>
          <w:snapToGrid w:val="0"/>
        </w:rPr>
        <w:t>Fees</w:t>
      </w:r>
      <w:r w:rsidRPr="006F67B7">
        <w:rPr>
          <w:rFonts w:ascii="Trebuchet MS" w:hAnsi="Trebuchet MS"/>
          <w:snapToGrid w:val="0"/>
        </w:rPr>
        <w:t xml:space="preserve"> or the time for the delivery of the Services. The </w:t>
      </w:r>
      <w:r w:rsidR="00FB62BA">
        <w:rPr>
          <w:rFonts w:ascii="Trebuchet MS" w:hAnsi="Trebuchet MS"/>
          <w:snapToGrid w:val="0"/>
        </w:rPr>
        <w:t>Supplier</w:t>
      </w:r>
      <w:r w:rsidRPr="006F67B7">
        <w:rPr>
          <w:rFonts w:ascii="Trebuchet MS" w:hAnsi="Trebuchet MS"/>
          <w:snapToGrid w:val="0"/>
        </w:rPr>
        <w:t xml:space="preserve"> will also make any changes or add information it requires for the Change Request to be agreed. The </w:t>
      </w:r>
      <w:r w:rsidR="00FB62BA">
        <w:rPr>
          <w:rFonts w:ascii="Trebuchet MS" w:hAnsi="Trebuchet MS"/>
          <w:snapToGrid w:val="0"/>
        </w:rPr>
        <w:t>Supplier</w:t>
      </w:r>
      <w:r w:rsidRPr="006F67B7">
        <w:rPr>
          <w:rFonts w:ascii="Trebuchet MS" w:hAnsi="Trebuchet MS"/>
          <w:snapToGrid w:val="0"/>
        </w:rPr>
        <w:t xml:space="preserve"> will deliver the updated Change Request back to the Fund within three </w:t>
      </w:r>
      <w:r w:rsidR="003E5448">
        <w:rPr>
          <w:rFonts w:ascii="Trebuchet MS" w:hAnsi="Trebuchet MS"/>
          <w:snapToGrid w:val="0"/>
        </w:rPr>
        <w:t xml:space="preserve">(3) </w:t>
      </w:r>
      <w:r w:rsidRPr="006F67B7">
        <w:rPr>
          <w:rFonts w:ascii="Trebuchet MS" w:hAnsi="Trebuchet MS"/>
          <w:snapToGrid w:val="0"/>
        </w:rPr>
        <w:t>Business Days of its receipt.</w:t>
      </w:r>
    </w:p>
    <w:p w:rsidR="00270D16" w:rsidRPr="006F67B7" w:rsidP="006F67B7" w14:paraId="6E0D2727" w14:textId="74813B48">
      <w:pPr>
        <w:pStyle w:val="MRSchedPara3"/>
        <w:spacing w:before="120" w:after="120" w:line="23" w:lineRule="atLeast"/>
        <w:rPr>
          <w:rFonts w:ascii="Trebuchet MS" w:hAnsi="Trebuchet MS"/>
          <w:snapToGrid w:val="0"/>
        </w:rPr>
      </w:pPr>
      <w:r w:rsidRPr="006F67B7">
        <w:rPr>
          <w:rFonts w:ascii="Trebuchet MS" w:hAnsi="Trebuchet MS"/>
          <w:snapToGrid w:val="0"/>
        </w:rPr>
        <w:t xml:space="preserve">if the </w:t>
      </w:r>
      <w:r w:rsidR="00FB62BA">
        <w:rPr>
          <w:rFonts w:ascii="Trebuchet MS" w:hAnsi="Trebuchet MS"/>
          <w:snapToGrid w:val="0"/>
        </w:rPr>
        <w:t>Supplier</w:t>
      </w:r>
      <w:r w:rsidRPr="006F67B7">
        <w:rPr>
          <w:rFonts w:ascii="Trebuchet MS" w:hAnsi="Trebuchet MS"/>
          <w:snapToGrid w:val="0"/>
        </w:rPr>
        <w:t xml:space="preserve"> is requesting the change, deliver to the Fund a Change Request which describes the nature of the requested change, the reason for the requested change, and the effect the requested change will have, or is likely to have, on the scope of Services, which may include changes to the Services, the </w:t>
      </w:r>
      <w:r w:rsidRPr="006F67B7" w:rsidR="001B604C">
        <w:rPr>
          <w:rFonts w:ascii="Trebuchet MS" w:hAnsi="Trebuchet MS"/>
          <w:snapToGrid w:val="0"/>
        </w:rPr>
        <w:t>Fees,</w:t>
      </w:r>
      <w:r w:rsidRPr="006F67B7">
        <w:rPr>
          <w:rFonts w:ascii="Trebuchet MS" w:hAnsi="Trebuchet MS"/>
          <w:snapToGrid w:val="0"/>
        </w:rPr>
        <w:t xml:space="preserve"> or the time for the delivery of the Services.</w:t>
      </w:r>
    </w:p>
    <w:p w:rsidR="00270D16" w:rsidRPr="006F67B7" w:rsidP="006F67B7" w14:paraId="09A40446" w14:textId="200E7976">
      <w:pPr>
        <w:pStyle w:val="MRSchedPara2"/>
        <w:spacing w:before="120" w:after="120" w:line="23" w:lineRule="atLeast"/>
        <w:rPr>
          <w:rFonts w:ascii="Trebuchet MS" w:hAnsi="Trebuchet MS"/>
          <w:snapToGrid w:val="0"/>
        </w:rPr>
      </w:pPr>
      <w:r w:rsidRPr="006F67B7">
        <w:rPr>
          <w:rFonts w:ascii="Trebuchet MS" w:hAnsi="Trebuchet MS"/>
          <w:snapToGrid w:val="0"/>
        </w:rPr>
        <w:t xml:space="preserve">The Representatives of each party will review the </w:t>
      </w:r>
      <w:r w:rsidRPr="006F67B7" w:rsidR="004241B0">
        <w:rPr>
          <w:rFonts w:ascii="Trebuchet MS" w:hAnsi="Trebuchet MS"/>
          <w:snapToGrid w:val="0"/>
        </w:rPr>
        <w:t xml:space="preserve">updated Change Request (where the change is requested by the Fund) or the </w:t>
      </w:r>
      <w:r w:rsidRPr="006F67B7">
        <w:rPr>
          <w:rFonts w:ascii="Trebuchet MS" w:hAnsi="Trebuchet MS"/>
          <w:snapToGrid w:val="0"/>
        </w:rPr>
        <w:t>Change Request</w:t>
      </w:r>
      <w:r w:rsidRPr="006F67B7" w:rsidR="004241B0">
        <w:rPr>
          <w:rFonts w:ascii="Trebuchet MS" w:hAnsi="Trebuchet MS"/>
          <w:snapToGrid w:val="0"/>
        </w:rPr>
        <w:t xml:space="preserve"> (where the change is requested by the </w:t>
      </w:r>
      <w:r w:rsidR="00FB62BA">
        <w:rPr>
          <w:rFonts w:ascii="Trebuchet MS" w:hAnsi="Trebuchet MS"/>
          <w:snapToGrid w:val="0"/>
        </w:rPr>
        <w:t>Supplier</w:t>
      </w:r>
      <w:r w:rsidRPr="006F67B7" w:rsidR="004241B0">
        <w:rPr>
          <w:rFonts w:ascii="Trebuchet MS" w:hAnsi="Trebuchet MS"/>
          <w:snapToGrid w:val="0"/>
        </w:rPr>
        <w:t>)</w:t>
      </w:r>
      <w:r w:rsidRPr="006F67B7">
        <w:rPr>
          <w:rFonts w:ascii="Trebuchet MS" w:hAnsi="Trebuchet MS"/>
          <w:snapToGrid w:val="0"/>
        </w:rPr>
        <w:t xml:space="preserve"> within five </w:t>
      </w:r>
      <w:r w:rsidR="003E5448">
        <w:rPr>
          <w:rFonts w:ascii="Trebuchet MS" w:hAnsi="Trebuchet MS"/>
          <w:snapToGrid w:val="0"/>
        </w:rPr>
        <w:t xml:space="preserve">(5) </w:t>
      </w:r>
      <w:r w:rsidRPr="006F67B7">
        <w:rPr>
          <w:rFonts w:ascii="Trebuchet MS" w:hAnsi="Trebuchet MS"/>
          <w:snapToGrid w:val="0"/>
        </w:rPr>
        <w:t xml:space="preserve">Business Days of </w:t>
      </w:r>
      <w:r w:rsidRPr="006F67B7" w:rsidR="004241B0">
        <w:rPr>
          <w:rFonts w:ascii="Trebuchet MS" w:hAnsi="Trebuchet MS"/>
          <w:snapToGrid w:val="0"/>
        </w:rPr>
        <w:t xml:space="preserve">receipt by the relevant party. </w:t>
      </w:r>
      <w:r w:rsidRPr="006F67B7">
        <w:rPr>
          <w:rFonts w:ascii="Trebuchet MS" w:hAnsi="Trebuchet MS"/>
          <w:snapToGrid w:val="0"/>
        </w:rPr>
        <w:t xml:space="preserve"> The parties will evaluate the Change Request and negotiate in good faith the changes to the Services and </w:t>
      </w:r>
      <w:r w:rsidRPr="006F67B7" w:rsidR="0027603D">
        <w:rPr>
          <w:rFonts w:ascii="Trebuchet MS" w:hAnsi="Trebuchet MS"/>
          <w:snapToGrid w:val="0"/>
        </w:rPr>
        <w:t>Fees</w:t>
      </w:r>
      <w:r w:rsidRPr="006F67B7">
        <w:rPr>
          <w:rFonts w:ascii="Trebuchet MS" w:hAnsi="Trebuchet MS"/>
          <w:snapToGrid w:val="0"/>
        </w:rPr>
        <w:t xml:space="preserve">, if any, required to implement the proposed Change Request. If </w:t>
      </w:r>
      <w:r w:rsidRPr="006F67B7" w:rsidR="004241B0">
        <w:rPr>
          <w:rFonts w:ascii="Trebuchet MS" w:hAnsi="Trebuchet MS"/>
          <w:snapToGrid w:val="0"/>
        </w:rPr>
        <w:t>changes additional to those set out in</w:t>
      </w:r>
      <w:r w:rsidRPr="006F67B7">
        <w:rPr>
          <w:rFonts w:ascii="Trebuchet MS" w:hAnsi="Trebuchet MS"/>
          <w:snapToGrid w:val="0"/>
        </w:rPr>
        <w:t xml:space="preserve"> the Change Request are required, the Fund will provide the </w:t>
      </w:r>
      <w:r w:rsidR="00FB62BA">
        <w:rPr>
          <w:rFonts w:ascii="Trebuchet MS" w:hAnsi="Trebuchet MS"/>
          <w:snapToGrid w:val="0"/>
        </w:rPr>
        <w:t>Supplier</w:t>
      </w:r>
      <w:r w:rsidRPr="006F67B7">
        <w:rPr>
          <w:rFonts w:ascii="Trebuchet MS" w:hAnsi="Trebuchet MS"/>
          <w:snapToGrid w:val="0"/>
        </w:rPr>
        <w:t xml:space="preserve"> with a timeline for the</w:t>
      </w:r>
      <w:r w:rsidRPr="006F67B7" w:rsidR="004241B0">
        <w:rPr>
          <w:rFonts w:ascii="Trebuchet MS" w:hAnsi="Trebuchet MS"/>
          <w:snapToGrid w:val="0"/>
        </w:rPr>
        <w:t xml:space="preserve"> parties to make and discuss such</w:t>
      </w:r>
      <w:r w:rsidRPr="006F67B7">
        <w:rPr>
          <w:rFonts w:ascii="Trebuchet MS" w:hAnsi="Trebuchet MS"/>
          <w:snapToGrid w:val="0"/>
        </w:rPr>
        <w:t xml:space="preserve"> additional changes.</w:t>
      </w:r>
    </w:p>
    <w:p w:rsidR="00270D16" w:rsidRPr="006F67B7" w:rsidP="006F67B7" w14:paraId="7444A3B4" w14:textId="11810B35">
      <w:pPr>
        <w:pStyle w:val="MRSchedPara2"/>
        <w:spacing w:before="120" w:after="120" w:line="23" w:lineRule="atLeast"/>
        <w:rPr>
          <w:rFonts w:ascii="Trebuchet MS" w:hAnsi="Trebuchet MS"/>
          <w:snapToGrid w:val="0"/>
        </w:rPr>
      </w:pPr>
      <w:r w:rsidRPr="006F67B7">
        <w:rPr>
          <w:rFonts w:ascii="Trebuchet MS" w:hAnsi="Trebuchet MS"/>
          <w:snapToGrid w:val="0"/>
        </w:rPr>
        <w:t xml:space="preserve">If both parties agree to implement the Change Request, the appropriate authorised representatives of the parties will sign the Change Request, indicating the acceptance of the changes by the parties. Upon execution of the Change </w:t>
      </w:r>
      <w:r w:rsidRPr="006F67B7" w:rsidR="001B604C">
        <w:rPr>
          <w:rFonts w:ascii="Trebuchet MS" w:hAnsi="Trebuchet MS"/>
          <w:snapToGrid w:val="0"/>
        </w:rPr>
        <w:t>Request,</w:t>
      </w:r>
      <w:r w:rsidRPr="006F67B7">
        <w:rPr>
          <w:rFonts w:ascii="Trebuchet MS" w:hAnsi="Trebuchet MS"/>
          <w:snapToGrid w:val="0"/>
        </w:rPr>
        <w:t xml:space="preserve"> it will be incorporated into, and made a part of, this Contract.</w:t>
      </w:r>
    </w:p>
    <w:p w:rsidR="00270D16" w:rsidRPr="006F67B7" w:rsidP="006F67B7" w14:paraId="08492C07" w14:textId="77777777">
      <w:pPr>
        <w:pStyle w:val="MRSchedPara2"/>
        <w:spacing w:before="120" w:after="120" w:line="23" w:lineRule="atLeast"/>
        <w:rPr>
          <w:rFonts w:ascii="Trebuchet MS" w:hAnsi="Trebuchet MS"/>
          <w:snapToGrid w:val="0"/>
        </w:rPr>
      </w:pPr>
      <w:r w:rsidRPr="006F67B7">
        <w:rPr>
          <w:rFonts w:ascii="Trebuchet MS" w:hAnsi="Trebuchet MS"/>
          <w:snapToGrid w:val="0"/>
        </w:rPr>
        <w:t xml:space="preserve">Neither party is under any obligation to proceed with a Change Request that is proposed by the other party. </w:t>
      </w:r>
    </w:p>
    <w:p w:rsidR="00270D16" w:rsidRPr="006F67B7" w:rsidP="006F67B7" w14:paraId="7A2AB0ED" w14:textId="77777777">
      <w:pPr>
        <w:pStyle w:val="MRSchedPara2"/>
        <w:spacing w:before="120" w:after="120" w:line="23" w:lineRule="atLeast"/>
        <w:rPr>
          <w:rFonts w:ascii="Trebuchet MS" w:hAnsi="Trebuchet MS"/>
          <w:snapToGrid w:val="0"/>
        </w:rPr>
      </w:pPr>
      <w:r w:rsidRPr="006F67B7">
        <w:rPr>
          <w:rFonts w:ascii="Trebuchet MS" w:hAnsi="Trebuchet MS"/>
          <w:snapToGrid w:val="0"/>
        </w:rPr>
        <w:t>If there is a conflict between the terms and conditions set out in the Contract and the terms and conditions set out in any fully executed Change Request, then the most recent fully executed Change Request shall prevail</w:t>
      </w:r>
      <w:r w:rsidRPr="006F67B7" w:rsidR="004241B0">
        <w:rPr>
          <w:rFonts w:ascii="Trebuchet MS" w:hAnsi="Trebuchet MS"/>
          <w:snapToGrid w:val="0"/>
        </w:rPr>
        <w:t>.</w:t>
      </w:r>
    </w:p>
    <w:p w:rsidR="004241B0" w:rsidRPr="006F67B7" w:rsidP="006F67B7" w14:paraId="52D270A1" w14:textId="77777777">
      <w:pPr>
        <w:spacing w:before="120" w:after="120" w:line="23" w:lineRule="atLeast"/>
        <w:jc w:val="left"/>
        <w:rPr>
          <w:rFonts w:ascii="Trebuchet MS" w:hAnsi="Trebuchet MS"/>
          <w:snapToGrid w:val="0"/>
        </w:rPr>
      </w:pPr>
      <w:r w:rsidRPr="006F67B7">
        <w:rPr>
          <w:rFonts w:ascii="Trebuchet MS" w:hAnsi="Trebuchet MS"/>
          <w:snapToGrid w:val="0"/>
        </w:rPr>
        <w:br w:type="page"/>
      </w:r>
    </w:p>
    <w:p w:rsidR="00C15214" w:rsidRPr="006F67B7" w:rsidP="006F67B7" w14:paraId="0253856A" w14:textId="41E0C056">
      <w:pPr>
        <w:pStyle w:val="MRSchedule2"/>
        <w:spacing w:before="120" w:after="120" w:line="23" w:lineRule="atLeast"/>
        <w:rPr>
          <w:rFonts w:ascii="Trebuchet MS" w:hAnsi="Trebuchet MS"/>
          <w:snapToGrid w:val="0"/>
        </w:rPr>
      </w:pPr>
      <w:r w:rsidRPr="006F67B7">
        <w:rPr>
          <w:rFonts w:ascii="Trebuchet MS" w:hAnsi="Trebuchet MS"/>
          <w:snapToGrid w:val="0"/>
        </w:rPr>
        <w:t xml:space="preserve">Annex to </w:t>
      </w:r>
      <w:r w:rsidRPr="006F67B7" w:rsidR="00B7270D">
        <w:rPr>
          <w:rFonts w:ascii="Trebuchet MS" w:hAnsi="Trebuchet MS"/>
          <w:snapToGrid w:val="0"/>
        </w:rPr>
        <w:t xml:space="preserve">Schedule </w:t>
      </w:r>
      <w:r w:rsidR="00C40E23">
        <w:rPr>
          <w:rFonts w:ascii="Trebuchet MS" w:hAnsi="Trebuchet MS"/>
          <w:snapToGrid w:val="0"/>
        </w:rPr>
        <w:t>2</w:t>
      </w:r>
      <w:r w:rsidRPr="006F67B7">
        <w:rPr>
          <w:rFonts w:ascii="Trebuchet MS" w:hAnsi="Trebuchet MS"/>
          <w:snapToGrid w:val="0"/>
        </w:rPr>
        <w:t xml:space="preserve"> – Change Request</w:t>
      </w:r>
    </w:p>
    <w:p w:rsidR="00F72B75" w:rsidRPr="006F67B7" w:rsidP="006F67B7" w14:paraId="27D41E51" w14:textId="77777777">
      <w:pPr>
        <w:spacing w:before="120" w:after="120" w:line="23" w:lineRule="atLeast"/>
        <w:rPr>
          <w:rFonts w:ascii="Trebuchet MS" w:eastAsia="Times New Roman" w:hAnsi="Trebuchet MS" w:cs="Arial"/>
          <w:b/>
          <w:bCs/>
        </w:rPr>
      </w:pPr>
    </w:p>
    <w:tbl>
      <w:tblPr>
        <w:tblStyle w:val="TableGrid"/>
        <w:tblW w:w="0" w:type="auto"/>
        <w:tblLook w:val="04A0"/>
      </w:tblPr>
      <w:tblGrid>
        <w:gridCol w:w="3539"/>
        <w:gridCol w:w="851"/>
      </w:tblGrid>
      <w:tr w14:paraId="30FC6684" w14:textId="77777777" w:rsidTr="00F72B75">
        <w:tblPrEx>
          <w:tblW w:w="0" w:type="auto"/>
          <w:tblLook w:val="04A0"/>
        </w:tblPrEx>
        <w:tc>
          <w:tcPr>
            <w:tcW w:w="3539" w:type="dxa"/>
          </w:tcPr>
          <w:p w:rsidR="00F72B75" w:rsidRPr="006F67B7" w:rsidP="006F67B7" w14:paraId="0EF5EAF4" w14:textId="484F92E8">
            <w:pPr>
              <w:spacing w:before="120" w:after="120" w:line="23" w:lineRule="atLeast"/>
              <w:rPr>
                <w:rFonts w:ascii="Trebuchet MS" w:eastAsia="Times New Roman" w:hAnsi="Trebuchet MS" w:cs="Arial"/>
                <w:b/>
                <w:color w:val="000000"/>
                <w:szCs w:val="24"/>
              </w:rPr>
            </w:pPr>
            <w:r w:rsidRPr="006F67B7">
              <w:rPr>
                <w:rFonts w:ascii="Trebuchet MS" w:eastAsia="Times New Roman" w:hAnsi="Trebuchet MS" w:cs="Arial"/>
                <w:b/>
                <w:color w:val="000000"/>
                <w:szCs w:val="24"/>
              </w:rPr>
              <w:t>Change Request Number:</w:t>
            </w:r>
          </w:p>
        </w:tc>
        <w:tc>
          <w:tcPr>
            <w:tcW w:w="851" w:type="dxa"/>
          </w:tcPr>
          <w:p w:rsidR="00F72B75" w:rsidRPr="006F67B7" w:rsidP="006F67B7" w14:paraId="604A2E3E" w14:textId="77777777">
            <w:pPr>
              <w:spacing w:before="120" w:after="120" w:line="23" w:lineRule="atLeast"/>
              <w:rPr>
                <w:rFonts w:ascii="Trebuchet MS" w:eastAsia="Times New Roman" w:hAnsi="Trebuchet MS" w:cs="Arial"/>
                <w:color w:val="000000"/>
                <w:szCs w:val="24"/>
              </w:rPr>
            </w:pPr>
          </w:p>
          <w:p w:rsidR="00467F78" w:rsidRPr="006F67B7" w:rsidP="006F67B7" w14:paraId="0B43540E" w14:textId="1647EC8A">
            <w:pPr>
              <w:spacing w:before="120" w:after="120" w:line="23" w:lineRule="atLeast"/>
              <w:rPr>
                <w:rFonts w:ascii="Trebuchet MS" w:eastAsia="Times New Roman" w:hAnsi="Trebuchet MS" w:cs="Arial"/>
                <w:color w:val="000000"/>
                <w:szCs w:val="24"/>
              </w:rPr>
            </w:pPr>
          </w:p>
        </w:tc>
      </w:tr>
    </w:tbl>
    <w:p w:rsidR="00F72B75" w:rsidRPr="006F67B7" w:rsidP="006F67B7" w14:paraId="3485D8AE" w14:textId="77777777">
      <w:pPr>
        <w:spacing w:before="120" w:after="120" w:line="23" w:lineRule="atLeast"/>
        <w:rPr>
          <w:rFonts w:ascii="Trebuchet MS" w:eastAsia="Times New Roman" w:hAnsi="Trebuchet MS" w:cs="Arial"/>
          <w:color w:val="000000"/>
          <w:szCs w:val="24"/>
        </w:rPr>
      </w:pPr>
    </w:p>
    <w:tbl>
      <w:tblPr>
        <w:tblStyle w:val="TableGrid"/>
        <w:tblW w:w="0" w:type="auto"/>
        <w:tblLook w:val="04A0"/>
      </w:tblPr>
      <w:tblGrid>
        <w:gridCol w:w="3539"/>
        <w:gridCol w:w="5477"/>
      </w:tblGrid>
      <w:tr w14:paraId="42924B6B" w14:textId="77777777" w:rsidTr="00C17A78">
        <w:tblPrEx>
          <w:tblW w:w="0" w:type="auto"/>
          <w:tblLook w:val="04A0"/>
        </w:tblPrEx>
        <w:tc>
          <w:tcPr>
            <w:tcW w:w="3539" w:type="dxa"/>
          </w:tcPr>
          <w:p w:rsidR="00F72B75" w:rsidRPr="006F67B7" w:rsidP="006F67B7" w14:paraId="3ED8A5CA" w14:textId="77777777">
            <w:pPr>
              <w:spacing w:before="120" w:after="120" w:line="23" w:lineRule="atLeast"/>
              <w:rPr>
                <w:rFonts w:ascii="Trebuchet MS" w:eastAsia="Times New Roman" w:hAnsi="Trebuchet MS" w:cs="Arial"/>
                <w:b/>
                <w:bCs/>
              </w:rPr>
            </w:pPr>
            <w:r w:rsidRPr="006F67B7">
              <w:rPr>
                <w:rFonts w:ascii="Trebuchet MS" w:eastAsia="Times New Roman" w:hAnsi="Trebuchet MS" w:cs="Arial"/>
                <w:b/>
                <w:bCs/>
              </w:rPr>
              <w:t>Contract Reference Number:</w:t>
            </w:r>
          </w:p>
        </w:tc>
        <w:tc>
          <w:tcPr>
            <w:tcW w:w="5477" w:type="dxa"/>
          </w:tcPr>
          <w:p w:rsidR="00467F78" w:rsidRPr="006F67B7" w:rsidP="006F67B7" w14:paraId="185CFE3E" w14:textId="18DCDEA3">
            <w:pPr>
              <w:spacing w:before="120" w:after="120" w:line="23" w:lineRule="atLeast"/>
              <w:rPr>
                <w:rFonts w:ascii="Trebuchet MS" w:eastAsia="Times New Roman" w:hAnsi="Trebuchet MS" w:cs="Arial"/>
                <w:b/>
                <w:bCs/>
              </w:rPr>
            </w:pPr>
          </w:p>
        </w:tc>
      </w:tr>
      <w:tr w14:paraId="3AAB93AD" w14:textId="77777777" w:rsidTr="00C17A78">
        <w:tblPrEx>
          <w:tblW w:w="0" w:type="auto"/>
          <w:tblLook w:val="04A0"/>
        </w:tblPrEx>
        <w:tc>
          <w:tcPr>
            <w:tcW w:w="3539" w:type="dxa"/>
          </w:tcPr>
          <w:p w:rsidR="00F72B75" w:rsidRPr="006F67B7" w:rsidP="006F67B7" w14:paraId="016418DF" w14:textId="66566B59">
            <w:pPr>
              <w:spacing w:before="120" w:after="120" w:line="23" w:lineRule="atLeast"/>
              <w:rPr>
                <w:rFonts w:ascii="Trebuchet MS" w:eastAsia="Times New Roman" w:hAnsi="Trebuchet MS" w:cs="Arial"/>
                <w:b/>
                <w:bCs/>
              </w:rPr>
            </w:pPr>
            <w:r w:rsidRPr="006F67B7">
              <w:rPr>
                <w:rFonts w:ascii="Trebuchet MS" w:eastAsia="Times New Roman" w:hAnsi="Trebuchet MS" w:cs="Arial"/>
                <w:b/>
                <w:bCs/>
              </w:rPr>
              <w:t xml:space="preserve">Name of </w:t>
            </w:r>
            <w:r w:rsidR="00FB62BA">
              <w:rPr>
                <w:rFonts w:ascii="Trebuchet MS" w:eastAsia="Times New Roman" w:hAnsi="Trebuchet MS" w:cs="Arial"/>
                <w:b/>
                <w:bCs/>
              </w:rPr>
              <w:t>Supplier</w:t>
            </w:r>
            <w:r w:rsidRPr="006F67B7">
              <w:rPr>
                <w:rFonts w:ascii="Trebuchet MS" w:eastAsia="Times New Roman" w:hAnsi="Trebuchet MS" w:cs="Arial"/>
                <w:b/>
                <w:bCs/>
              </w:rPr>
              <w:t>:</w:t>
            </w:r>
          </w:p>
        </w:tc>
        <w:tc>
          <w:tcPr>
            <w:tcW w:w="5477" w:type="dxa"/>
          </w:tcPr>
          <w:p w:rsidR="00467F78" w:rsidRPr="006F67B7" w:rsidP="006F67B7" w14:paraId="781AE40C" w14:textId="32833CAA">
            <w:pPr>
              <w:spacing w:before="120" w:after="120" w:line="23" w:lineRule="atLeast"/>
              <w:rPr>
                <w:rFonts w:ascii="Trebuchet MS" w:eastAsia="Times New Roman" w:hAnsi="Trebuchet MS" w:cs="Arial"/>
                <w:b/>
                <w:bCs/>
              </w:rPr>
            </w:pPr>
          </w:p>
        </w:tc>
      </w:tr>
      <w:tr w14:paraId="35041897" w14:textId="77777777" w:rsidTr="00C17A78">
        <w:tblPrEx>
          <w:tblW w:w="0" w:type="auto"/>
          <w:tblLook w:val="04A0"/>
        </w:tblPrEx>
        <w:tc>
          <w:tcPr>
            <w:tcW w:w="3539" w:type="dxa"/>
          </w:tcPr>
          <w:p w:rsidR="00F72B75" w:rsidRPr="006F67B7" w:rsidP="006F67B7" w14:paraId="634D27D7" w14:textId="48544B40">
            <w:pPr>
              <w:spacing w:before="120" w:after="120" w:line="23" w:lineRule="atLeast"/>
              <w:rPr>
                <w:rFonts w:ascii="Trebuchet MS" w:eastAsia="Times New Roman" w:hAnsi="Trebuchet MS" w:cs="Arial"/>
                <w:b/>
                <w:bCs/>
              </w:rPr>
            </w:pPr>
            <w:r w:rsidRPr="006F67B7">
              <w:rPr>
                <w:rFonts w:ascii="Trebuchet MS" w:eastAsia="Times New Roman" w:hAnsi="Trebuchet MS" w:cs="Arial"/>
                <w:b/>
                <w:bCs/>
              </w:rPr>
              <w:t>Brief Description of Services Being Provided:</w:t>
            </w:r>
          </w:p>
        </w:tc>
        <w:tc>
          <w:tcPr>
            <w:tcW w:w="5477" w:type="dxa"/>
          </w:tcPr>
          <w:p w:rsidR="00F72B75" w:rsidRPr="006F67B7" w:rsidP="006F67B7" w14:paraId="0A8378DF" w14:textId="77777777">
            <w:pPr>
              <w:spacing w:before="120" w:after="120" w:line="23" w:lineRule="atLeast"/>
              <w:rPr>
                <w:rFonts w:ascii="Trebuchet MS" w:eastAsia="Times New Roman" w:hAnsi="Trebuchet MS" w:cs="Arial"/>
                <w:b/>
                <w:bCs/>
              </w:rPr>
            </w:pPr>
          </w:p>
          <w:p w:rsidR="00D12A4C" w:rsidRPr="006F67B7" w:rsidP="006F67B7" w14:paraId="2B1A571C" w14:textId="77777777">
            <w:pPr>
              <w:spacing w:before="120" w:after="120" w:line="23" w:lineRule="atLeast"/>
              <w:rPr>
                <w:rFonts w:ascii="Trebuchet MS" w:eastAsia="Times New Roman" w:hAnsi="Trebuchet MS" w:cs="Arial"/>
                <w:b/>
                <w:bCs/>
              </w:rPr>
            </w:pPr>
          </w:p>
          <w:p w:rsidR="00D12A4C" w:rsidRPr="006F67B7" w:rsidP="006F67B7" w14:paraId="21FE54B3" w14:textId="2C8CA643">
            <w:pPr>
              <w:spacing w:before="120" w:after="120" w:line="23" w:lineRule="atLeast"/>
              <w:rPr>
                <w:rFonts w:ascii="Trebuchet MS" w:eastAsia="Times New Roman" w:hAnsi="Trebuchet MS" w:cs="Arial"/>
                <w:b/>
                <w:bCs/>
              </w:rPr>
            </w:pPr>
          </w:p>
        </w:tc>
      </w:tr>
    </w:tbl>
    <w:p w:rsidR="004241B0" w:rsidRPr="006F67B7" w:rsidP="006F67B7" w14:paraId="3F2BE065" w14:textId="0DD66B6C">
      <w:pPr>
        <w:spacing w:before="120" w:after="120" w:line="23" w:lineRule="atLeast"/>
        <w:rPr>
          <w:rFonts w:ascii="Trebuchet MS" w:eastAsia="Times New Roman" w:hAnsi="Trebuchet MS" w:cs="Arial"/>
          <w:color w:val="000000"/>
          <w:szCs w:val="24"/>
        </w:rPr>
      </w:pPr>
      <w:r w:rsidRPr="006F67B7">
        <w:rPr>
          <w:rFonts w:ascii="Trebuchet MS" w:eastAsia="Times New Roman" w:hAnsi="Trebuchet MS" w:cs="Arial"/>
          <w:color w:val="000000"/>
          <w:szCs w:val="24"/>
        </w:rPr>
        <w:t>Both parties hereby certify, by the signature of an authorised representative, that this Change Request will amend and be fully incorporated into the existing Contract from the Effective Date.</w:t>
      </w:r>
    </w:p>
    <w:p w:rsidR="00AC5FE0" w:rsidRPr="006F67B7" w:rsidP="006F67B7" w14:paraId="73FA6C30" w14:textId="77777777">
      <w:pPr>
        <w:spacing w:before="120" w:after="120" w:line="23" w:lineRule="atLeast"/>
        <w:rPr>
          <w:rFonts w:ascii="Trebuchet MS" w:eastAsia="Times New Roman" w:hAnsi="Trebuchet MS" w:cs="Arial"/>
          <w:color w:val="000000"/>
          <w:szCs w:val="24"/>
        </w:rPr>
      </w:pPr>
    </w:p>
    <w:tbl>
      <w:tblPr>
        <w:tblStyle w:val="TableGrid"/>
        <w:tblW w:w="0" w:type="auto"/>
        <w:tblLook w:val="04A0"/>
      </w:tblPr>
      <w:tblGrid>
        <w:gridCol w:w="3539"/>
        <w:gridCol w:w="5477"/>
      </w:tblGrid>
      <w:tr w14:paraId="3AFA4369" w14:textId="77777777" w:rsidTr="00294148">
        <w:tblPrEx>
          <w:tblW w:w="0" w:type="auto"/>
          <w:tblLook w:val="04A0"/>
        </w:tblPrEx>
        <w:tc>
          <w:tcPr>
            <w:tcW w:w="3539" w:type="dxa"/>
          </w:tcPr>
          <w:p w:rsidR="00294148" w:rsidRPr="006F67B7" w:rsidP="006F67B7" w14:paraId="5F7533D8" w14:textId="3AC992ED">
            <w:pPr>
              <w:spacing w:before="120" w:after="120" w:line="23" w:lineRule="atLeast"/>
              <w:rPr>
                <w:rFonts w:ascii="Trebuchet MS" w:eastAsia="Times New Roman" w:hAnsi="Trebuchet MS" w:cs="Arial"/>
                <w:b/>
                <w:color w:val="000000"/>
                <w:szCs w:val="24"/>
              </w:rPr>
            </w:pPr>
            <w:r w:rsidRPr="006F67B7">
              <w:rPr>
                <w:rFonts w:ascii="Trebuchet MS" w:eastAsia="Times New Roman" w:hAnsi="Trebuchet MS" w:cs="Arial"/>
                <w:b/>
                <w:color w:val="000000"/>
                <w:szCs w:val="24"/>
              </w:rPr>
              <w:t>Effective Date:</w:t>
            </w:r>
          </w:p>
        </w:tc>
        <w:tc>
          <w:tcPr>
            <w:tcW w:w="5477" w:type="dxa"/>
          </w:tcPr>
          <w:p w:rsidR="00A45C6E" w:rsidRPr="006F67B7" w:rsidP="006F67B7" w14:paraId="2E52D676" w14:textId="10580296">
            <w:pPr>
              <w:spacing w:before="120" w:after="120" w:line="23" w:lineRule="atLeast"/>
              <w:rPr>
                <w:rFonts w:ascii="Trebuchet MS" w:eastAsia="Times New Roman" w:hAnsi="Trebuchet MS" w:cs="Arial"/>
                <w:color w:val="000000"/>
                <w:szCs w:val="24"/>
              </w:rPr>
            </w:pPr>
          </w:p>
        </w:tc>
      </w:tr>
      <w:tr w14:paraId="365F3C37" w14:textId="77777777" w:rsidTr="00294148">
        <w:tblPrEx>
          <w:tblW w:w="0" w:type="auto"/>
          <w:tblLook w:val="04A0"/>
        </w:tblPrEx>
        <w:tc>
          <w:tcPr>
            <w:tcW w:w="3539" w:type="dxa"/>
          </w:tcPr>
          <w:p w:rsidR="00AC5FE0" w:rsidRPr="006F67B7" w:rsidP="006F67B7" w14:paraId="75D04E4F" w14:textId="77777777">
            <w:pPr>
              <w:spacing w:before="120" w:after="120" w:line="23" w:lineRule="atLeast"/>
              <w:rPr>
                <w:rFonts w:ascii="Trebuchet MS" w:eastAsia="Times New Roman" w:hAnsi="Trebuchet MS" w:cs="Arial"/>
                <w:b/>
                <w:color w:val="000000"/>
                <w:szCs w:val="24"/>
              </w:rPr>
            </w:pPr>
            <w:r w:rsidRPr="006F67B7">
              <w:rPr>
                <w:rFonts w:ascii="Trebuchet MS" w:eastAsia="Times New Roman" w:hAnsi="Trebuchet MS" w:cs="Arial"/>
                <w:b/>
                <w:color w:val="000000"/>
                <w:szCs w:val="24"/>
              </w:rPr>
              <w:t>Brief Description of Reason for Change Request:</w:t>
            </w:r>
          </w:p>
          <w:p w:rsidR="00294148" w:rsidRPr="006F67B7" w:rsidP="006F67B7" w14:paraId="2DF8E51E" w14:textId="6492FBBC">
            <w:pPr>
              <w:spacing w:before="120" w:after="120" w:line="23" w:lineRule="atLeast"/>
              <w:rPr>
                <w:rFonts w:ascii="Trebuchet MS" w:eastAsia="Times New Roman" w:hAnsi="Trebuchet MS" w:cs="Arial"/>
                <w:b/>
                <w:color w:val="000000"/>
                <w:szCs w:val="24"/>
              </w:rPr>
            </w:pPr>
          </w:p>
        </w:tc>
        <w:tc>
          <w:tcPr>
            <w:tcW w:w="5477" w:type="dxa"/>
          </w:tcPr>
          <w:p w:rsidR="00AC5FE0" w:rsidRPr="006F67B7" w:rsidP="006F67B7" w14:paraId="407A7ECC" w14:textId="77777777">
            <w:pPr>
              <w:spacing w:before="120" w:after="120" w:line="23" w:lineRule="atLeast"/>
              <w:rPr>
                <w:rFonts w:ascii="Trebuchet MS" w:eastAsia="Times New Roman" w:hAnsi="Trebuchet MS" w:cs="Arial"/>
                <w:color w:val="000000"/>
                <w:szCs w:val="24"/>
              </w:rPr>
            </w:pPr>
          </w:p>
        </w:tc>
      </w:tr>
      <w:tr w14:paraId="182EF947" w14:textId="77777777" w:rsidTr="00294148">
        <w:tblPrEx>
          <w:tblW w:w="0" w:type="auto"/>
          <w:tblLook w:val="04A0"/>
        </w:tblPrEx>
        <w:tc>
          <w:tcPr>
            <w:tcW w:w="3539" w:type="dxa"/>
          </w:tcPr>
          <w:p w:rsidR="00AC5FE0" w:rsidRPr="006F67B7" w:rsidP="006F67B7" w14:paraId="1E1117C5" w14:textId="77777777">
            <w:pPr>
              <w:spacing w:before="120" w:after="120" w:line="23" w:lineRule="atLeast"/>
              <w:rPr>
                <w:rFonts w:ascii="Trebuchet MS" w:eastAsia="Times New Roman" w:hAnsi="Trebuchet MS" w:cs="Arial"/>
                <w:b/>
                <w:color w:val="000000"/>
                <w:szCs w:val="24"/>
              </w:rPr>
            </w:pPr>
            <w:r w:rsidRPr="006F67B7">
              <w:rPr>
                <w:rFonts w:ascii="Trebuchet MS" w:eastAsia="Times New Roman" w:hAnsi="Trebuchet MS" w:cs="Arial"/>
                <w:b/>
                <w:color w:val="000000"/>
                <w:szCs w:val="24"/>
              </w:rPr>
              <w:t>Changes to Contract or Schedules:</w:t>
            </w:r>
          </w:p>
          <w:p w:rsidR="00294148" w:rsidRPr="006F67B7" w:rsidP="006F67B7" w14:paraId="7E95D73A" w14:textId="535925EF">
            <w:pPr>
              <w:spacing w:before="120" w:after="120" w:line="23" w:lineRule="atLeast"/>
              <w:rPr>
                <w:rFonts w:ascii="Trebuchet MS" w:eastAsia="Times New Roman" w:hAnsi="Trebuchet MS" w:cs="Arial"/>
                <w:b/>
                <w:color w:val="000000"/>
                <w:szCs w:val="24"/>
              </w:rPr>
            </w:pPr>
          </w:p>
        </w:tc>
        <w:tc>
          <w:tcPr>
            <w:tcW w:w="5477" w:type="dxa"/>
          </w:tcPr>
          <w:p w:rsidR="00AC5FE0" w:rsidRPr="006F67B7" w:rsidP="006F67B7" w14:paraId="556ED6B0" w14:textId="77777777">
            <w:pPr>
              <w:spacing w:before="120" w:after="120" w:line="23" w:lineRule="atLeast"/>
              <w:rPr>
                <w:rFonts w:ascii="Trebuchet MS" w:eastAsia="Times New Roman" w:hAnsi="Trebuchet MS" w:cs="Arial"/>
                <w:color w:val="000000"/>
                <w:szCs w:val="24"/>
              </w:rPr>
            </w:pPr>
          </w:p>
        </w:tc>
      </w:tr>
      <w:tr w14:paraId="4FA6CE8B" w14:textId="77777777" w:rsidTr="00294148">
        <w:tblPrEx>
          <w:tblW w:w="0" w:type="auto"/>
          <w:tblLook w:val="04A0"/>
        </w:tblPrEx>
        <w:tc>
          <w:tcPr>
            <w:tcW w:w="3539" w:type="dxa"/>
          </w:tcPr>
          <w:p w:rsidR="00AC5FE0" w:rsidRPr="006F67B7" w:rsidP="006F67B7" w14:paraId="2238450A" w14:textId="77777777">
            <w:pPr>
              <w:spacing w:before="120" w:after="120" w:line="23" w:lineRule="atLeast"/>
              <w:rPr>
                <w:rFonts w:ascii="Trebuchet MS" w:eastAsia="Times New Roman" w:hAnsi="Trebuchet MS" w:cs="Arial"/>
                <w:b/>
                <w:color w:val="000000"/>
                <w:szCs w:val="24"/>
              </w:rPr>
            </w:pPr>
            <w:r w:rsidRPr="006F67B7">
              <w:rPr>
                <w:rFonts w:ascii="Trebuchet MS" w:eastAsia="Times New Roman" w:hAnsi="Trebuchet MS" w:cs="Arial"/>
                <w:b/>
                <w:color w:val="000000"/>
                <w:szCs w:val="24"/>
              </w:rPr>
              <w:t>Cost Impact:</w:t>
            </w:r>
          </w:p>
          <w:p w:rsidR="00294148" w:rsidRPr="006F67B7" w:rsidP="006F67B7" w14:paraId="5D1DDC60" w14:textId="10C9A128">
            <w:pPr>
              <w:spacing w:before="120" w:after="120" w:line="23" w:lineRule="atLeast"/>
              <w:rPr>
                <w:rFonts w:ascii="Trebuchet MS" w:eastAsia="Times New Roman" w:hAnsi="Trebuchet MS" w:cs="Arial"/>
                <w:b/>
                <w:color w:val="000000"/>
                <w:szCs w:val="24"/>
              </w:rPr>
            </w:pPr>
          </w:p>
        </w:tc>
        <w:tc>
          <w:tcPr>
            <w:tcW w:w="5477" w:type="dxa"/>
          </w:tcPr>
          <w:p w:rsidR="00A45C6E" w:rsidRPr="006F67B7" w:rsidP="006F67B7" w14:paraId="1C298A78" w14:textId="77777777">
            <w:pPr>
              <w:spacing w:before="120" w:after="120" w:line="23" w:lineRule="atLeast"/>
              <w:rPr>
                <w:rFonts w:ascii="Trebuchet MS" w:eastAsia="Times New Roman" w:hAnsi="Trebuchet MS" w:cs="Arial"/>
                <w:color w:val="000000"/>
                <w:szCs w:val="24"/>
              </w:rPr>
            </w:pPr>
          </w:p>
          <w:p w:rsidR="00A45C6E" w:rsidRPr="006F67B7" w:rsidP="006F67B7" w14:paraId="5D9C48EF" w14:textId="6B7FAD55">
            <w:pPr>
              <w:spacing w:before="120" w:after="120" w:line="23" w:lineRule="atLeast"/>
              <w:rPr>
                <w:rFonts w:ascii="Trebuchet MS" w:eastAsia="Times New Roman" w:hAnsi="Trebuchet MS" w:cs="Arial"/>
                <w:color w:val="000000"/>
                <w:szCs w:val="24"/>
              </w:rPr>
            </w:pPr>
          </w:p>
        </w:tc>
      </w:tr>
    </w:tbl>
    <w:p w:rsidR="00AC5FE0" w:rsidRPr="006F67B7" w:rsidP="006F67B7" w14:paraId="2D49970E" w14:textId="7B34B01A">
      <w:pPr>
        <w:spacing w:before="120" w:after="120" w:line="23" w:lineRule="atLeast"/>
        <w:rPr>
          <w:rFonts w:ascii="Trebuchet MS" w:eastAsia="Times New Roman" w:hAnsi="Trebuchet MS" w:cs="Arial"/>
          <w:color w:val="000000"/>
          <w:szCs w:val="24"/>
        </w:rPr>
      </w:pPr>
    </w:p>
    <w:p w:rsidR="004241B0" w:rsidRPr="006F67B7" w:rsidP="006F67B7" w14:paraId="722D3CAC" w14:textId="77777777">
      <w:pPr>
        <w:spacing w:before="120" w:after="120" w:line="23" w:lineRule="atLeast"/>
        <w:rPr>
          <w:rFonts w:ascii="Trebuchet MS" w:eastAsia="Times New Roman" w:hAnsi="Trebuchet M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2"/>
        <w:gridCol w:w="2132"/>
        <w:gridCol w:w="2132"/>
        <w:gridCol w:w="2133"/>
      </w:tblGrid>
      <w:tr w14:paraId="759E7960" w14:textId="77777777" w:rsidTr="00ED6EC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2132" w:type="dxa"/>
            <w:tcBorders>
              <w:top w:val="nil"/>
              <w:left w:val="nil"/>
            </w:tcBorders>
          </w:tcPr>
          <w:p w:rsidR="004241B0" w:rsidRPr="006F67B7" w:rsidP="006F67B7" w14:paraId="4C7D8BF1" w14:textId="77777777">
            <w:pPr>
              <w:spacing w:before="120" w:after="120" w:line="23" w:lineRule="atLeast"/>
              <w:rPr>
                <w:rFonts w:ascii="Trebuchet MS" w:eastAsia="Times New Roman" w:hAnsi="Trebuchet MS" w:cs="Arial"/>
                <w:szCs w:val="24"/>
              </w:rPr>
            </w:pPr>
          </w:p>
        </w:tc>
        <w:tc>
          <w:tcPr>
            <w:tcW w:w="2132" w:type="dxa"/>
          </w:tcPr>
          <w:p w:rsidR="004241B0" w:rsidRPr="006F67B7" w:rsidP="006F67B7" w14:paraId="076E8754" w14:textId="7777777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t>Costs</w:t>
            </w:r>
          </w:p>
        </w:tc>
        <w:tc>
          <w:tcPr>
            <w:tcW w:w="2132" w:type="dxa"/>
          </w:tcPr>
          <w:p w:rsidR="004241B0" w:rsidRPr="006F67B7" w:rsidP="006F67B7" w14:paraId="364A4EC6" w14:textId="7777777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t>Expenses</w:t>
            </w:r>
          </w:p>
        </w:tc>
        <w:tc>
          <w:tcPr>
            <w:tcW w:w="2133" w:type="dxa"/>
          </w:tcPr>
          <w:p w:rsidR="004241B0" w:rsidRPr="006F67B7" w:rsidP="006F67B7" w14:paraId="5BBCD0AE" w14:textId="7777777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t>Total</w:t>
            </w:r>
          </w:p>
        </w:tc>
      </w:tr>
      <w:tr w14:paraId="187AC7D5" w14:textId="77777777" w:rsidTr="00ED6ECB">
        <w:tblPrEx>
          <w:tblW w:w="0" w:type="auto"/>
          <w:tblLook w:val="0000"/>
        </w:tblPrEx>
        <w:trPr>
          <w:trHeight w:val="526"/>
        </w:trPr>
        <w:tc>
          <w:tcPr>
            <w:tcW w:w="2132" w:type="dxa"/>
          </w:tcPr>
          <w:p w:rsidR="004241B0" w:rsidRPr="006F67B7" w:rsidP="006F67B7" w14:paraId="5BA353BB" w14:textId="7777777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t>Original value of the Contract</w:t>
            </w:r>
          </w:p>
        </w:tc>
        <w:tc>
          <w:tcPr>
            <w:tcW w:w="2132" w:type="dxa"/>
          </w:tcPr>
          <w:p w:rsidR="004241B0" w:rsidRPr="006F67B7" w:rsidP="006F67B7" w14:paraId="23D01084" w14:textId="77777777">
            <w:pPr>
              <w:spacing w:before="120" w:after="120" w:line="23" w:lineRule="atLeast"/>
              <w:rPr>
                <w:rFonts w:ascii="Trebuchet MS" w:eastAsia="Times New Roman" w:hAnsi="Trebuchet MS" w:cs="Arial"/>
                <w:szCs w:val="24"/>
              </w:rPr>
            </w:pPr>
          </w:p>
        </w:tc>
        <w:tc>
          <w:tcPr>
            <w:tcW w:w="2132" w:type="dxa"/>
          </w:tcPr>
          <w:p w:rsidR="004241B0" w:rsidRPr="006F67B7" w:rsidP="006F67B7" w14:paraId="00165ACB" w14:textId="77777777">
            <w:pPr>
              <w:spacing w:before="120" w:after="120" w:line="23" w:lineRule="atLeast"/>
              <w:rPr>
                <w:rFonts w:ascii="Trebuchet MS" w:eastAsia="Times New Roman" w:hAnsi="Trebuchet MS" w:cs="Arial"/>
                <w:szCs w:val="24"/>
              </w:rPr>
            </w:pPr>
          </w:p>
        </w:tc>
        <w:tc>
          <w:tcPr>
            <w:tcW w:w="2133" w:type="dxa"/>
          </w:tcPr>
          <w:p w:rsidR="004241B0" w:rsidRPr="006F67B7" w:rsidP="006F67B7" w14:paraId="74A5D21E" w14:textId="77777777">
            <w:pPr>
              <w:spacing w:before="120" w:after="120" w:line="23" w:lineRule="atLeast"/>
              <w:rPr>
                <w:rFonts w:ascii="Trebuchet MS" w:eastAsia="Times New Roman" w:hAnsi="Trebuchet MS" w:cs="Arial"/>
                <w:szCs w:val="24"/>
              </w:rPr>
            </w:pPr>
          </w:p>
        </w:tc>
      </w:tr>
      <w:tr w14:paraId="7136746E" w14:textId="77777777" w:rsidTr="00ED6ECB">
        <w:tblPrEx>
          <w:tblW w:w="0" w:type="auto"/>
          <w:tblLook w:val="0000"/>
        </w:tblPrEx>
        <w:trPr>
          <w:trHeight w:val="608"/>
        </w:trPr>
        <w:tc>
          <w:tcPr>
            <w:tcW w:w="2132" w:type="dxa"/>
          </w:tcPr>
          <w:p w:rsidR="004241B0" w:rsidRPr="006F67B7" w:rsidP="006F67B7" w14:paraId="3950EC1A" w14:textId="7777777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t>Value of this Change Request</w:t>
            </w:r>
          </w:p>
        </w:tc>
        <w:tc>
          <w:tcPr>
            <w:tcW w:w="2132" w:type="dxa"/>
            <w:tcBorders>
              <w:bottom w:val="single" w:sz="12" w:space="0" w:color="auto"/>
            </w:tcBorders>
          </w:tcPr>
          <w:p w:rsidR="004241B0" w:rsidRPr="006F67B7" w:rsidP="006F67B7" w14:paraId="707E8459" w14:textId="77777777">
            <w:pPr>
              <w:spacing w:before="120" w:after="120" w:line="23" w:lineRule="atLeast"/>
              <w:rPr>
                <w:rFonts w:ascii="Trebuchet MS" w:eastAsia="Times New Roman" w:hAnsi="Trebuchet MS" w:cs="Arial"/>
                <w:szCs w:val="24"/>
              </w:rPr>
            </w:pPr>
          </w:p>
        </w:tc>
        <w:tc>
          <w:tcPr>
            <w:tcW w:w="2132" w:type="dxa"/>
            <w:tcBorders>
              <w:bottom w:val="single" w:sz="12" w:space="0" w:color="auto"/>
            </w:tcBorders>
          </w:tcPr>
          <w:p w:rsidR="004241B0" w:rsidRPr="006F67B7" w:rsidP="006F67B7" w14:paraId="40A8418B" w14:textId="77777777">
            <w:pPr>
              <w:spacing w:before="120" w:after="120" w:line="23" w:lineRule="atLeast"/>
              <w:rPr>
                <w:rFonts w:ascii="Trebuchet MS" w:eastAsia="Times New Roman" w:hAnsi="Trebuchet MS" w:cs="Arial"/>
                <w:szCs w:val="24"/>
              </w:rPr>
            </w:pPr>
          </w:p>
        </w:tc>
        <w:tc>
          <w:tcPr>
            <w:tcW w:w="2133" w:type="dxa"/>
            <w:tcBorders>
              <w:bottom w:val="single" w:sz="12" w:space="0" w:color="auto"/>
            </w:tcBorders>
          </w:tcPr>
          <w:p w:rsidR="004241B0" w:rsidRPr="006F67B7" w:rsidP="006F67B7" w14:paraId="11E74B0A" w14:textId="77777777">
            <w:pPr>
              <w:spacing w:before="120" w:after="120" w:line="23" w:lineRule="atLeast"/>
              <w:rPr>
                <w:rFonts w:ascii="Trebuchet MS" w:eastAsia="Times New Roman" w:hAnsi="Trebuchet MS" w:cs="Arial"/>
                <w:szCs w:val="24"/>
              </w:rPr>
            </w:pPr>
          </w:p>
        </w:tc>
      </w:tr>
      <w:tr w14:paraId="1B46933B" w14:textId="77777777" w:rsidTr="00ED6ECB">
        <w:tblPrEx>
          <w:tblW w:w="0" w:type="auto"/>
          <w:tblLook w:val="0000"/>
        </w:tblPrEx>
        <w:tc>
          <w:tcPr>
            <w:tcW w:w="2132" w:type="dxa"/>
            <w:shd w:val="clear" w:color="auto" w:fill="D9D9D9"/>
          </w:tcPr>
          <w:p w:rsidR="004241B0" w:rsidRPr="006F67B7" w:rsidP="006F67B7" w14:paraId="511D89D5" w14:textId="77777777">
            <w:pPr>
              <w:spacing w:before="120" w:after="120" w:line="23" w:lineRule="atLeast"/>
              <w:rPr>
                <w:rFonts w:ascii="Trebuchet MS" w:eastAsia="Times New Roman" w:hAnsi="Trebuchet MS" w:cs="Arial"/>
                <w:b/>
                <w:bCs/>
                <w:szCs w:val="24"/>
              </w:rPr>
            </w:pPr>
            <w:r w:rsidRPr="006F67B7">
              <w:rPr>
                <w:rFonts w:ascii="Trebuchet MS" w:eastAsia="Times New Roman" w:hAnsi="Trebuchet MS" w:cs="Arial"/>
                <w:b/>
                <w:bCs/>
                <w:szCs w:val="24"/>
              </w:rPr>
              <w:t>New total value of Contract</w:t>
            </w:r>
          </w:p>
        </w:tc>
        <w:tc>
          <w:tcPr>
            <w:tcW w:w="2132" w:type="dxa"/>
            <w:tcBorders>
              <w:top w:val="single" w:sz="12" w:space="0" w:color="auto"/>
            </w:tcBorders>
          </w:tcPr>
          <w:p w:rsidR="004241B0" w:rsidRPr="006F67B7" w:rsidP="006F67B7" w14:paraId="753DA38A" w14:textId="77777777">
            <w:pPr>
              <w:spacing w:before="120" w:after="120" w:line="23" w:lineRule="atLeast"/>
              <w:rPr>
                <w:rFonts w:ascii="Trebuchet MS" w:eastAsia="Times New Roman" w:hAnsi="Trebuchet MS" w:cs="Arial"/>
                <w:b/>
                <w:bCs/>
                <w:szCs w:val="24"/>
              </w:rPr>
            </w:pPr>
          </w:p>
        </w:tc>
        <w:tc>
          <w:tcPr>
            <w:tcW w:w="2132" w:type="dxa"/>
            <w:tcBorders>
              <w:top w:val="single" w:sz="12" w:space="0" w:color="auto"/>
            </w:tcBorders>
          </w:tcPr>
          <w:p w:rsidR="004241B0" w:rsidRPr="006F67B7" w:rsidP="006F67B7" w14:paraId="58B7EC4D" w14:textId="77777777">
            <w:pPr>
              <w:spacing w:before="120" w:after="120" w:line="23" w:lineRule="atLeast"/>
              <w:rPr>
                <w:rFonts w:ascii="Trebuchet MS" w:eastAsia="Times New Roman" w:hAnsi="Trebuchet MS" w:cs="Arial"/>
                <w:b/>
                <w:bCs/>
                <w:szCs w:val="24"/>
              </w:rPr>
            </w:pPr>
          </w:p>
        </w:tc>
        <w:tc>
          <w:tcPr>
            <w:tcW w:w="2133" w:type="dxa"/>
            <w:tcBorders>
              <w:top w:val="single" w:sz="12" w:space="0" w:color="auto"/>
            </w:tcBorders>
          </w:tcPr>
          <w:p w:rsidR="004241B0" w:rsidRPr="006F67B7" w:rsidP="006F67B7" w14:paraId="22F139E4" w14:textId="77777777">
            <w:pPr>
              <w:spacing w:before="120" w:after="120" w:line="23" w:lineRule="atLeast"/>
              <w:rPr>
                <w:rFonts w:ascii="Trebuchet MS" w:eastAsia="Times New Roman" w:hAnsi="Trebuchet MS" w:cs="Arial"/>
                <w:szCs w:val="24"/>
              </w:rPr>
            </w:pPr>
          </w:p>
        </w:tc>
      </w:tr>
    </w:tbl>
    <w:p w:rsidR="004241B0" w:rsidRPr="006F67B7" w:rsidP="006F67B7" w14:paraId="7D8B0922" w14:textId="7777777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br w:type="textWrapping" w:clear="all"/>
        <w:t>Except as changed herein, all terms and conditions of the Contract remain in full force and effect.</w:t>
      </w:r>
    </w:p>
    <w:p w:rsidR="004241B0" w:rsidRPr="006F67B7" w:rsidP="006F67B7" w14:paraId="59EA6139" w14:textId="77777777">
      <w:pPr>
        <w:spacing w:before="120" w:after="120" w:line="23" w:lineRule="atLeast"/>
        <w:rPr>
          <w:rFonts w:ascii="Trebuchet MS" w:eastAsia="Times New Roman" w:hAnsi="Trebuchet MS" w:cs="Arial"/>
          <w:color w:val="000000"/>
          <w:szCs w:val="24"/>
        </w:rPr>
      </w:pPr>
    </w:p>
    <w:p w:rsidR="00467F78" w:rsidRPr="006F67B7" w:rsidP="006F67B7" w14:paraId="77680D9C" w14:textId="4ED9D817">
      <w:pPr>
        <w:spacing w:before="120" w:after="120" w:line="23" w:lineRule="atLeast"/>
        <w:rPr>
          <w:rFonts w:ascii="Trebuchet MS" w:eastAsia="Times New Roman" w:hAnsi="Trebuchet MS" w:cs="Arial"/>
          <w:szCs w:val="24"/>
        </w:rPr>
      </w:pPr>
      <w:r w:rsidRPr="006F67B7">
        <w:rPr>
          <w:rFonts w:ascii="Trebuchet MS" w:eastAsia="Times New Roman" w:hAnsi="Trebuchet MS" w:cs="Arial"/>
          <w:color w:val="000000"/>
          <w:szCs w:val="24"/>
        </w:rPr>
        <w:t>IN WITNESS THEREOF, the duly authorised representatives of the parties have caused this Change Request to be fully executed.</w:t>
      </w:r>
    </w:p>
    <w:p w:rsidR="00F94B30" w:rsidRPr="006F67B7" w:rsidP="006F67B7" w14:paraId="7FCC67F1" w14:textId="0A591359">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Signed by the duly authorised representative(s) of the</w:t>
      </w:r>
      <w:r w:rsidRPr="006F67B7">
        <w:rPr>
          <w:rFonts w:ascii="Trebuchet MS" w:eastAsia="Times New Roman" w:hAnsi="Trebuchet MS" w:cs="Arial"/>
          <w:b/>
        </w:rPr>
        <w:t xml:space="preserve"> BIG LOTTERY FUND</w:t>
      </w:r>
      <w:r w:rsidRPr="006F67B7" w:rsidR="00467F78">
        <w:rPr>
          <w:rFonts w:ascii="Trebuchet MS" w:eastAsia="Times New Roman" w:hAnsi="Trebuchet MS" w:cs="Arial"/>
          <w:b/>
        </w:rPr>
        <w:t xml:space="preserve"> (operating as THE NATIONAL LOTTERY COMMUNITY FUND)</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466"/>
        <w:gridCol w:w="1354"/>
        <w:gridCol w:w="3224"/>
      </w:tblGrid>
      <w:tr w14:paraId="463F1B04" w14:textId="77777777" w:rsidTr="00C17A78">
        <w:tblPrEx>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242" w:type="dxa"/>
            <w:shd w:val="clear" w:color="auto" w:fill="auto"/>
          </w:tcPr>
          <w:p w:rsidR="00F94B30" w:rsidRPr="006F67B7" w:rsidP="006F67B7" w14:paraId="5FBC85FB"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shd w:val="clear" w:color="auto" w:fill="auto"/>
          </w:tcPr>
          <w:p w:rsidR="00F94B30" w:rsidRPr="006F67B7" w:rsidP="006F67B7" w14:paraId="701948FE" w14:textId="77777777">
            <w:pPr>
              <w:spacing w:before="120" w:after="120" w:line="23" w:lineRule="atLeast"/>
              <w:jc w:val="left"/>
              <w:rPr>
                <w:rFonts w:ascii="Trebuchet MS" w:eastAsia="Times New Roman" w:hAnsi="Trebuchet MS" w:cs="Arial"/>
              </w:rPr>
            </w:pPr>
          </w:p>
          <w:p w:rsidR="00A45C6E" w:rsidRPr="006F67B7" w:rsidP="006F67B7" w14:paraId="5E6CCAB8" w14:textId="37CA06DA">
            <w:pPr>
              <w:spacing w:before="120" w:after="120" w:line="23" w:lineRule="atLeast"/>
              <w:jc w:val="left"/>
              <w:rPr>
                <w:rFonts w:ascii="Trebuchet MS" w:eastAsia="Times New Roman" w:hAnsi="Trebuchet MS" w:cs="Arial"/>
              </w:rPr>
            </w:pPr>
          </w:p>
        </w:tc>
        <w:tc>
          <w:tcPr>
            <w:tcW w:w="1354" w:type="dxa"/>
            <w:shd w:val="clear" w:color="auto" w:fill="auto"/>
          </w:tcPr>
          <w:p w:rsidR="00F94B30" w:rsidRPr="006F67B7" w:rsidP="006F67B7" w14:paraId="0EA9DB33"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shd w:val="clear" w:color="auto" w:fill="auto"/>
          </w:tcPr>
          <w:p w:rsidR="00F94B30" w:rsidRPr="006F67B7" w:rsidP="006F67B7" w14:paraId="254AEBA7" w14:textId="01A2E17D">
            <w:pPr>
              <w:spacing w:before="120" w:after="120" w:line="23" w:lineRule="atLeast"/>
              <w:jc w:val="left"/>
              <w:rPr>
                <w:rFonts w:ascii="Trebuchet MS" w:eastAsia="Times New Roman" w:hAnsi="Trebuchet MS" w:cs="Arial"/>
              </w:rPr>
            </w:pPr>
          </w:p>
        </w:tc>
      </w:tr>
      <w:tr w14:paraId="26ECC4B4" w14:textId="77777777" w:rsidTr="00C17A78">
        <w:tblPrEx>
          <w:tblW w:w="9286" w:type="dxa"/>
          <w:tblLayout w:type="fixed"/>
          <w:tblLook w:val="04A0"/>
        </w:tblPrEx>
        <w:tc>
          <w:tcPr>
            <w:tcW w:w="1242" w:type="dxa"/>
            <w:shd w:val="clear" w:color="auto" w:fill="auto"/>
          </w:tcPr>
          <w:p w:rsidR="00F94B30" w:rsidRPr="006F67B7" w:rsidP="006F67B7" w14:paraId="7DFC4EE0"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shd w:val="clear" w:color="auto" w:fill="auto"/>
          </w:tcPr>
          <w:p w:rsidR="00467F78" w:rsidRPr="006F67B7" w:rsidP="006F67B7" w14:paraId="2A26969B" w14:textId="77777777">
            <w:pPr>
              <w:spacing w:before="120" w:after="120" w:line="23" w:lineRule="atLeast"/>
              <w:jc w:val="left"/>
              <w:rPr>
                <w:rFonts w:ascii="Trebuchet MS" w:eastAsia="Times New Roman" w:hAnsi="Trebuchet MS" w:cs="Arial"/>
              </w:rPr>
            </w:pPr>
          </w:p>
          <w:p w:rsidR="00A45C6E" w:rsidRPr="006F67B7" w:rsidP="006F67B7" w14:paraId="536AF331" w14:textId="2842EA63">
            <w:pPr>
              <w:spacing w:before="120" w:after="120" w:line="23" w:lineRule="atLeast"/>
              <w:jc w:val="left"/>
              <w:rPr>
                <w:rFonts w:ascii="Trebuchet MS" w:eastAsia="Times New Roman" w:hAnsi="Trebuchet MS" w:cs="Arial"/>
              </w:rPr>
            </w:pPr>
          </w:p>
        </w:tc>
        <w:tc>
          <w:tcPr>
            <w:tcW w:w="1354" w:type="dxa"/>
            <w:shd w:val="clear" w:color="auto" w:fill="auto"/>
          </w:tcPr>
          <w:p w:rsidR="00F94B30" w:rsidRPr="006F67B7" w:rsidP="006F67B7" w14:paraId="4900768B"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shd w:val="clear" w:color="auto" w:fill="auto"/>
          </w:tcPr>
          <w:p w:rsidR="00F94B30" w:rsidRPr="006F67B7" w:rsidP="006F67B7" w14:paraId="31D080DF" w14:textId="0510761F">
            <w:pPr>
              <w:spacing w:before="120" w:after="120" w:line="23" w:lineRule="atLeast"/>
              <w:jc w:val="left"/>
              <w:rPr>
                <w:rFonts w:ascii="Trebuchet MS" w:eastAsia="Times New Roman" w:hAnsi="Trebuchet MS" w:cs="Arial"/>
              </w:rPr>
            </w:pPr>
          </w:p>
        </w:tc>
      </w:tr>
    </w:tbl>
    <w:p w:rsidR="00F94B30" w:rsidRPr="006F67B7" w:rsidP="006F67B7" w14:paraId="6442F120" w14:textId="77777777">
      <w:pPr>
        <w:spacing w:before="120" w:after="120" w:line="23" w:lineRule="atLeast"/>
        <w:rPr>
          <w:rFonts w:ascii="Trebuchet MS" w:hAnsi="Trebuchet MS"/>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466"/>
        <w:gridCol w:w="1354"/>
        <w:gridCol w:w="3224"/>
      </w:tblGrid>
      <w:tr w14:paraId="3C88B502" w14:textId="77777777" w:rsidTr="00C17A78">
        <w:tblPrEx>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242" w:type="dxa"/>
            <w:tcBorders>
              <w:top w:val="single" w:sz="4" w:space="0" w:color="auto"/>
              <w:left w:val="single" w:sz="4" w:space="0" w:color="auto"/>
              <w:bottom w:val="single" w:sz="4" w:space="0" w:color="auto"/>
              <w:right w:val="single" w:sz="4" w:space="0" w:color="auto"/>
            </w:tcBorders>
            <w:shd w:val="clear" w:color="auto" w:fill="auto"/>
          </w:tcPr>
          <w:p w:rsidR="00F94B30" w:rsidRPr="006F67B7" w:rsidP="006F67B7" w14:paraId="77293A41"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tcBorders>
              <w:top w:val="single" w:sz="4" w:space="0" w:color="auto"/>
              <w:left w:val="single" w:sz="4" w:space="0" w:color="auto"/>
              <w:bottom w:val="single" w:sz="4" w:space="0" w:color="auto"/>
              <w:right w:val="single" w:sz="4" w:space="0" w:color="auto"/>
            </w:tcBorders>
            <w:shd w:val="clear" w:color="auto" w:fill="auto"/>
          </w:tcPr>
          <w:p w:rsidR="00467F78" w:rsidRPr="006F67B7" w:rsidP="006F67B7" w14:paraId="5055174E" w14:textId="77777777">
            <w:pPr>
              <w:spacing w:before="120" w:after="120" w:line="23" w:lineRule="atLeast"/>
              <w:jc w:val="left"/>
              <w:rPr>
                <w:rFonts w:ascii="Trebuchet MS" w:eastAsia="Times New Roman" w:hAnsi="Trebuchet MS" w:cs="Arial"/>
              </w:rPr>
            </w:pPr>
          </w:p>
          <w:p w:rsidR="00A45C6E" w:rsidRPr="006F67B7" w:rsidP="006F67B7" w14:paraId="03ACC375" w14:textId="256C8C74">
            <w:pPr>
              <w:spacing w:before="120" w:after="120" w:line="23" w:lineRule="atLeast"/>
              <w:jc w:val="left"/>
              <w:rPr>
                <w:rFonts w:ascii="Trebuchet MS" w:eastAsia="Times New Roman" w:hAnsi="Trebuchet MS" w:cs="Arial"/>
              </w:rPr>
            </w:pP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F94B30" w:rsidRPr="006F67B7" w:rsidP="006F67B7" w14:paraId="15D30C17"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tcBorders>
              <w:top w:val="single" w:sz="4" w:space="0" w:color="auto"/>
              <w:left w:val="single" w:sz="4" w:space="0" w:color="auto"/>
              <w:bottom w:val="single" w:sz="4" w:space="0" w:color="auto"/>
              <w:right w:val="single" w:sz="4" w:space="0" w:color="auto"/>
            </w:tcBorders>
            <w:shd w:val="clear" w:color="auto" w:fill="auto"/>
          </w:tcPr>
          <w:p w:rsidR="00F94B30" w:rsidRPr="006F67B7" w:rsidP="006F67B7" w14:paraId="5C8384C1" w14:textId="2CB9578B">
            <w:pPr>
              <w:spacing w:before="120" w:after="120" w:line="23" w:lineRule="atLeast"/>
              <w:jc w:val="left"/>
              <w:rPr>
                <w:rFonts w:ascii="Trebuchet MS" w:eastAsia="Times New Roman" w:hAnsi="Trebuchet MS" w:cs="Arial"/>
              </w:rPr>
            </w:pPr>
          </w:p>
        </w:tc>
      </w:tr>
      <w:tr w14:paraId="7DFA0C11" w14:textId="77777777" w:rsidTr="00C17A78">
        <w:tblPrEx>
          <w:tblW w:w="9286" w:type="dxa"/>
          <w:tblLayout w:type="fixed"/>
          <w:tblLook w:val="04A0"/>
        </w:tblPrEx>
        <w:tc>
          <w:tcPr>
            <w:tcW w:w="1242" w:type="dxa"/>
            <w:tcBorders>
              <w:top w:val="single" w:sz="4" w:space="0" w:color="auto"/>
              <w:left w:val="single" w:sz="4" w:space="0" w:color="auto"/>
              <w:bottom w:val="single" w:sz="4" w:space="0" w:color="auto"/>
              <w:right w:val="single" w:sz="4" w:space="0" w:color="auto"/>
            </w:tcBorders>
            <w:shd w:val="clear" w:color="auto" w:fill="auto"/>
          </w:tcPr>
          <w:p w:rsidR="00F94B30" w:rsidRPr="006F67B7" w:rsidP="006F67B7" w14:paraId="6394DFD9"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tcBorders>
              <w:top w:val="single" w:sz="4" w:space="0" w:color="auto"/>
              <w:left w:val="single" w:sz="4" w:space="0" w:color="auto"/>
              <w:bottom w:val="single" w:sz="4" w:space="0" w:color="auto"/>
              <w:right w:val="single" w:sz="4" w:space="0" w:color="auto"/>
            </w:tcBorders>
            <w:shd w:val="clear" w:color="auto" w:fill="auto"/>
          </w:tcPr>
          <w:p w:rsidR="00467F78" w:rsidRPr="006F67B7" w:rsidP="006F67B7" w14:paraId="2623F6EF" w14:textId="77777777">
            <w:pPr>
              <w:spacing w:before="120" w:after="120" w:line="23" w:lineRule="atLeast"/>
              <w:jc w:val="left"/>
              <w:rPr>
                <w:rFonts w:ascii="Trebuchet MS" w:eastAsia="Times New Roman" w:hAnsi="Trebuchet MS" w:cs="Arial"/>
              </w:rPr>
            </w:pPr>
          </w:p>
          <w:p w:rsidR="00A45C6E" w:rsidRPr="006F67B7" w:rsidP="006F67B7" w14:paraId="615C64AB" w14:textId="6B6BEB04">
            <w:pPr>
              <w:spacing w:before="120" w:after="120" w:line="23" w:lineRule="atLeast"/>
              <w:jc w:val="left"/>
              <w:rPr>
                <w:rFonts w:ascii="Trebuchet MS" w:eastAsia="Times New Roman" w:hAnsi="Trebuchet MS" w:cs="Arial"/>
              </w:rPr>
            </w:pP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F94B30" w:rsidRPr="006F67B7" w:rsidP="006F67B7" w14:paraId="308ECFFC"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tcBorders>
              <w:top w:val="single" w:sz="4" w:space="0" w:color="auto"/>
              <w:left w:val="single" w:sz="4" w:space="0" w:color="auto"/>
              <w:bottom w:val="single" w:sz="4" w:space="0" w:color="auto"/>
              <w:right w:val="single" w:sz="4" w:space="0" w:color="auto"/>
            </w:tcBorders>
            <w:shd w:val="clear" w:color="auto" w:fill="auto"/>
          </w:tcPr>
          <w:p w:rsidR="00F94B30" w:rsidRPr="006F67B7" w:rsidP="006F67B7" w14:paraId="71CDC48B" w14:textId="5D603A33">
            <w:pPr>
              <w:spacing w:before="120" w:after="120" w:line="23" w:lineRule="atLeast"/>
              <w:jc w:val="left"/>
              <w:rPr>
                <w:rFonts w:ascii="Trebuchet MS" w:eastAsia="Times New Roman" w:hAnsi="Trebuchet MS" w:cs="Arial"/>
              </w:rPr>
            </w:pPr>
          </w:p>
        </w:tc>
      </w:tr>
    </w:tbl>
    <w:p w:rsidR="00F94B30" w:rsidRPr="006F67B7" w:rsidP="006F67B7" w14:paraId="7CADE6E0" w14:textId="1C611A1D">
      <w:pPr>
        <w:keepNext/>
        <w:spacing w:before="120" w:after="120" w:line="23" w:lineRule="atLeast"/>
        <w:jc w:val="left"/>
        <w:rPr>
          <w:rFonts w:ascii="Trebuchet MS" w:eastAsia="Times New Roman" w:hAnsi="Trebuchet MS" w:cs="Arial"/>
          <w:b/>
        </w:rPr>
      </w:pPr>
      <w:r w:rsidRPr="006F67B7">
        <w:rPr>
          <w:rFonts w:ascii="Trebuchet MS" w:eastAsia="Times New Roman" w:hAnsi="Trebuchet MS" w:cs="Arial"/>
        </w:rPr>
        <w:t xml:space="preserve">Signed by the duly authorised representative of </w:t>
      </w:r>
      <w:r w:rsidRPr="00C40E23">
        <w:rPr>
          <w:rFonts w:ascii="Trebuchet MS" w:eastAsia="Times New Roman" w:hAnsi="Trebuchet MS" w:cs="Arial"/>
          <w:b/>
          <w:highlight w:val="yellow"/>
        </w:rPr>
        <w:t xml:space="preserve">[INSERT NAME OF </w:t>
      </w:r>
      <w:r w:rsidR="00FB62BA">
        <w:rPr>
          <w:rFonts w:ascii="Trebuchet MS" w:eastAsia="Times New Roman" w:hAnsi="Trebuchet MS" w:cs="Arial"/>
          <w:b/>
          <w:highlight w:val="yellow"/>
        </w:rPr>
        <w:t>SUPPLIER</w:t>
      </w:r>
      <w:r w:rsidRPr="00C40E23">
        <w:rPr>
          <w:rFonts w:ascii="Trebuchet MS" w:eastAsia="Times New Roman" w:hAnsi="Trebuchet MS" w:cs="Arial"/>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466"/>
        <w:gridCol w:w="1354"/>
        <w:gridCol w:w="3224"/>
      </w:tblGrid>
      <w:tr w14:paraId="75E1403F" w14:textId="77777777" w:rsidTr="00C17A7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242" w:type="dxa"/>
            <w:shd w:val="clear" w:color="auto" w:fill="auto"/>
          </w:tcPr>
          <w:p w:rsidR="00F94B30" w:rsidRPr="006F67B7" w:rsidP="006F67B7" w14:paraId="367F2593"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shd w:val="clear" w:color="auto" w:fill="auto"/>
          </w:tcPr>
          <w:p w:rsidR="00A45C6E" w:rsidRPr="006F67B7" w:rsidP="006F67B7" w14:paraId="3BAB4D4C" w14:textId="77777777">
            <w:pPr>
              <w:spacing w:before="120" w:after="120" w:line="23" w:lineRule="atLeast"/>
              <w:jc w:val="left"/>
              <w:rPr>
                <w:rFonts w:ascii="Trebuchet MS" w:eastAsia="Times New Roman" w:hAnsi="Trebuchet MS" w:cs="Arial"/>
              </w:rPr>
            </w:pPr>
          </w:p>
          <w:p w:rsidR="00467F78" w:rsidRPr="006F67B7" w:rsidP="006F67B7" w14:paraId="46D1382B" w14:textId="2B2B297B">
            <w:pPr>
              <w:spacing w:before="120" w:after="120" w:line="23" w:lineRule="atLeast"/>
              <w:jc w:val="left"/>
              <w:rPr>
                <w:rFonts w:ascii="Trebuchet MS" w:eastAsia="Times New Roman" w:hAnsi="Trebuchet MS" w:cs="Arial"/>
              </w:rPr>
            </w:pPr>
          </w:p>
        </w:tc>
        <w:tc>
          <w:tcPr>
            <w:tcW w:w="1354" w:type="dxa"/>
            <w:shd w:val="clear" w:color="auto" w:fill="auto"/>
          </w:tcPr>
          <w:p w:rsidR="00F94B30" w:rsidRPr="006F67B7" w:rsidP="006F67B7" w14:paraId="63649333"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shd w:val="clear" w:color="auto" w:fill="auto"/>
          </w:tcPr>
          <w:p w:rsidR="00F94B30" w:rsidRPr="006F67B7" w:rsidP="006F67B7" w14:paraId="246FF39B" w14:textId="4447D75F">
            <w:pPr>
              <w:spacing w:before="120" w:after="120" w:line="23" w:lineRule="atLeast"/>
              <w:jc w:val="left"/>
              <w:rPr>
                <w:rFonts w:ascii="Trebuchet MS" w:eastAsia="Times New Roman" w:hAnsi="Trebuchet MS" w:cs="Arial"/>
              </w:rPr>
            </w:pPr>
          </w:p>
        </w:tc>
      </w:tr>
      <w:tr w14:paraId="13A5BC0E" w14:textId="77777777" w:rsidTr="00C17A78">
        <w:tblPrEx>
          <w:tblW w:w="0" w:type="auto"/>
          <w:tblLayout w:type="fixed"/>
          <w:tblLook w:val="04A0"/>
        </w:tblPrEx>
        <w:tc>
          <w:tcPr>
            <w:tcW w:w="1242" w:type="dxa"/>
            <w:shd w:val="clear" w:color="auto" w:fill="auto"/>
          </w:tcPr>
          <w:p w:rsidR="00F94B30" w:rsidRPr="006F67B7" w:rsidP="006F67B7" w14:paraId="5D6AA0E7"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shd w:val="clear" w:color="auto" w:fill="auto"/>
          </w:tcPr>
          <w:p w:rsidR="00A45C6E" w:rsidRPr="006F67B7" w:rsidP="006F67B7" w14:paraId="5E8740BB" w14:textId="77777777">
            <w:pPr>
              <w:spacing w:before="120" w:after="120" w:line="23" w:lineRule="atLeast"/>
              <w:jc w:val="left"/>
              <w:rPr>
                <w:rFonts w:ascii="Trebuchet MS" w:eastAsia="Times New Roman" w:hAnsi="Trebuchet MS" w:cs="Arial"/>
              </w:rPr>
            </w:pPr>
          </w:p>
          <w:p w:rsidR="00467F78" w:rsidRPr="006F67B7" w:rsidP="006F67B7" w14:paraId="5EABAD09" w14:textId="0EE61747">
            <w:pPr>
              <w:spacing w:before="120" w:after="120" w:line="23" w:lineRule="atLeast"/>
              <w:jc w:val="left"/>
              <w:rPr>
                <w:rFonts w:ascii="Trebuchet MS" w:eastAsia="Times New Roman" w:hAnsi="Trebuchet MS" w:cs="Arial"/>
              </w:rPr>
            </w:pPr>
          </w:p>
        </w:tc>
        <w:tc>
          <w:tcPr>
            <w:tcW w:w="1354" w:type="dxa"/>
            <w:shd w:val="clear" w:color="auto" w:fill="auto"/>
          </w:tcPr>
          <w:p w:rsidR="00F94B30" w:rsidRPr="006F67B7" w:rsidP="006F67B7" w14:paraId="7B1A1A6B"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shd w:val="clear" w:color="auto" w:fill="auto"/>
          </w:tcPr>
          <w:p w:rsidR="00F94B30" w:rsidRPr="006F67B7" w:rsidP="006F67B7" w14:paraId="33746725" w14:textId="131E3686">
            <w:pPr>
              <w:spacing w:before="120" w:after="120" w:line="23" w:lineRule="atLeast"/>
              <w:jc w:val="left"/>
              <w:rPr>
                <w:rFonts w:ascii="Trebuchet MS" w:eastAsia="Times New Roman" w:hAnsi="Trebuchet MS" w:cs="Arial"/>
              </w:rPr>
            </w:pPr>
          </w:p>
        </w:tc>
      </w:tr>
    </w:tbl>
    <w:p w:rsidR="00F94B30" w:rsidRPr="006F67B7" w:rsidP="006F67B7" w14:paraId="5387120D" w14:textId="77777777">
      <w:pPr>
        <w:spacing w:before="120" w:after="120" w:line="23" w:lineRule="atLeast"/>
        <w:rPr>
          <w:rFonts w:ascii="Trebuchet MS" w:eastAsia="Times New Roman" w:hAnsi="Trebuchet MS" w:cs="Arial"/>
          <w:szCs w:val="24"/>
        </w:rPr>
      </w:pPr>
    </w:p>
    <w:p w:rsidR="004241B0" w:rsidRPr="006F67B7" w:rsidP="006F67B7" w14:paraId="37CF81DF" w14:textId="77777777">
      <w:pPr>
        <w:pStyle w:val="MRSchedule1"/>
        <w:spacing w:before="120" w:after="120" w:line="23" w:lineRule="atLeast"/>
        <w:rPr>
          <w:rFonts w:ascii="Trebuchet MS" w:hAnsi="Trebuchet MS"/>
          <w:snapToGrid w:val="0"/>
        </w:rPr>
      </w:pPr>
      <w:bookmarkStart w:id="234" w:name="_Ref508899601"/>
    </w:p>
    <w:bookmarkEnd w:id="234"/>
    <w:p w:rsidR="00E23A9B" w:rsidRPr="006F67B7" w:rsidP="006F67B7" w14:paraId="2EB613B1" w14:textId="77777777">
      <w:pPr>
        <w:pStyle w:val="MRSchedule2"/>
        <w:spacing w:before="120" w:after="120" w:line="23" w:lineRule="atLeast"/>
        <w:rPr>
          <w:rFonts w:ascii="Trebuchet MS" w:hAnsi="Trebuchet MS"/>
        </w:rPr>
      </w:pPr>
      <w:r w:rsidRPr="006F67B7">
        <w:rPr>
          <w:rFonts w:ascii="Trebuchet MS" w:hAnsi="Trebuchet MS"/>
        </w:rPr>
        <w:t>Acceptance Procedures</w:t>
      </w:r>
    </w:p>
    <w:p w:rsidR="00E23A9B" w:rsidRPr="006F67B7" w:rsidP="006F67B7" w14:paraId="1A1E3250" w14:textId="77777777">
      <w:pPr>
        <w:pStyle w:val="MRSchedPara1"/>
        <w:numPr>
          <w:ilvl w:val="0"/>
          <w:numId w:val="18"/>
        </w:numPr>
        <w:spacing w:before="120" w:after="120" w:line="23" w:lineRule="atLeast"/>
        <w:rPr>
          <w:rFonts w:ascii="Trebuchet MS" w:hAnsi="Trebuchet MS"/>
        </w:rPr>
      </w:pPr>
      <w:r w:rsidRPr="006F67B7">
        <w:rPr>
          <w:rFonts w:ascii="Trebuchet MS" w:hAnsi="Trebuchet MS"/>
        </w:rPr>
        <w:t>Review of Deliverable</w:t>
      </w:r>
    </w:p>
    <w:p w:rsidR="00E23A9B" w:rsidRPr="006F67B7" w:rsidP="006F67B7" w14:paraId="137CE5B5" w14:textId="6974185F">
      <w:pPr>
        <w:pStyle w:val="MRSchedPara2"/>
        <w:numPr>
          <w:ilvl w:val="1"/>
          <w:numId w:val="18"/>
        </w:numPr>
        <w:spacing w:before="120" w:after="120" w:line="23" w:lineRule="atLeast"/>
        <w:rPr>
          <w:rFonts w:ascii="Trebuchet MS" w:hAnsi="Trebuchet MS"/>
        </w:rPr>
      </w:pPr>
      <w:r w:rsidRPr="006F67B7">
        <w:rPr>
          <w:rFonts w:ascii="Trebuchet MS" w:hAnsi="Trebuchet MS"/>
        </w:rPr>
        <w:t xml:space="preserve">The Fund will within </w:t>
      </w:r>
      <w:r w:rsidR="003E5448">
        <w:rPr>
          <w:rFonts w:ascii="Trebuchet MS" w:hAnsi="Trebuchet MS"/>
        </w:rPr>
        <w:t>t</w:t>
      </w:r>
      <w:r w:rsidRPr="006F67B7" w:rsidR="003471A5">
        <w:rPr>
          <w:rFonts w:ascii="Trebuchet MS" w:hAnsi="Trebuchet MS"/>
        </w:rPr>
        <w:t>en (</w:t>
      </w:r>
      <w:r w:rsidRPr="006F67B7">
        <w:rPr>
          <w:rFonts w:ascii="Trebuchet MS" w:hAnsi="Trebuchet MS"/>
        </w:rPr>
        <w:t>10</w:t>
      </w:r>
      <w:r w:rsidRPr="006F67B7" w:rsidR="003471A5">
        <w:rPr>
          <w:rFonts w:ascii="Trebuchet MS" w:hAnsi="Trebuchet MS"/>
        </w:rPr>
        <w:t>)</w:t>
      </w:r>
      <w:r w:rsidRPr="006F67B7">
        <w:rPr>
          <w:rFonts w:ascii="Trebuchet MS" w:hAnsi="Trebuchet MS"/>
        </w:rPr>
        <w:t xml:space="preserve"> Business Days following receipt of any Deliverable:</w:t>
      </w:r>
    </w:p>
    <w:p w:rsidR="00E23A9B" w:rsidRPr="006F67B7" w:rsidP="006F67B7" w14:paraId="3984FE89" w14:textId="4211506D">
      <w:pPr>
        <w:pStyle w:val="MRSchedPara3"/>
        <w:spacing w:before="120" w:after="120" w:line="23" w:lineRule="atLeast"/>
        <w:rPr>
          <w:rFonts w:ascii="Trebuchet MS" w:hAnsi="Trebuchet MS"/>
        </w:rPr>
      </w:pPr>
      <w:r w:rsidRPr="006F67B7">
        <w:rPr>
          <w:rFonts w:ascii="Trebuchet MS" w:hAnsi="Trebuchet MS"/>
        </w:rPr>
        <w:t xml:space="preserve">accept the Deliverable by providing the </w:t>
      </w:r>
      <w:r w:rsidR="00FB62BA">
        <w:rPr>
          <w:rFonts w:ascii="Trebuchet MS" w:hAnsi="Trebuchet MS"/>
        </w:rPr>
        <w:t>Supplier</w:t>
      </w:r>
      <w:r w:rsidRPr="006F67B7">
        <w:rPr>
          <w:rFonts w:ascii="Trebuchet MS" w:hAnsi="Trebuchet MS"/>
        </w:rPr>
        <w:t xml:space="preserve"> with a </w:t>
      </w:r>
      <w:r w:rsidR="00954E7E">
        <w:rPr>
          <w:rFonts w:ascii="Trebuchet MS" w:hAnsi="Trebuchet MS"/>
        </w:rPr>
        <w:t>m</w:t>
      </w:r>
      <w:r w:rsidRPr="006F67B7">
        <w:rPr>
          <w:rFonts w:ascii="Trebuchet MS" w:hAnsi="Trebuchet MS"/>
        </w:rPr>
        <w:t xml:space="preserve">ilestone </w:t>
      </w:r>
      <w:r w:rsidR="00954E7E">
        <w:rPr>
          <w:rFonts w:ascii="Trebuchet MS" w:hAnsi="Trebuchet MS"/>
        </w:rPr>
        <w:t>c</w:t>
      </w:r>
      <w:r w:rsidRPr="006F67B7">
        <w:rPr>
          <w:rFonts w:ascii="Trebuchet MS" w:hAnsi="Trebuchet MS"/>
        </w:rPr>
        <w:t xml:space="preserve">ertificate; </w:t>
      </w:r>
    </w:p>
    <w:p w:rsidR="00E23A9B" w:rsidRPr="006F67B7" w:rsidP="006F67B7" w14:paraId="3E25A6EF" w14:textId="58395675">
      <w:pPr>
        <w:pStyle w:val="MRSchedPara3"/>
        <w:spacing w:before="120" w:after="120" w:line="23" w:lineRule="atLeast"/>
        <w:rPr>
          <w:rFonts w:ascii="Trebuchet MS" w:hAnsi="Trebuchet MS"/>
        </w:rPr>
      </w:pPr>
      <w:r w:rsidRPr="006F67B7">
        <w:rPr>
          <w:rFonts w:ascii="Trebuchet MS" w:hAnsi="Trebuchet MS"/>
        </w:rPr>
        <w:t xml:space="preserve">not accept the Deliverable by notifying the </w:t>
      </w:r>
      <w:r w:rsidR="00FB62BA">
        <w:rPr>
          <w:rFonts w:ascii="Trebuchet MS" w:hAnsi="Trebuchet MS"/>
        </w:rPr>
        <w:t>Supplier</w:t>
      </w:r>
      <w:r w:rsidRPr="006F67B7">
        <w:rPr>
          <w:rFonts w:ascii="Trebuchet MS" w:hAnsi="Trebuchet MS"/>
        </w:rPr>
        <w:t xml:space="preserve"> of the nature, extent, and identity of any errors, defects, or omissions in the Deliverable which cause the Fund to not accept the Deliverable; or</w:t>
      </w:r>
    </w:p>
    <w:p w:rsidR="00E23A9B" w:rsidRPr="006F67B7" w:rsidP="006F67B7" w14:paraId="4581FE82" w14:textId="2AB6A511">
      <w:pPr>
        <w:pStyle w:val="MRSchedPara3"/>
        <w:spacing w:before="120" w:after="120" w:line="23" w:lineRule="atLeast"/>
        <w:rPr>
          <w:rFonts w:ascii="Trebuchet MS" w:hAnsi="Trebuchet MS"/>
        </w:rPr>
      </w:pPr>
      <w:r w:rsidRPr="006F67B7">
        <w:rPr>
          <w:rFonts w:ascii="Trebuchet MS" w:hAnsi="Trebuchet MS"/>
        </w:rPr>
        <w:t xml:space="preserve">provide the </w:t>
      </w:r>
      <w:r w:rsidR="00FB62BA">
        <w:rPr>
          <w:rFonts w:ascii="Trebuchet MS" w:hAnsi="Trebuchet MS"/>
        </w:rPr>
        <w:t>Supplier</w:t>
      </w:r>
      <w:r w:rsidRPr="006F67B7">
        <w:rPr>
          <w:rFonts w:ascii="Trebuchet MS" w:hAnsi="Trebuchet MS"/>
        </w:rPr>
        <w:t xml:space="preserve"> with written notice that additional time is required to review the Deliverable, in which case the Fund must specify the time before which it must complete its review and make a decision under paragraphs 1.1.1 or 1.1.2 above within that time.</w:t>
      </w:r>
    </w:p>
    <w:p w:rsidR="009F47A4" w:rsidRPr="006F67B7" w:rsidP="006F67B7" w14:paraId="270D9958" w14:textId="77777777">
      <w:pPr>
        <w:pStyle w:val="MRSchedPara1"/>
        <w:spacing w:before="120" w:after="120" w:line="23" w:lineRule="atLeast"/>
        <w:rPr>
          <w:rFonts w:ascii="Trebuchet MS" w:hAnsi="Trebuchet MS"/>
        </w:rPr>
      </w:pPr>
      <w:r w:rsidRPr="006F67B7">
        <w:rPr>
          <w:rFonts w:ascii="Trebuchet MS" w:hAnsi="Trebuchet MS"/>
        </w:rPr>
        <w:t>Deemed Acceptance</w:t>
      </w:r>
    </w:p>
    <w:p w:rsidR="00E23A9B" w:rsidRPr="006F67B7" w:rsidP="006F67B7" w14:paraId="4FC08FD2" w14:textId="2B297DBB">
      <w:pPr>
        <w:pStyle w:val="MRSchedPara2"/>
        <w:spacing w:before="120" w:after="120" w:line="23" w:lineRule="atLeast"/>
        <w:rPr>
          <w:rFonts w:ascii="Trebuchet MS" w:hAnsi="Trebuchet MS"/>
        </w:rPr>
      </w:pPr>
      <w:r w:rsidRPr="006F67B7">
        <w:rPr>
          <w:rFonts w:ascii="Trebuchet MS" w:hAnsi="Trebuchet MS"/>
        </w:rPr>
        <w:t xml:space="preserve">If the Fund fails to notify the </w:t>
      </w:r>
      <w:r w:rsidR="00FB62BA">
        <w:rPr>
          <w:rFonts w:ascii="Trebuchet MS" w:hAnsi="Trebuchet MS"/>
        </w:rPr>
        <w:t>Supplier</w:t>
      </w:r>
      <w:r w:rsidRPr="006F67B7">
        <w:rPr>
          <w:rFonts w:ascii="Trebuchet MS" w:hAnsi="Trebuchet MS"/>
        </w:rPr>
        <w:t xml:space="preserve"> as set out in paragraph 1.1, then the </w:t>
      </w:r>
      <w:r w:rsidR="00FB62BA">
        <w:rPr>
          <w:rFonts w:ascii="Trebuchet MS" w:hAnsi="Trebuchet MS"/>
        </w:rPr>
        <w:t>Supplier</w:t>
      </w:r>
      <w:r w:rsidRPr="006F67B7">
        <w:rPr>
          <w:rFonts w:ascii="Trebuchet MS" w:hAnsi="Trebuchet MS"/>
        </w:rPr>
        <w:t xml:space="preserve"> may request the Fund notify it of its decision under paragraph 1 within five</w:t>
      </w:r>
      <w:r w:rsidR="003E5448">
        <w:rPr>
          <w:rFonts w:ascii="Trebuchet MS" w:hAnsi="Trebuchet MS"/>
        </w:rPr>
        <w:t xml:space="preserve"> (5)</w:t>
      </w:r>
      <w:r w:rsidRPr="006F67B7">
        <w:rPr>
          <w:rFonts w:ascii="Trebuchet MS" w:hAnsi="Trebuchet MS"/>
        </w:rPr>
        <w:t xml:space="preserve"> Business Days. If the Fund fails to so notify the </w:t>
      </w:r>
      <w:r w:rsidR="00FB62BA">
        <w:rPr>
          <w:rFonts w:ascii="Trebuchet MS" w:hAnsi="Trebuchet MS"/>
        </w:rPr>
        <w:t>Supplier</w:t>
      </w:r>
      <w:r w:rsidRPr="006F67B7">
        <w:rPr>
          <w:rFonts w:ascii="Trebuchet MS" w:hAnsi="Trebuchet MS"/>
        </w:rPr>
        <w:t xml:space="preserve"> within five</w:t>
      </w:r>
      <w:r w:rsidR="003E5448">
        <w:rPr>
          <w:rFonts w:ascii="Trebuchet MS" w:hAnsi="Trebuchet MS"/>
        </w:rPr>
        <w:t xml:space="preserve"> (5)</w:t>
      </w:r>
      <w:r w:rsidRPr="006F67B7">
        <w:rPr>
          <w:rFonts w:ascii="Trebuchet MS" w:hAnsi="Trebuchet MS"/>
        </w:rPr>
        <w:t xml:space="preserve"> Business Days of the </w:t>
      </w:r>
      <w:r w:rsidR="00FB62BA">
        <w:rPr>
          <w:rFonts w:ascii="Trebuchet MS" w:hAnsi="Trebuchet MS"/>
        </w:rPr>
        <w:t>Supplier</w:t>
      </w:r>
      <w:r w:rsidRPr="006F67B7">
        <w:rPr>
          <w:rFonts w:ascii="Trebuchet MS" w:hAnsi="Trebuchet MS"/>
        </w:rPr>
        <w:t xml:space="preserve">’s request, the Deliverable is deemed accepted. </w:t>
      </w:r>
    </w:p>
    <w:p w:rsidR="00E23A9B" w:rsidRPr="006F67B7" w:rsidP="006F67B7" w14:paraId="295A56BD" w14:textId="77777777">
      <w:pPr>
        <w:pStyle w:val="MRSchedPara2"/>
        <w:spacing w:before="120" w:after="120" w:line="23" w:lineRule="atLeast"/>
        <w:rPr>
          <w:rFonts w:ascii="Trebuchet MS" w:hAnsi="Trebuchet MS"/>
        </w:rPr>
      </w:pPr>
      <w:r w:rsidRPr="006F67B7">
        <w:rPr>
          <w:rFonts w:ascii="Trebuchet MS" w:hAnsi="Trebuchet MS"/>
        </w:rPr>
        <w:t>If the Fund uses a Deliverable before acceptance under this Schedule other than for testing and reviewing the Deliverable in accordance with paragraph 1, then such Deliverable shall be deemed to be accepted by the Fund.</w:t>
      </w:r>
    </w:p>
    <w:p w:rsidR="009F47A4" w:rsidRPr="006F67B7" w:rsidP="006F67B7" w14:paraId="09BE5646" w14:textId="77777777">
      <w:pPr>
        <w:pStyle w:val="MRSchedPara1"/>
        <w:spacing w:before="120" w:after="120" w:line="23" w:lineRule="atLeast"/>
        <w:rPr>
          <w:rFonts w:ascii="Trebuchet MS" w:hAnsi="Trebuchet MS"/>
        </w:rPr>
      </w:pPr>
      <w:r w:rsidRPr="006F67B7">
        <w:rPr>
          <w:rFonts w:ascii="Trebuchet MS" w:hAnsi="Trebuchet MS"/>
        </w:rPr>
        <w:t>Remediation of defects</w:t>
      </w:r>
    </w:p>
    <w:p w:rsidR="00E23A9B" w:rsidRPr="006F67B7" w:rsidP="006F67B7" w14:paraId="66006516" w14:textId="16A2C035">
      <w:pPr>
        <w:pStyle w:val="MRSchedPara2"/>
        <w:spacing w:before="120" w:after="120" w:line="23" w:lineRule="atLeast"/>
        <w:rPr>
          <w:rFonts w:ascii="Trebuchet MS" w:hAnsi="Trebuchet MS"/>
        </w:rPr>
      </w:pPr>
      <w:r w:rsidRPr="006F67B7">
        <w:rPr>
          <w:rFonts w:ascii="Trebuchet MS" w:hAnsi="Trebuchet MS"/>
        </w:rPr>
        <w:t xml:space="preserve">If the Fund does notify the </w:t>
      </w:r>
      <w:r w:rsidR="00FB62BA">
        <w:rPr>
          <w:rFonts w:ascii="Trebuchet MS" w:hAnsi="Trebuchet MS"/>
        </w:rPr>
        <w:t>Supplier</w:t>
      </w:r>
      <w:r w:rsidRPr="006F67B7">
        <w:rPr>
          <w:rFonts w:ascii="Trebuchet MS" w:hAnsi="Trebuchet MS"/>
        </w:rPr>
        <w:t xml:space="preserve"> of defects or want of information in the Deliverable under paragraph </w:t>
      </w:r>
      <w:r w:rsidRPr="006F67B7" w:rsidR="009F47A4">
        <w:rPr>
          <w:rFonts w:ascii="Trebuchet MS" w:hAnsi="Trebuchet MS"/>
        </w:rPr>
        <w:t>1.1.2,</w:t>
      </w:r>
      <w:r w:rsidRPr="006F67B7">
        <w:rPr>
          <w:rFonts w:ascii="Trebuchet MS" w:hAnsi="Trebuchet MS"/>
        </w:rPr>
        <w:t xml:space="preserve"> then the </w:t>
      </w:r>
      <w:r w:rsidR="00FB62BA">
        <w:rPr>
          <w:rFonts w:ascii="Trebuchet MS" w:hAnsi="Trebuchet MS"/>
        </w:rPr>
        <w:t>Supplier</w:t>
      </w:r>
      <w:r w:rsidRPr="006F67B7">
        <w:rPr>
          <w:rFonts w:ascii="Trebuchet MS" w:hAnsi="Trebuchet MS"/>
        </w:rPr>
        <w:t xml:space="preserve"> shall, as soon as is reasonably practical (but within </w:t>
      </w:r>
      <w:r w:rsidR="003E5448">
        <w:rPr>
          <w:rFonts w:ascii="Trebuchet MS" w:hAnsi="Trebuchet MS"/>
        </w:rPr>
        <w:t>five (</w:t>
      </w:r>
      <w:r w:rsidRPr="006F67B7">
        <w:rPr>
          <w:rFonts w:ascii="Trebuchet MS" w:hAnsi="Trebuchet MS"/>
        </w:rPr>
        <w:t>5</w:t>
      </w:r>
      <w:r w:rsidR="003E5448">
        <w:rPr>
          <w:rFonts w:ascii="Trebuchet MS" w:hAnsi="Trebuchet MS"/>
        </w:rPr>
        <w:t>)</w:t>
      </w:r>
      <w:r w:rsidRPr="006F67B7">
        <w:rPr>
          <w:rFonts w:ascii="Trebuchet MS" w:hAnsi="Trebuchet MS"/>
        </w:rPr>
        <w:t xml:space="preserve"> </w:t>
      </w:r>
      <w:r w:rsidRPr="006F67B7" w:rsidR="009F47A4">
        <w:rPr>
          <w:rFonts w:ascii="Trebuchet MS" w:hAnsi="Trebuchet MS"/>
        </w:rPr>
        <w:t>Business Days</w:t>
      </w:r>
      <w:r w:rsidRPr="006F67B7">
        <w:rPr>
          <w:rFonts w:ascii="Trebuchet MS" w:hAnsi="Trebuchet MS"/>
        </w:rPr>
        <w:t xml:space="preserve">, unless otherwise agreed), remedy such defects or work out a plan to do so. The Fund shall have </w:t>
      </w:r>
      <w:r w:rsidR="003E5448">
        <w:rPr>
          <w:rFonts w:ascii="Trebuchet MS" w:hAnsi="Trebuchet MS"/>
        </w:rPr>
        <w:t>ten (</w:t>
      </w:r>
      <w:r w:rsidRPr="006F67B7">
        <w:rPr>
          <w:rFonts w:ascii="Trebuchet MS" w:hAnsi="Trebuchet MS"/>
        </w:rPr>
        <w:t>10</w:t>
      </w:r>
      <w:r w:rsidR="003E5448">
        <w:rPr>
          <w:rFonts w:ascii="Trebuchet MS" w:hAnsi="Trebuchet MS"/>
        </w:rPr>
        <w:t>)</w:t>
      </w:r>
      <w:r w:rsidRPr="006F67B7">
        <w:rPr>
          <w:rFonts w:ascii="Trebuchet MS" w:hAnsi="Trebuchet MS"/>
        </w:rPr>
        <w:t xml:space="preserve"> </w:t>
      </w:r>
      <w:r w:rsidRPr="006F67B7" w:rsidR="009F47A4">
        <w:rPr>
          <w:rFonts w:ascii="Trebuchet MS" w:hAnsi="Trebuchet MS"/>
        </w:rPr>
        <w:t>Business Days</w:t>
      </w:r>
      <w:r w:rsidRPr="006F67B7">
        <w:rPr>
          <w:rFonts w:ascii="Trebuchet MS" w:hAnsi="Trebuchet MS"/>
        </w:rPr>
        <w:t xml:space="preserve"> to accept any Deliverable revised by the </w:t>
      </w:r>
      <w:r w:rsidR="00FB62BA">
        <w:rPr>
          <w:rFonts w:ascii="Trebuchet MS" w:hAnsi="Trebuchet MS"/>
        </w:rPr>
        <w:t>Supplier</w:t>
      </w:r>
      <w:r w:rsidRPr="006F67B7">
        <w:rPr>
          <w:rFonts w:ascii="Trebuchet MS" w:hAnsi="Trebuchet MS"/>
        </w:rPr>
        <w:t xml:space="preserve"> under this paragraph and to notify the </w:t>
      </w:r>
      <w:r w:rsidR="00FB62BA">
        <w:rPr>
          <w:rFonts w:ascii="Trebuchet MS" w:hAnsi="Trebuchet MS"/>
        </w:rPr>
        <w:t>Supplier</w:t>
      </w:r>
      <w:r w:rsidRPr="006F67B7">
        <w:rPr>
          <w:rFonts w:ascii="Trebuchet MS" w:hAnsi="Trebuchet MS"/>
        </w:rPr>
        <w:t xml:space="preserve"> of any further defects. If the Fund requires extra time to test or review the Deliverable, the period for acceptance is extended to a date reasonably specified by the Fund.</w:t>
      </w:r>
    </w:p>
    <w:p w:rsidR="00E23A9B" w:rsidRPr="006F67B7" w:rsidP="006F67B7" w14:paraId="3832FCE5" w14:textId="7541878F">
      <w:pPr>
        <w:pStyle w:val="MRSchedPara2"/>
        <w:spacing w:before="120" w:after="120" w:line="23" w:lineRule="atLeast"/>
        <w:rPr>
          <w:rFonts w:ascii="Trebuchet MS" w:hAnsi="Trebuchet MS"/>
        </w:rPr>
      </w:pPr>
      <w:r w:rsidRPr="006F67B7">
        <w:rPr>
          <w:rFonts w:ascii="Trebuchet MS" w:hAnsi="Trebuchet MS"/>
        </w:rPr>
        <w:t xml:space="preserve">If following three remedial periods set out in paragraph </w:t>
      </w:r>
      <w:r w:rsidRPr="006F67B7" w:rsidR="009F47A4">
        <w:rPr>
          <w:rFonts w:ascii="Trebuchet MS" w:hAnsi="Trebuchet MS"/>
        </w:rPr>
        <w:t>3.1,</w:t>
      </w:r>
      <w:r w:rsidRPr="006F67B7">
        <w:rPr>
          <w:rFonts w:ascii="Trebuchet MS" w:hAnsi="Trebuchet MS"/>
        </w:rPr>
        <w:t xml:space="preserve"> the revised Deliverables still fail to meet the standard required by the Fund, the Fund shall retain the right to reject such Deliver</w:t>
      </w:r>
      <w:r w:rsidRPr="006F67B7" w:rsidR="009F47A4">
        <w:rPr>
          <w:rFonts w:ascii="Trebuchet MS" w:hAnsi="Trebuchet MS"/>
        </w:rPr>
        <w:t>able and reasonably to recover the F</w:t>
      </w:r>
      <w:r w:rsidRPr="006F67B7">
        <w:rPr>
          <w:rFonts w:ascii="Trebuchet MS" w:hAnsi="Trebuchet MS"/>
        </w:rPr>
        <w:t xml:space="preserve">ees previously paid in relation to such Deliverable. If the Fund and the </w:t>
      </w:r>
      <w:r w:rsidR="00FB62BA">
        <w:rPr>
          <w:rFonts w:ascii="Trebuchet MS" w:hAnsi="Trebuchet MS"/>
        </w:rPr>
        <w:t>Supplier</w:t>
      </w:r>
      <w:r w:rsidRPr="006F67B7">
        <w:rPr>
          <w:rFonts w:ascii="Trebuchet MS" w:hAnsi="Trebuchet MS"/>
        </w:rPr>
        <w:t xml:space="preserve"> fail to agree on the reasonableness of the Fund’s grounds for </w:t>
      </w:r>
      <w:r w:rsidRPr="006F67B7" w:rsidR="00D12A4C">
        <w:rPr>
          <w:rFonts w:ascii="Trebuchet MS" w:hAnsi="Trebuchet MS"/>
        </w:rPr>
        <w:t>rejection,</w:t>
      </w:r>
      <w:r w:rsidRPr="006F67B7">
        <w:rPr>
          <w:rFonts w:ascii="Trebuchet MS" w:hAnsi="Trebuchet MS"/>
        </w:rPr>
        <w:t xml:space="preserve"> then either party may raise the dispute under the dispute resolution procedures </w:t>
      </w:r>
      <w:r w:rsidRPr="006F67B7" w:rsidR="009F47A4">
        <w:rPr>
          <w:rFonts w:ascii="Trebuchet MS" w:hAnsi="Trebuchet MS"/>
        </w:rPr>
        <w:t xml:space="preserve">in Clause </w:t>
      </w:r>
      <w:r w:rsidRPr="006F67B7" w:rsidR="009F47A4">
        <w:rPr>
          <w:rFonts w:ascii="Trebuchet MS" w:hAnsi="Trebuchet MS"/>
        </w:rPr>
        <w:fldChar w:fldCharType="begin"/>
      </w:r>
      <w:r w:rsidRPr="006F67B7" w:rsidR="009F47A4">
        <w:rPr>
          <w:rFonts w:ascii="Trebuchet MS" w:hAnsi="Trebuchet MS"/>
        </w:rPr>
        <w:instrText xml:space="preserve"> REF _Ref508801452 \r \h </w:instrText>
      </w:r>
      <w:r w:rsidRPr="006F67B7" w:rsidR="00664A76">
        <w:rPr>
          <w:rFonts w:ascii="Trebuchet MS" w:hAnsi="Trebuchet MS"/>
        </w:rPr>
        <w:instrText xml:space="preserve"> \* MERGEFORMAT </w:instrText>
      </w:r>
      <w:r w:rsidRPr="006F67B7" w:rsidR="009F47A4">
        <w:rPr>
          <w:rFonts w:ascii="Trebuchet MS" w:hAnsi="Trebuchet MS"/>
        </w:rPr>
        <w:fldChar w:fldCharType="separate"/>
      </w:r>
      <w:r w:rsidR="00EB2867">
        <w:rPr>
          <w:rFonts w:ascii="Trebuchet MS" w:hAnsi="Trebuchet MS"/>
        </w:rPr>
        <w:t>47</w:t>
      </w:r>
      <w:r w:rsidRPr="006F67B7" w:rsidR="009F47A4">
        <w:rPr>
          <w:rFonts w:ascii="Trebuchet MS" w:hAnsi="Trebuchet MS"/>
        </w:rPr>
        <w:fldChar w:fldCharType="end"/>
      </w:r>
      <w:r w:rsidRPr="006F67B7" w:rsidR="009F47A4">
        <w:rPr>
          <w:rFonts w:ascii="Trebuchet MS" w:hAnsi="Trebuchet MS"/>
        </w:rPr>
        <w:t>.</w:t>
      </w:r>
    </w:p>
    <w:p w:rsidR="00B7270D" w:rsidRPr="006F67B7" w:rsidP="006F67B7" w14:paraId="171CB95B" w14:textId="77777777">
      <w:pPr>
        <w:pStyle w:val="MRSchedPara2"/>
        <w:numPr>
          <w:ilvl w:val="0"/>
          <w:numId w:val="0"/>
        </w:numPr>
        <w:spacing w:before="120" w:after="120" w:line="23" w:lineRule="atLeast"/>
        <w:rPr>
          <w:rFonts w:ascii="Trebuchet MS" w:hAnsi="Trebuchet MS"/>
        </w:rPr>
      </w:pPr>
    </w:p>
    <w:p w:rsidR="00B7270D" w:rsidRPr="006F67B7" w:rsidP="006F67B7" w14:paraId="43FF9B92" w14:textId="77777777">
      <w:pPr>
        <w:spacing w:before="120" w:after="120" w:line="23" w:lineRule="atLeast"/>
        <w:jc w:val="left"/>
        <w:rPr>
          <w:rFonts w:ascii="Trebuchet MS" w:hAnsi="Trebuchet MS"/>
        </w:rPr>
      </w:pPr>
      <w:r w:rsidRPr="006F67B7">
        <w:rPr>
          <w:rFonts w:ascii="Trebuchet MS" w:hAnsi="Trebuchet MS"/>
        </w:rPr>
        <w:br w:type="page"/>
      </w:r>
    </w:p>
    <w:p w:rsidR="00B7270D" w:rsidRPr="006F67B7" w:rsidP="006F67B7" w14:paraId="3FFFFCC4" w14:textId="77777777">
      <w:pPr>
        <w:pStyle w:val="MRSchedule1"/>
        <w:spacing w:before="120" w:after="120" w:line="23" w:lineRule="atLeast"/>
        <w:rPr>
          <w:rFonts w:ascii="Trebuchet MS" w:hAnsi="Trebuchet MS"/>
        </w:rPr>
      </w:pPr>
      <w:bookmarkStart w:id="235" w:name="_Ref512187908"/>
    </w:p>
    <w:bookmarkEnd w:id="235"/>
    <w:p w:rsidR="00B7270D" w:rsidRPr="006F67B7" w:rsidP="006F67B7" w14:paraId="5A90C50A" w14:textId="77777777">
      <w:pPr>
        <w:pStyle w:val="MRSchedule2"/>
        <w:spacing w:before="120" w:after="120" w:line="23" w:lineRule="atLeast"/>
        <w:rPr>
          <w:rFonts w:ascii="Trebuchet MS" w:hAnsi="Trebuchet MS"/>
        </w:rPr>
      </w:pPr>
      <w:r w:rsidRPr="006F67B7">
        <w:rPr>
          <w:rFonts w:ascii="Trebuchet MS" w:hAnsi="Trebuchet MS"/>
        </w:rPr>
        <w:t>Sub-licence Agreement</w:t>
      </w:r>
    </w:p>
    <w:tbl>
      <w:tblPr>
        <w:tblStyle w:val="TableGrid2"/>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8"/>
        <w:gridCol w:w="3691"/>
        <w:gridCol w:w="629"/>
        <w:gridCol w:w="2342"/>
      </w:tblGrid>
      <w:tr w14:paraId="1A4611A5" w14:textId="77777777" w:rsidTr="00B7270D">
        <w:tblPrEx>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720"/>
        </w:trPr>
        <w:tc>
          <w:tcPr>
            <w:tcW w:w="8930" w:type="dxa"/>
            <w:gridSpan w:val="4"/>
          </w:tcPr>
          <w:p w:rsidR="00B7270D" w:rsidRPr="006F67B7" w:rsidP="006F67B7" w14:paraId="0D2D6184" w14:textId="03A11792">
            <w:pPr>
              <w:spacing w:before="120" w:after="120" w:line="23" w:lineRule="atLeast"/>
              <w:jc w:val="right"/>
              <w:rPr>
                <w:rFonts w:ascii="Trebuchet MS" w:hAnsi="Trebuchet MS"/>
                <w:sz w:val="16"/>
                <w:szCs w:val="16"/>
              </w:rPr>
            </w:pPr>
          </w:p>
          <w:p w:rsidR="00B7270D" w:rsidRPr="006F67B7" w:rsidP="006F67B7" w14:paraId="7EAF798C" w14:textId="77777777">
            <w:pPr>
              <w:spacing w:before="120" w:after="120" w:line="23" w:lineRule="atLeast"/>
              <w:jc w:val="right"/>
              <w:rPr>
                <w:rFonts w:ascii="Trebuchet MS" w:hAnsi="Trebuchet MS"/>
                <w:sz w:val="16"/>
                <w:szCs w:val="16"/>
              </w:rPr>
            </w:pPr>
            <w:bookmarkStart w:id="236" w:name="legalAuthor"/>
            <w:bookmarkStart w:id="237" w:name="AuthorLogin"/>
            <w:bookmarkEnd w:id="236"/>
            <w:bookmarkEnd w:id="237"/>
          </w:p>
          <w:p w:rsidR="00B7270D" w:rsidRPr="006F67B7" w:rsidP="006F67B7" w14:paraId="0CE72368" w14:textId="77777777">
            <w:pPr>
              <w:spacing w:before="120" w:after="120" w:line="23" w:lineRule="atLeast"/>
              <w:rPr>
                <w:rFonts w:ascii="Trebuchet MS" w:hAnsi="Trebuchet MS"/>
              </w:rPr>
            </w:pPr>
          </w:p>
        </w:tc>
      </w:tr>
      <w:tr w14:paraId="23E34C67" w14:textId="77777777" w:rsidTr="00B7270D">
        <w:tblPrEx>
          <w:tblW w:w="8930" w:type="dxa"/>
          <w:tblLayout w:type="fixed"/>
          <w:tblLook w:val="04A0"/>
        </w:tblPrEx>
        <w:trPr>
          <w:cantSplit/>
          <w:trHeight w:val="198"/>
        </w:trPr>
        <w:tc>
          <w:tcPr>
            <w:tcW w:w="2268" w:type="dxa"/>
          </w:tcPr>
          <w:p w:rsidR="00B7270D" w:rsidRPr="006F67B7" w:rsidP="006F67B7" w14:paraId="0D1F97A6" w14:textId="77777777">
            <w:pPr>
              <w:spacing w:before="120" w:after="120" w:line="23" w:lineRule="atLeast"/>
              <w:rPr>
                <w:rFonts w:ascii="Trebuchet MS" w:hAnsi="Trebuchet MS"/>
              </w:rPr>
            </w:pPr>
          </w:p>
        </w:tc>
        <w:tc>
          <w:tcPr>
            <w:tcW w:w="3691" w:type="dxa"/>
            <w:tcBorders>
              <w:bottom w:val="single" w:sz="8" w:space="0" w:color="auto"/>
            </w:tcBorders>
          </w:tcPr>
          <w:p w:rsidR="00B7270D" w:rsidRPr="006F67B7" w:rsidP="006F67B7" w14:paraId="10097155" w14:textId="77777777">
            <w:pPr>
              <w:spacing w:before="120" w:after="120" w:line="23" w:lineRule="atLeast"/>
              <w:rPr>
                <w:rFonts w:ascii="Trebuchet MS" w:hAnsi="Trebuchet MS"/>
                <w:b/>
              </w:rPr>
            </w:pPr>
            <w:r w:rsidRPr="006F67B7">
              <w:rPr>
                <w:rFonts w:ascii="Trebuchet MS" w:hAnsi="Trebuchet MS"/>
                <w:b/>
              </w:rPr>
              <w:t>DATED</w:t>
            </w:r>
          </w:p>
        </w:tc>
        <w:tc>
          <w:tcPr>
            <w:tcW w:w="629" w:type="dxa"/>
            <w:tcBorders>
              <w:bottom w:val="single" w:sz="8" w:space="0" w:color="auto"/>
            </w:tcBorders>
            <w:tcMar>
              <w:left w:w="0" w:type="dxa"/>
              <w:right w:w="0" w:type="dxa"/>
            </w:tcMar>
          </w:tcPr>
          <w:p w:rsidR="00B7270D" w:rsidRPr="006F67B7" w:rsidP="006F67B7" w14:paraId="554D7BEE" w14:textId="520F5B39">
            <w:pPr>
              <w:spacing w:before="120" w:after="120" w:line="23" w:lineRule="atLeast"/>
              <w:jc w:val="right"/>
              <w:rPr>
                <w:rFonts w:ascii="Trebuchet MS" w:hAnsi="Trebuchet MS"/>
                <w:b/>
                <w:noProof/>
              </w:rPr>
            </w:pPr>
          </w:p>
        </w:tc>
        <w:tc>
          <w:tcPr>
            <w:tcW w:w="2342" w:type="dxa"/>
          </w:tcPr>
          <w:p w:rsidR="00B7270D" w:rsidRPr="006F67B7" w:rsidP="006F67B7" w14:paraId="18984031" w14:textId="77777777">
            <w:pPr>
              <w:spacing w:before="120" w:after="120" w:line="23" w:lineRule="atLeast"/>
              <w:rPr>
                <w:rFonts w:ascii="Trebuchet MS" w:hAnsi="Trebuchet MS"/>
              </w:rPr>
            </w:pPr>
          </w:p>
        </w:tc>
      </w:tr>
      <w:tr w14:paraId="40495492" w14:textId="77777777" w:rsidTr="00B7270D">
        <w:tblPrEx>
          <w:tblW w:w="8930" w:type="dxa"/>
          <w:tblLayout w:type="fixed"/>
          <w:tblLook w:val="04A0"/>
        </w:tblPrEx>
        <w:trPr>
          <w:cantSplit/>
          <w:trHeight w:val="839"/>
        </w:trPr>
        <w:tc>
          <w:tcPr>
            <w:tcW w:w="8930" w:type="dxa"/>
            <w:gridSpan w:val="4"/>
          </w:tcPr>
          <w:p w:rsidR="00B7270D" w:rsidRPr="006F67B7" w:rsidP="006F67B7" w14:paraId="2D6ADF08" w14:textId="77777777">
            <w:pPr>
              <w:spacing w:before="120" w:after="120" w:line="23" w:lineRule="atLeast"/>
              <w:jc w:val="center"/>
              <w:rPr>
                <w:rFonts w:ascii="Trebuchet MS" w:hAnsi="Trebuchet MS"/>
                <w:b/>
                <w:u w:val="single"/>
              </w:rPr>
            </w:pPr>
          </w:p>
          <w:p w:rsidR="00B7270D" w:rsidRPr="006F67B7" w:rsidP="006F67B7" w14:paraId="77FAF332" w14:textId="77777777">
            <w:pPr>
              <w:spacing w:before="120" w:after="120" w:line="23" w:lineRule="atLeast"/>
              <w:jc w:val="center"/>
              <w:rPr>
                <w:rFonts w:ascii="Trebuchet MS" w:hAnsi="Trebuchet MS"/>
                <w:b/>
                <w:u w:val="single"/>
              </w:rPr>
            </w:pPr>
          </w:p>
          <w:p w:rsidR="00B7270D" w:rsidRPr="006F67B7" w:rsidP="006F67B7" w14:paraId="7150B554" w14:textId="77777777">
            <w:pPr>
              <w:spacing w:before="120" w:after="120" w:line="23" w:lineRule="atLeast"/>
              <w:jc w:val="center"/>
              <w:rPr>
                <w:rFonts w:ascii="Trebuchet MS" w:hAnsi="Trebuchet MS"/>
              </w:rPr>
            </w:pPr>
          </w:p>
        </w:tc>
      </w:tr>
      <w:tr w14:paraId="0ED46B8B" w14:textId="77777777" w:rsidTr="00B7270D">
        <w:tblPrEx>
          <w:tblW w:w="8930" w:type="dxa"/>
          <w:tblLayout w:type="fixed"/>
          <w:tblLook w:val="04A0"/>
        </w:tblPrEx>
        <w:trPr>
          <w:trHeight w:val="306"/>
        </w:trPr>
        <w:tc>
          <w:tcPr>
            <w:tcW w:w="2268" w:type="dxa"/>
          </w:tcPr>
          <w:p w:rsidR="00B7270D" w:rsidRPr="006F67B7" w:rsidP="006F67B7" w14:paraId="583E4505" w14:textId="77777777">
            <w:pPr>
              <w:spacing w:before="120" w:after="120" w:line="23" w:lineRule="atLeast"/>
              <w:rPr>
                <w:rFonts w:ascii="Trebuchet MS" w:hAnsi="Trebuchet MS"/>
              </w:rPr>
            </w:pPr>
          </w:p>
        </w:tc>
        <w:tc>
          <w:tcPr>
            <w:tcW w:w="4320" w:type="dxa"/>
            <w:gridSpan w:val="2"/>
            <w:tcBorders>
              <w:bottom w:val="single" w:sz="8" w:space="0" w:color="auto"/>
            </w:tcBorders>
          </w:tcPr>
          <w:p w:rsidR="00B7270D" w:rsidRPr="006F67B7" w:rsidP="006F67B7" w14:paraId="67EAC4CE" w14:textId="62AE2821">
            <w:pPr>
              <w:spacing w:before="120" w:after="120" w:line="23" w:lineRule="atLeast"/>
              <w:jc w:val="center"/>
              <w:rPr>
                <w:rFonts w:ascii="Trebuchet MS" w:hAnsi="Trebuchet MS"/>
                <w:b/>
              </w:rPr>
            </w:pPr>
            <w:r w:rsidRPr="006F67B7">
              <w:rPr>
                <w:rFonts w:ascii="Trebuchet MS" w:hAnsi="Trebuchet MS"/>
                <w:b/>
              </w:rPr>
              <w:t>BIG LOTTERY FUND</w:t>
            </w:r>
            <w:r w:rsidRPr="006F67B7" w:rsidR="008D0A1A">
              <w:rPr>
                <w:rFonts w:ascii="Trebuchet MS" w:hAnsi="Trebuchet MS"/>
                <w:b/>
              </w:rPr>
              <w:t xml:space="preserve"> (operating as</w:t>
            </w:r>
            <w:r w:rsidRPr="006F67B7">
              <w:rPr>
                <w:rFonts w:ascii="Trebuchet MS" w:hAnsi="Trebuchet MS"/>
                <w:b/>
              </w:rPr>
              <w:t xml:space="preserve"> </w:t>
            </w:r>
            <w:r w:rsidRPr="006F67B7" w:rsidR="0092126B">
              <w:rPr>
                <w:rFonts w:ascii="Trebuchet MS" w:hAnsi="Trebuchet MS"/>
                <w:b/>
              </w:rPr>
              <w:t>THE NATIONAL LOTTERY COMMUNITY FUND</w:t>
            </w:r>
            <w:r w:rsidRPr="006F67B7" w:rsidR="008D0A1A">
              <w:rPr>
                <w:rFonts w:ascii="Trebuchet MS" w:hAnsi="Trebuchet MS"/>
                <w:b/>
              </w:rPr>
              <w:t>)</w:t>
            </w:r>
          </w:p>
          <w:p w:rsidR="00B7270D" w:rsidRPr="006F67B7" w:rsidP="006F67B7" w14:paraId="348CF392" w14:textId="77777777">
            <w:pPr>
              <w:spacing w:before="120" w:after="120" w:line="23" w:lineRule="atLeast"/>
              <w:jc w:val="center"/>
              <w:rPr>
                <w:rFonts w:ascii="Trebuchet MS" w:hAnsi="Trebuchet MS"/>
                <w:b/>
              </w:rPr>
            </w:pPr>
          </w:p>
          <w:p w:rsidR="00B7270D" w:rsidRPr="006F67B7" w:rsidP="006F67B7" w14:paraId="1E68EEA0" w14:textId="77777777">
            <w:pPr>
              <w:spacing w:before="120" w:after="120" w:line="23" w:lineRule="atLeast"/>
              <w:jc w:val="center"/>
              <w:rPr>
                <w:rFonts w:ascii="Trebuchet MS" w:hAnsi="Trebuchet MS"/>
                <w:b/>
              </w:rPr>
            </w:pPr>
            <w:r w:rsidRPr="006F67B7">
              <w:rPr>
                <w:rFonts w:ascii="Trebuchet MS" w:hAnsi="Trebuchet MS"/>
                <w:b/>
              </w:rPr>
              <w:t>AND</w:t>
            </w:r>
          </w:p>
          <w:p w:rsidR="00B7270D" w:rsidRPr="006F67B7" w:rsidP="006F67B7" w14:paraId="3A9727A6" w14:textId="77777777">
            <w:pPr>
              <w:spacing w:before="120" w:after="120" w:line="23" w:lineRule="atLeast"/>
              <w:jc w:val="center"/>
              <w:rPr>
                <w:rFonts w:ascii="Trebuchet MS" w:hAnsi="Trebuchet MS"/>
                <w:b/>
              </w:rPr>
            </w:pPr>
          </w:p>
          <w:p w:rsidR="00B7270D" w:rsidRPr="006F67B7" w:rsidP="006F67B7" w14:paraId="53D8D5A2" w14:textId="57A20B79">
            <w:pPr>
              <w:spacing w:before="120" w:after="120" w:line="23" w:lineRule="atLeast"/>
              <w:jc w:val="center"/>
              <w:rPr>
                <w:rFonts w:ascii="Trebuchet MS" w:hAnsi="Trebuchet MS"/>
                <w:b/>
              </w:rPr>
            </w:pPr>
            <w:r w:rsidRPr="006F67B7">
              <w:rPr>
                <w:rFonts w:ascii="Trebuchet MS" w:hAnsi="Trebuchet MS"/>
                <w:b/>
              </w:rPr>
              <w:t>[</w:t>
            </w:r>
            <w:r w:rsidRPr="00C40E23" w:rsidR="00C40E23">
              <w:rPr>
                <w:rFonts w:ascii="Trebuchet MS" w:hAnsi="Trebuchet MS"/>
                <w:b/>
                <w:highlight w:val="yellow"/>
              </w:rPr>
              <w:t xml:space="preserve">INSERT NAME OF </w:t>
            </w:r>
            <w:r w:rsidR="001B604C">
              <w:rPr>
                <w:rFonts w:ascii="Trebuchet MS" w:hAnsi="Trebuchet MS"/>
                <w:b/>
                <w:highlight w:val="yellow"/>
              </w:rPr>
              <w:t>SUPPLIER</w:t>
            </w:r>
            <w:r w:rsidRPr="006F67B7" w:rsidR="001B604C">
              <w:rPr>
                <w:rFonts w:ascii="Trebuchet MS" w:hAnsi="Trebuchet MS"/>
                <w:b/>
              </w:rPr>
              <w:t>]</w:t>
            </w:r>
          </w:p>
          <w:p w:rsidR="00B7270D" w:rsidRPr="006F67B7" w:rsidP="006F67B7" w14:paraId="408888E2" w14:textId="77777777">
            <w:pPr>
              <w:spacing w:before="120" w:after="120" w:line="23" w:lineRule="atLeast"/>
              <w:jc w:val="center"/>
              <w:rPr>
                <w:rFonts w:ascii="Trebuchet MS" w:hAnsi="Trebuchet MS"/>
                <w:b/>
              </w:rPr>
            </w:pPr>
          </w:p>
          <w:p w:rsidR="00B7270D" w:rsidRPr="006F67B7" w:rsidP="006F67B7" w14:paraId="5EE52AA0" w14:textId="77777777">
            <w:pPr>
              <w:spacing w:before="120" w:after="120" w:line="23" w:lineRule="atLeast"/>
              <w:jc w:val="center"/>
              <w:rPr>
                <w:rFonts w:ascii="Trebuchet MS" w:hAnsi="Trebuchet MS"/>
                <w:b/>
              </w:rPr>
            </w:pPr>
          </w:p>
          <w:p w:rsidR="00B7270D" w:rsidRPr="006F67B7" w:rsidP="006F67B7" w14:paraId="7744915B" w14:textId="77777777">
            <w:pPr>
              <w:spacing w:before="120" w:after="120" w:line="23" w:lineRule="atLeast"/>
              <w:jc w:val="center"/>
              <w:rPr>
                <w:rFonts w:ascii="Trebuchet MS" w:hAnsi="Trebuchet MS"/>
                <w:b/>
              </w:rPr>
            </w:pPr>
          </w:p>
        </w:tc>
        <w:tc>
          <w:tcPr>
            <w:tcW w:w="2342" w:type="dxa"/>
          </w:tcPr>
          <w:p w:rsidR="00B7270D" w:rsidRPr="006F67B7" w:rsidP="006F67B7" w14:paraId="1C89488C" w14:textId="77777777">
            <w:pPr>
              <w:spacing w:before="120" w:after="120" w:line="23" w:lineRule="atLeast"/>
              <w:rPr>
                <w:rFonts w:ascii="Trebuchet MS" w:hAnsi="Trebuchet MS"/>
                <w:b/>
              </w:rPr>
            </w:pPr>
            <w:r w:rsidRPr="006F67B7">
              <w:rPr>
                <w:rFonts w:ascii="Trebuchet MS" w:hAnsi="Trebuchet MS"/>
                <w:b/>
              </w:rPr>
              <w:t>(1)</w:t>
            </w:r>
          </w:p>
          <w:p w:rsidR="00B7270D" w:rsidRPr="006F67B7" w:rsidP="006F67B7" w14:paraId="59B0D955" w14:textId="77777777">
            <w:pPr>
              <w:spacing w:before="120" w:after="120" w:line="23" w:lineRule="atLeast"/>
              <w:rPr>
                <w:rFonts w:ascii="Trebuchet MS" w:hAnsi="Trebuchet MS"/>
                <w:b/>
              </w:rPr>
            </w:pPr>
          </w:p>
          <w:p w:rsidR="00B7270D" w:rsidRPr="006F67B7" w:rsidP="006F67B7" w14:paraId="708E6DBD" w14:textId="77777777">
            <w:pPr>
              <w:spacing w:before="120" w:after="120" w:line="23" w:lineRule="atLeast"/>
              <w:rPr>
                <w:rFonts w:ascii="Trebuchet MS" w:hAnsi="Trebuchet MS"/>
                <w:b/>
              </w:rPr>
            </w:pPr>
          </w:p>
          <w:p w:rsidR="00B7270D" w:rsidRPr="006F67B7" w:rsidP="006F67B7" w14:paraId="2314E007" w14:textId="77777777">
            <w:pPr>
              <w:spacing w:before="120" w:after="120" w:line="23" w:lineRule="atLeast"/>
              <w:rPr>
                <w:rFonts w:ascii="Trebuchet MS" w:hAnsi="Trebuchet MS"/>
                <w:b/>
              </w:rPr>
            </w:pPr>
          </w:p>
          <w:p w:rsidR="00B7270D" w:rsidRPr="006F67B7" w:rsidP="006F67B7" w14:paraId="72E32376" w14:textId="77777777">
            <w:pPr>
              <w:spacing w:before="120" w:after="120" w:line="23" w:lineRule="atLeast"/>
              <w:rPr>
                <w:rFonts w:ascii="Trebuchet MS" w:hAnsi="Trebuchet MS"/>
                <w:b/>
              </w:rPr>
            </w:pPr>
            <w:r w:rsidRPr="006F67B7">
              <w:rPr>
                <w:rFonts w:ascii="Trebuchet MS" w:hAnsi="Trebuchet MS"/>
                <w:b/>
              </w:rPr>
              <w:t>(2)</w:t>
            </w:r>
          </w:p>
        </w:tc>
      </w:tr>
      <w:tr w14:paraId="34F89FAB" w14:textId="77777777" w:rsidTr="00B7270D">
        <w:tblPrEx>
          <w:tblW w:w="8930" w:type="dxa"/>
          <w:tblLayout w:type="fixed"/>
          <w:tblLook w:val="04A0"/>
        </w:tblPrEx>
        <w:tc>
          <w:tcPr>
            <w:tcW w:w="2268" w:type="dxa"/>
          </w:tcPr>
          <w:p w:rsidR="00B7270D" w:rsidRPr="006F67B7" w:rsidP="006F67B7" w14:paraId="062E68C6" w14:textId="77777777">
            <w:pPr>
              <w:spacing w:before="120" w:after="120" w:line="23" w:lineRule="atLeast"/>
              <w:jc w:val="center"/>
              <w:rPr>
                <w:rFonts w:ascii="Trebuchet MS" w:hAnsi="Trebuchet MS"/>
              </w:rPr>
            </w:pPr>
          </w:p>
        </w:tc>
        <w:tc>
          <w:tcPr>
            <w:tcW w:w="4320" w:type="dxa"/>
            <w:gridSpan w:val="2"/>
            <w:tcBorders>
              <w:top w:val="single" w:sz="8" w:space="0" w:color="auto"/>
              <w:bottom w:val="single" w:sz="8" w:space="0" w:color="auto"/>
            </w:tcBorders>
          </w:tcPr>
          <w:p w:rsidR="00B7270D" w:rsidRPr="006F67B7" w:rsidP="006F67B7" w14:paraId="3D762D07" w14:textId="77777777">
            <w:pPr>
              <w:spacing w:before="120" w:after="120" w:line="23" w:lineRule="atLeast"/>
              <w:jc w:val="center"/>
              <w:rPr>
                <w:rFonts w:ascii="Trebuchet MS" w:hAnsi="Trebuchet MS"/>
                <w:b/>
              </w:rPr>
            </w:pPr>
          </w:p>
          <w:p w:rsidR="00B7270D" w:rsidRPr="006F67B7" w:rsidP="006F67B7" w14:paraId="79AA28C0" w14:textId="77777777">
            <w:pPr>
              <w:spacing w:before="120" w:after="120" w:line="23" w:lineRule="atLeast"/>
              <w:jc w:val="center"/>
              <w:rPr>
                <w:rFonts w:ascii="Trebuchet MS" w:hAnsi="Trebuchet MS"/>
                <w:b/>
              </w:rPr>
            </w:pPr>
          </w:p>
          <w:p w:rsidR="00B7270D" w:rsidRPr="006F67B7" w:rsidP="006F67B7" w14:paraId="0FEA4B55" w14:textId="77777777">
            <w:pPr>
              <w:spacing w:before="120" w:after="120" w:line="23" w:lineRule="atLeast"/>
              <w:jc w:val="center"/>
              <w:rPr>
                <w:rFonts w:ascii="Trebuchet MS" w:hAnsi="Trebuchet MS"/>
                <w:b/>
              </w:rPr>
            </w:pPr>
            <w:r w:rsidRPr="006F67B7">
              <w:rPr>
                <w:rFonts w:ascii="Trebuchet MS" w:hAnsi="Trebuchet MS"/>
                <w:b/>
              </w:rPr>
              <w:t>AGREEMENT</w:t>
            </w:r>
          </w:p>
          <w:p w:rsidR="00B7270D" w:rsidRPr="006F67B7" w:rsidP="006F67B7" w14:paraId="2A58BFD7" w14:textId="77777777">
            <w:pPr>
              <w:spacing w:before="120" w:after="120" w:line="23" w:lineRule="atLeast"/>
              <w:jc w:val="center"/>
              <w:rPr>
                <w:rFonts w:ascii="Trebuchet MS" w:hAnsi="Trebuchet MS"/>
                <w:b/>
              </w:rPr>
            </w:pPr>
          </w:p>
          <w:p w:rsidR="00B7270D" w:rsidRPr="006F67B7" w:rsidP="006F67B7" w14:paraId="29C46B48" w14:textId="3F7A8B8C">
            <w:pPr>
              <w:spacing w:before="120" w:after="120" w:line="23" w:lineRule="atLeast"/>
              <w:jc w:val="center"/>
              <w:rPr>
                <w:rFonts w:ascii="Trebuchet MS" w:hAnsi="Trebuchet MS"/>
                <w:b/>
              </w:rPr>
            </w:pPr>
            <w:r w:rsidRPr="006F67B7">
              <w:rPr>
                <w:rFonts w:ascii="Trebuchet MS" w:hAnsi="Trebuchet MS"/>
                <w:b/>
              </w:rPr>
              <w:t xml:space="preserve">Sub-licence </w:t>
            </w:r>
            <w:r w:rsidRPr="006F67B7" w:rsidR="00467F78">
              <w:rPr>
                <w:rFonts w:ascii="Trebuchet MS" w:hAnsi="Trebuchet MS"/>
                <w:b/>
              </w:rPr>
              <w:t>A</w:t>
            </w:r>
            <w:r w:rsidRPr="006F67B7">
              <w:rPr>
                <w:rFonts w:ascii="Trebuchet MS" w:hAnsi="Trebuchet MS"/>
                <w:b/>
              </w:rPr>
              <w:t>greement</w:t>
            </w:r>
          </w:p>
          <w:p w:rsidR="00B7270D" w:rsidRPr="006F67B7" w:rsidP="006F67B7" w14:paraId="6F546A44" w14:textId="77777777">
            <w:pPr>
              <w:spacing w:before="120" w:after="120" w:line="23" w:lineRule="atLeast"/>
              <w:jc w:val="center"/>
              <w:rPr>
                <w:rFonts w:ascii="Trebuchet MS" w:hAnsi="Trebuchet MS"/>
                <w:b/>
              </w:rPr>
            </w:pPr>
          </w:p>
          <w:p w:rsidR="00B7270D" w:rsidRPr="006F67B7" w:rsidP="006F67B7" w14:paraId="147DACFD" w14:textId="77777777">
            <w:pPr>
              <w:spacing w:before="120" w:after="120" w:line="23" w:lineRule="atLeast"/>
              <w:jc w:val="center"/>
              <w:rPr>
                <w:rFonts w:ascii="Trebuchet MS" w:hAnsi="Trebuchet MS"/>
              </w:rPr>
            </w:pPr>
          </w:p>
        </w:tc>
        <w:tc>
          <w:tcPr>
            <w:tcW w:w="2342" w:type="dxa"/>
          </w:tcPr>
          <w:p w:rsidR="00B7270D" w:rsidRPr="006F67B7" w:rsidP="006F67B7" w14:paraId="34622A2C" w14:textId="77777777">
            <w:pPr>
              <w:spacing w:before="120" w:after="120" w:line="23" w:lineRule="atLeast"/>
              <w:jc w:val="center"/>
              <w:rPr>
                <w:rFonts w:ascii="Trebuchet MS" w:hAnsi="Trebuchet MS"/>
              </w:rPr>
            </w:pPr>
          </w:p>
        </w:tc>
      </w:tr>
    </w:tbl>
    <w:p w:rsidR="00B7270D" w:rsidRPr="006F67B7" w:rsidP="006F67B7" w14:paraId="41123A1D" w14:textId="77777777">
      <w:pPr>
        <w:spacing w:before="120" w:after="120" w:line="23" w:lineRule="atLeast"/>
        <w:rPr>
          <w:rFonts w:ascii="Trebuchet MS" w:hAnsi="Trebuchet MS"/>
          <w:b/>
        </w:rPr>
      </w:pPr>
    </w:p>
    <w:p w:rsidR="00B7270D" w:rsidRPr="006F67B7" w:rsidP="006F67B7" w14:paraId="734C3FF3" w14:textId="77777777">
      <w:pPr>
        <w:spacing w:before="120" w:after="120" w:line="23" w:lineRule="atLeast"/>
        <w:rPr>
          <w:rFonts w:ascii="Trebuchet MS" w:hAnsi="Trebuchet MS"/>
          <w:b/>
        </w:rPr>
      </w:pPr>
    </w:p>
    <w:p w:rsidR="00B7270D" w:rsidRPr="006F67B7" w:rsidP="006F67B7" w14:paraId="4F3E502D" w14:textId="77777777">
      <w:pPr>
        <w:spacing w:before="120" w:after="120" w:line="23" w:lineRule="atLeast"/>
        <w:rPr>
          <w:rFonts w:ascii="Trebuchet MS" w:hAnsi="Trebuchet MS"/>
          <w:b/>
        </w:rPr>
        <w:sectPr w:rsidSect="00CD6D29">
          <w:pgSz w:w="11906" w:h="16838" w:code="9"/>
          <w:pgMar w:top="1440" w:right="1440" w:bottom="1440" w:left="1440" w:header="709" w:footer="0" w:gutter="0"/>
          <w:cols w:space="708"/>
          <w:docGrid w:linePitch="360"/>
        </w:sectPr>
      </w:pPr>
    </w:p>
    <w:p w:rsidR="00375E72" w:rsidRPr="006F67B7" w:rsidP="006F67B7" w14:paraId="2C57CCD8" w14:textId="16E4459A">
      <w:pPr>
        <w:spacing w:before="120" w:after="120" w:line="23" w:lineRule="atLeast"/>
        <w:rPr>
          <w:rFonts w:ascii="Trebuchet MS" w:hAnsi="Trebuchet MS"/>
        </w:rPr>
      </w:pPr>
      <w:r w:rsidRPr="006F67B7">
        <w:rPr>
          <w:rFonts w:ascii="Trebuchet MS" w:hAnsi="Trebuchet MS"/>
          <w:b/>
        </w:rPr>
        <w:t xml:space="preserve">THIS AGREEMENT </w:t>
      </w:r>
      <w:r w:rsidRPr="006F67B7">
        <w:rPr>
          <w:rFonts w:ascii="Trebuchet MS" w:hAnsi="Trebuchet MS"/>
        </w:rPr>
        <w:t>is made on </w:t>
      </w:r>
      <w:r w:rsidRPr="00C40E23" w:rsidR="00A838F1">
        <w:rPr>
          <w:rFonts w:ascii="Trebuchet MS" w:hAnsi="Trebuchet MS"/>
          <w:highlight w:val="yellow"/>
        </w:rPr>
        <w:t>[DATE]</w:t>
      </w:r>
      <w:r w:rsidRPr="006F67B7">
        <w:rPr>
          <w:rFonts w:ascii="Trebuchet MS" w:hAnsi="Trebuchet MS"/>
        </w:rPr>
        <w:t>                                           </w:t>
      </w:r>
    </w:p>
    <w:p w:rsidR="00B7270D" w:rsidRPr="006F67B7" w:rsidP="006F67B7" w14:paraId="2496B4C7" w14:textId="3F5A3B48">
      <w:pPr>
        <w:spacing w:before="120" w:after="120" w:line="23" w:lineRule="atLeast"/>
        <w:rPr>
          <w:rFonts w:ascii="Trebuchet MS" w:hAnsi="Trebuchet MS"/>
          <w:b/>
        </w:rPr>
      </w:pPr>
      <w:r w:rsidRPr="006F67B7">
        <w:rPr>
          <w:rFonts w:ascii="Trebuchet MS" w:hAnsi="Trebuchet MS"/>
          <w:b/>
        </w:rPr>
        <w:t>BETWEEN:</w:t>
      </w:r>
    </w:p>
    <w:p w:rsidR="00B7270D" w:rsidRPr="006F67B7" w:rsidP="006F67B7" w14:paraId="44A1F562" w14:textId="742AE3D5">
      <w:pPr>
        <w:numPr>
          <w:ilvl w:val="0"/>
          <w:numId w:val="8"/>
        </w:numPr>
        <w:tabs>
          <w:tab w:val="left" w:pos="720"/>
        </w:tabs>
        <w:spacing w:before="120" w:after="120" w:line="23" w:lineRule="atLeast"/>
        <w:rPr>
          <w:rFonts w:ascii="Trebuchet MS" w:hAnsi="Trebuchet MS"/>
        </w:rPr>
      </w:pPr>
      <w:bookmarkStart w:id="238" w:name="startdocument"/>
      <w:bookmarkStart w:id="239" w:name="documentstart"/>
      <w:bookmarkEnd w:id="238"/>
      <w:bookmarkEnd w:id="239"/>
      <w:r w:rsidRPr="006F67B7">
        <w:rPr>
          <w:rFonts w:ascii="Trebuchet MS" w:hAnsi="Trebuchet MS"/>
          <w:b/>
        </w:rPr>
        <w:t>BIG LOTTERY FUND</w:t>
      </w:r>
      <w:r w:rsidRPr="006F67B7" w:rsidR="007C321F">
        <w:rPr>
          <w:rFonts w:ascii="Trebuchet MS" w:hAnsi="Trebuchet MS"/>
          <w:b/>
        </w:rPr>
        <w:t xml:space="preserve"> (operating as</w:t>
      </w:r>
      <w:r w:rsidRPr="006F67B7">
        <w:rPr>
          <w:rFonts w:ascii="Trebuchet MS" w:hAnsi="Trebuchet MS"/>
          <w:b/>
        </w:rPr>
        <w:t xml:space="preserve"> </w:t>
      </w:r>
      <w:r w:rsidRPr="006F67B7" w:rsidR="0092126B">
        <w:rPr>
          <w:rFonts w:ascii="Trebuchet MS" w:hAnsi="Trebuchet MS"/>
          <w:b/>
        </w:rPr>
        <w:t>THE NATIONAL LOTTERY COMMUNITY FUND</w:t>
      </w:r>
      <w:r w:rsidRPr="006F67B7" w:rsidR="007C321F">
        <w:rPr>
          <w:rFonts w:ascii="Trebuchet MS" w:hAnsi="Trebuchet MS"/>
          <w:b/>
        </w:rPr>
        <w:t>)</w:t>
      </w:r>
      <w:r w:rsidRPr="006F67B7">
        <w:rPr>
          <w:rFonts w:ascii="Trebuchet MS" w:hAnsi="Trebuchet MS"/>
        </w:rPr>
        <w:t xml:space="preserve"> of 1 Plough Place, London EC4A 1DE (“</w:t>
      </w:r>
      <w:r w:rsidRPr="006F67B7">
        <w:rPr>
          <w:rFonts w:ascii="Trebuchet MS" w:hAnsi="Trebuchet MS"/>
          <w:b/>
        </w:rPr>
        <w:t>Fund</w:t>
      </w:r>
      <w:r w:rsidRPr="006F67B7">
        <w:rPr>
          <w:rFonts w:ascii="Trebuchet MS" w:hAnsi="Trebuchet MS"/>
        </w:rPr>
        <w:t>”);</w:t>
      </w:r>
    </w:p>
    <w:p w:rsidR="00B7270D" w:rsidRPr="006F67B7" w:rsidP="006F67B7" w14:paraId="144F8832" w14:textId="6FBE9065">
      <w:pPr>
        <w:numPr>
          <w:ilvl w:val="0"/>
          <w:numId w:val="8"/>
        </w:numPr>
        <w:tabs>
          <w:tab w:val="left" w:pos="720"/>
        </w:tabs>
        <w:spacing w:before="120" w:after="120" w:line="23" w:lineRule="atLeast"/>
        <w:rPr>
          <w:rFonts w:ascii="Trebuchet MS" w:hAnsi="Trebuchet MS"/>
        </w:rPr>
      </w:pPr>
      <w:r w:rsidRPr="00C40E23">
        <w:rPr>
          <w:rFonts w:ascii="Trebuchet MS" w:hAnsi="Trebuchet MS"/>
          <w:b/>
          <w:highlight w:val="yellow"/>
        </w:rPr>
        <w:t>[</w:t>
      </w:r>
      <w:r w:rsidRPr="00C40E23" w:rsidR="00447BF4">
        <w:rPr>
          <w:rFonts w:ascii="Trebuchet MS" w:hAnsi="Trebuchet MS"/>
          <w:b/>
          <w:highlight w:val="yellow"/>
        </w:rPr>
        <w:t xml:space="preserve">INSERT NAME AND COMPANY DETAILS OF </w:t>
      </w:r>
      <w:r w:rsidR="00FB62BA">
        <w:rPr>
          <w:rFonts w:ascii="Trebuchet MS" w:hAnsi="Trebuchet MS"/>
          <w:b/>
          <w:highlight w:val="yellow"/>
        </w:rPr>
        <w:t>SUPPLIER</w:t>
      </w:r>
      <w:r w:rsidRPr="00C40E23">
        <w:rPr>
          <w:rFonts w:ascii="Trebuchet MS" w:hAnsi="Trebuchet MS"/>
          <w:b/>
          <w:highlight w:val="yellow"/>
        </w:rPr>
        <w:t>]</w:t>
      </w:r>
      <w:r w:rsidRPr="006F67B7" w:rsidR="007F478F">
        <w:rPr>
          <w:rFonts w:ascii="Trebuchet MS" w:hAnsi="Trebuchet MS"/>
        </w:rPr>
        <w:t xml:space="preserve"> </w:t>
      </w:r>
      <w:r w:rsidRPr="006F67B7">
        <w:rPr>
          <w:rFonts w:ascii="Trebuchet MS" w:hAnsi="Trebuchet MS"/>
        </w:rPr>
        <w:t>(“</w:t>
      </w:r>
      <w:r w:rsidR="00FB62BA">
        <w:rPr>
          <w:rFonts w:ascii="Trebuchet MS" w:hAnsi="Trebuchet MS"/>
          <w:b/>
        </w:rPr>
        <w:t>Supplier</w:t>
      </w:r>
      <w:r w:rsidRPr="006F67B7" w:rsidR="005A5E3E">
        <w:rPr>
          <w:rFonts w:ascii="Trebuchet MS" w:hAnsi="Trebuchet MS"/>
          <w:b/>
        </w:rPr>
        <w:t>)</w:t>
      </w:r>
      <w:r w:rsidRPr="006F67B7" w:rsidR="00BB3B1B">
        <w:rPr>
          <w:rFonts w:ascii="Trebuchet MS" w:hAnsi="Trebuchet MS"/>
        </w:rPr>
        <w:t>”</w:t>
      </w:r>
      <w:r w:rsidRPr="006F67B7" w:rsidR="007F478F">
        <w:rPr>
          <w:rFonts w:ascii="Trebuchet MS" w:hAnsi="Trebuchet MS"/>
        </w:rPr>
        <w:t>.</w:t>
      </w:r>
    </w:p>
    <w:p w:rsidR="00B7270D" w:rsidRPr="006F67B7" w:rsidP="006F67B7" w14:paraId="4A28A69A" w14:textId="77777777">
      <w:pPr>
        <w:spacing w:before="120" w:after="120" w:line="23" w:lineRule="atLeast"/>
        <w:rPr>
          <w:rFonts w:ascii="Trebuchet MS" w:hAnsi="Trebuchet MS"/>
          <w:b/>
        </w:rPr>
      </w:pPr>
      <w:r w:rsidRPr="006F67B7">
        <w:rPr>
          <w:rFonts w:ascii="Trebuchet MS" w:hAnsi="Trebuchet MS"/>
          <w:b/>
        </w:rPr>
        <w:t>BACKGROUND</w:t>
      </w:r>
    </w:p>
    <w:p w:rsidR="00B7270D" w:rsidRPr="006F67B7" w:rsidP="006F67B7" w14:paraId="148C43E1" w14:textId="1670F5A6">
      <w:pPr>
        <w:numPr>
          <w:ilvl w:val="0"/>
          <w:numId w:val="10"/>
        </w:numPr>
        <w:tabs>
          <w:tab w:val="left" w:pos="720"/>
        </w:tabs>
        <w:spacing w:before="120" w:after="120" w:line="23" w:lineRule="atLeast"/>
        <w:rPr>
          <w:rFonts w:ascii="Trebuchet MS" w:hAnsi="Trebuchet MS"/>
        </w:rPr>
      </w:pPr>
      <w:r w:rsidRPr="006F67B7">
        <w:rPr>
          <w:rFonts w:ascii="Trebuchet MS" w:hAnsi="Trebuchet MS"/>
        </w:rPr>
        <w:t xml:space="preserve">The Fund was granted a non-exclusive, royalty free licence on </w:t>
      </w:r>
      <w:r w:rsidRPr="006F67B7" w:rsidR="00711D94">
        <w:rPr>
          <w:rFonts w:ascii="Trebuchet MS" w:hAnsi="Trebuchet MS"/>
        </w:rPr>
        <w:t>1 August 2016</w:t>
      </w:r>
      <w:r w:rsidRPr="006F67B7">
        <w:rPr>
          <w:rFonts w:ascii="Trebuchet MS" w:hAnsi="Trebuchet MS"/>
        </w:rPr>
        <w:t xml:space="preserve"> (“</w:t>
      </w:r>
      <w:r w:rsidRPr="006F67B7">
        <w:rPr>
          <w:rFonts w:ascii="Trebuchet MS" w:hAnsi="Trebuchet MS"/>
          <w:b/>
        </w:rPr>
        <w:t>Fund’s Licence</w:t>
      </w:r>
      <w:r w:rsidRPr="006F67B7">
        <w:rPr>
          <w:rFonts w:ascii="Trebuchet MS" w:hAnsi="Trebuchet MS"/>
        </w:rPr>
        <w:t xml:space="preserve">”) by </w:t>
      </w:r>
      <w:r w:rsidRPr="006F67B7" w:rsidR="00711D94">
        <w:rPr>
          <w:rFonts w:ascii="Trebuchet MS" w:hAnsi="Trebuchet MS"/>
        </w:rPr>
        <w:t>Camelot UK Lotteries Limited</w:t>
      </w:r>
      <w:r w:rsidRPr="006F67B7">
        <w:rPr>
          <w:rFonts w:ascii="Trebuchet MS" w:hAnsi="Trebuchet MS"/>
        </w:rPr>
        <w:t xml:space="preserve"> (“</w:t>
      </w:r>
      <w:r w:rsidRPr="006F67B7" w:rsidR="00711D94">
        <w:rPr>
          <w:rFonts w:ascii="Trebuchet MS" w:hAnsi="Trebuchet MS"/>
          <w:b/>
        </w:rPr>
        <w:t>Camelot</w:t>
      </w:r>
      <w:r w:rsidRPr="006F67B7">
        <w:rPr>
          <w:rFonts w:ascii="Trebuchet MS" w:hAnsi="Trebuchet MS"/>
        </w:rPr>
        <w:t xml:space="preserve">”) to use </w:t>
      </w:r>
      <w:r w:rsidRPr="006F67B7" w:rsidR="00381823">
        <w:rPr>
          <w:rFonts w:ascii="Trebuchet MS" w:hAnsi="Trebuchet MS"/>
        </w:rPr>
        <w:t xml:space="preserve">certain </w:t>
      </w:r>
      <w:r w:rsidRPr="006F67B7" w:rsidR="00734232">
        <w:rPr>
          <w:rFonts w:ascii="Trebuchet MS" w:hAnsi="Trebuchet MS"/>
        </w:rPr>
        <w:t>intellectual property rights</w:t>
      </w:r>
      <w:r w:rsidRPr="006F67B7" w:rsidR="00381823">
        <w:rPr>
          <w:rFonts w:ascii="Trebuchet MS" w:hAnsi="Trebuchet MS"/>
        </w:rPr>
        <w:t xml:space="preserve"> belonging to the Gambling Commission (“</w:t>
      </w:r>
      <w:r w:rsidRPr="006F67B7" w:rsidR="00381823">
        <w:rPr>
          <w:rFonts w:ascii="Trebuchet MS" w:hAnsi="Trebuchet MS"/>
          <w:b/>
        </w:rPr>
        <w:t>Commission</w:t>
      </w:r>
      <w:r w:rsidRPr="006F67B7" w:rsidR="00381823">
        <w:rPr>
          <w:rFonts w:ascii="Trebuchet MS" w:hAnsi="Trebuchet MS"/>
        </w:rPr>
        <w:t>”)</w:t>
      </w:r>
      <w:r w:rsidRPr="006F67B7" w:rsidR="00D95AB9">
        <w:rPr>
          <w:rFonts w:ascii="Trebuchet MS" w:hAnsi="Trebuchet MS"/>
        </w:rPr>
        <w:t xml:space="preserve"> including the </w:t>
      </w:r>
      <w:r w:rsidRPr="006F67B7">
        <w:rPr>
          <w:rFonts w:ascii="Trebuchet MS" w:hAnsi="Trebuchet MS"/>
        </w:rPr>
        <w:t>“Crossed Fingers” logo and the words “The National Lottery”.</w:t>
      </w:r>
    </w:p>
    <w:p w:rsidR="00B7270D" w:rsidRPr="006F67B7" w:rsidP="006F67B7" w14:paraId="6414D1B9" w14:textId="25E7B09A">
      <w:pPr>
        <w:numPr>
          <w:ilvl w:val="0"/>
          <w:numId w:val="10"/>
        </w:numPr>
        <w:tabs>
          <w:tab w:val="left" w:pos="720"/>
        </w:tabs>
        <w:spacing w:before="120" w:after="120" w:line="23" w:lineRule="atLeast"/>
        <w:rPr>
          <w:rFonts w:ascii="Trebuchet MS" w:hAnsi="Trebuchet MS"/>
        </w:rPr>
      </w:pPr>
      <w:r w:rsidRPr="006F67B7">
        <w:rPr>
          <w:rFonts w:ascii="Trebuchet MS" w:hAnsi="Trebuchet MS"/>
        </w:rPr>
        <w:t xml:space="preserve">The Fund now wishes the </w:t>
      </w:r>
      <w:r w:rsidR="00FB62BA">
        <w:rPr>
          <w:rFonts w:ascii="Trebuchet MS" w:hAnsi="Trebuchet MS"/>
        </w:rPr>
        <w:t>Supplier</w:t>
      </w:r>
      <w:r w:rsidRPr="006F67B7">
        <w:rPr>
          <w:rFonts w:ascii="Trebuchet MS" w:hAnsi="Trebuchet MS"/>
        </w:rPr>
        <w:t xml:space="preserve"> to use </w:t>
      </w:r>
      <w:r w:rsidRPr="006F67B7" w:rsidR="00D95AB9">
        <w:rPr>
          <w:rFonts w:ascii="Trebuchet MS" w:hAnsi="Trebuchet MS"/>
        </w:rPr>
        <w:t>these intellectual property rights as described under this Agreement</w:t>
      </w:r>
      <w:r w:rsidRPr="006F67B7">
        <w:rPr>
          <w:rFonts w:ascii="Trebuchet MS" w:hAnsi="Trebuchet MS"/>
        </w:rPr>
        <w:t xml:space="preserve"> to highlight the use of National Lottery funds in relation to the services provided by the </w:t>
      </w:r>
      <w:r w:rsidR="00FB62BA">
        <w:rPr>
          <w:rFonts w:ascii="Trebuchet MS" w:hAnsi="Trebuchet MS"/>
        </w:rPr>
        <w:t>Supplier</w:t>
      </w:r>
      <w:r w:rsidRPr="006F67B7">
        <w:rPr>
          <w:rFonts w:ascii="Trebuchet MS" w:hAnsi="Trebuchet MS"/>
        </w:rPr>
        <w:t xml:space="preserve"> under </w:t>
      </w:r>
      <w:r w:rsidRPr="006F67B7" w:rsidR="00D95AB9">
        <w:rPr>
          <w:rFonts w:ascii="Trebuchet MS" w:hAnsi="Trebuchet MS"/>
        </w:rPr>
        <w:t xml:space="preserve">a contract for services that the </w:t>
      </w:r>
      <w:r w:rsidR="00FB62BA">
        <w:rPr>
          <w:rFonts w:ascii="Trebuchet MS" w:hAnsi="Trebuchet MS"/>
        </w:rPr>
        <w:t>Supplier</w:t>
      </w:r>
      <w:r w:rsidRPr="006F67B7" w:rsidR="00D95AB9">
        <w:rPr>
          <w:rFonts w:ascii="Trebuchet MS" w:hAnsi="Trebuchet MS"/>
        </w:rPr>
        <w:t xml:space="preserve"> has entered into with the Fund</w:t>
      </w:r>
      <w:r w:rsidRPr="006F67B7">
        <w:rPr>
          <w:rFonts w:ascii="Trebuchet MS" w:hAnsi="Trebuchet MS"/>
        </w:rPr>
        <w:t>.</w:t>
      </w:r>
    </w:p>
    <w:p w:rsidR="00B7270D" w:rsidRPr="006F67B7" w:rsidP="006F67B7" w14:paraId="0DBE8EE3" w14:textId="77777777">
      <w:pPr>
        <w:spacing w:before="120" w:after="120" w:line="23" w:lineRule="atLeast"/>
        <w:rPr>
          <w:rFonts w:ascii="Trebuchet MS" w:hAnsi="Trebuchet MS"/>
          <w:b/>
        </w:rPr>
      </w:pPr>
      <w:r w:rsidRPr="006F67B7">
        <w:rPr>
          <w:rFonts w:ascii="Trebuchet MS" w:hAnsi="Trebuchet MS"/>
          <w:b/>
        </w:rPr>
        <w:t>IT IS AGREED THAT:</w:t>
      </w:r>
    </w:p>
    <w:p w:rsidR="00B7270D" w:rsidRPr="006F67B7" w:rsidP="006F67B7" w14:paraId="627C446C" w14:textId="77777777">
      <w:pPr>
        <w:pStyle w:val="MRSchedPara1"/>
        <w:numPr>
          <w:ilvl w:val="0"/>
          <w:numId w:val="21"/>
        </w:numPr>
        <w:spacing w:before="120" w:after="120" w:line="23" w:lineRule="atLeast"/>
        <w:rPr>
          <w:rFonts w:ascii="Trebuchet MS" w:hAnsi="Trebuchet MS"/>
        </w:rPr>
      </w:pPr>
      <w:r w:rsidRPr="006F67B7">
        <w:rPr>
          <w:rFonts w:ascii="Trebuchet MS" w:hAnsi="Trebuchet MS"/>
        </w:rPr>
        <w:t>Definitions</w:t>
      </w:r>
    </w:p>
    <w:p w:rsidR="00B7270D" w:rsidRPr="006F67B7" w:rsidP="006F67B7" w14:paraId="5459D8A5" w14:textId="77777777">
      <w:pPr>
        <w:spacing w:before="120" w:after="120" w:line="23" w:lineRule="atLeast"/>
        <w:ind w:left="720"/>
        <w:rPr>
          <w:rFonts w:ascii="Trebuchet MS" w:hAnsi="Trebuchet MS"/>
        </w:rPr>
      </w:pPr>
      <w:r w:rsidRPr="006F67B7">
        <w:rPr>
          <w:rFonts w:ascii="Trebuchet MS" w:hAnsi="Trebuchet MS"/>
        </w:rPr>
        <w:t>In this Agreement the following words and expressions shall, unless the context requires otherwise, have the following meanings:</w:t>
      </w:r>
    </w:p>
    <w:p w:rsidR="00B7270D" w:rsidRPr="006F67B7" w:rsidP="006F67B7" w14:paraId="15D923FC" w14:textId="2DC0EEFE">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Act</w:t>
      </w:r>
      <w:r w:rsidRPr="006F67B7">
        <w:rPr>
          <w:rFonts w:ascii="Trebuchet MS" w:hAnsi="Trebuchet MS" w:cs="Arial"/>
        </w:rPr>
        <w:t xml:space="preserve">” means the National Lottery Act 1993 as amended by the National Lottery Act 1998, the National Lottery Act 2006 and any other statute, regulation or statutory instrument which amends, extends, </w:t>
      </w:r>
      <w:r w:rsidRPr="006F67B7" w:rsidR="001B604C">
        <w:rPr>
          <w:rFonts w:ascii="Trebuchet MS" w:hAnsi="Trebuchet MS" w:cs="Arial"/>
        </w:rPr>
        <w:t>consolidates,</w:t>
      </w:r>
      <w:r w:rsidRPr="006F67B7">
        <w:rPr>
          <w:rFonts w:ascii="Trebuchet MS" w:hAnsi="Trebuchet MS" w:cs="Arial"/>
        </w:rPr>
        <w:t xml:space="preserve"> or replaces the same;</w:t>
      </w:r>
    </w:p>
    <w:p w:rsidR="007F478F" w:rsidRPr="006F67B7" w:rsidP="006F67B7" w14:paraId="4D296EA1" w14:textId="5DFAB409">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Authorised Sub-contractor</w:t>
      </w:r>
      <w:r w:rsidRPr="006F67B7">
        <w:rPr>
          <w:rFonts w:ascii="Trebuchet MS" w:hAnsi="Trebuchet MS" w:cs="Arial"/>
        </w:rPr>
        <w:t>” shall have the same meaning as in the Services Contract;</w:t>
      </w:r>
    </w:p>
    <w:p w:rsidR="00B7270D" w:rsidRPr="006F67B7" w:rsidP="006F67B7" w14:paraId="46463F8E" w14:textId="4854E28C">
      <w:pPr>
        <w:pStyle w:val="MRDefinitions1"/>
        <w:spacing w:before="120" w:after="120" w:line="23" w:lineRule="atLeast"/>
        <w:rPr>
          <w:rFonts w:ascii="Trebuchet MS" w:hAnsi="Trebuchet MS"/>
        </w:rPr>
      </w:pPr>
      <w:bookmarkStart w:id="240" w:name="_Hlk129291533"/>
      <w:r w:rsidRPr="006F67B7">
        <w:rPr>
          <w:rFonts w:ascii="Trebuchet MS" w:hAnsi="Trebuchet MS"/>
        </w:rPr>
        <w:t>“</w:t>
      </w:r>
      <w:r w:rsidRPr="006F67B7">
        <w:rPr>
          <w:rFonts w:ascii="Trebuchet MS" w:hAnsi="Trebuchet MS"/>
          <w:b/>
        </w:rPr>
        <w:t>Guidelines</w:t>
      </w:r>
      <w:r w:rsidRPr="006F67B7">
        <w:rPr>
          <w:rFonts w:ascii="Trebuchet MS" w:hAnsi="Trebuchet MS"/>
        </w:rPr>
        <w:t xml:space="preserve">” means the </w:t>
      </w:r>
      <w:r w:rsidRPr="006F67B7" w:rsidR="005B2E86">
        <w:rPr>
          <w:rFonts w:ascii="Trebuchet MS" w:hAnsi="Trebuchet MS"/>
        </w:rPr>
        <w:t>guidelines set out in the Fund document titled “How to use our logo” published in January 201</w:t>
      </w:r>
      <w:r w:rsidRPr="006F67B7" w:rsidR="00752752">
        <w:rPr>
          <w:rFonts w:ascii="Trebuchet MS" w:hAnsi="Trebuchet MS"/>
        </w:rPr>
        <w:t>9</w:t>
      </w:r>
      <w:r w:rsidRPr="006F67B7" w:rsidR="005B2E86">
        <w:rPr>
          <w:rFonts w:ascii="Trebuchet MS" w:hAnsi="Trebuchet MS"/>
        </w:rPr>
        <w:t xml:space="preserve"> and which can be found at: </w:t>
      </w:r>
      <w:r w:rsidRPr="006F67B7" w:rsidR="00327762">
        <w:rPr>
          <w:rFonts w:ascii="Trebuchet MS" w:hAnsi="Trebuchet MS"/>
        </w:rPr>
        <w:t>https://www.tnlcommunityfund.org.uk/media/documents/BrandGuidelines2019.pdf</w:t>
      </w:r>
      <w:r w:rsidRPr="006F67B7" w:rsidR="008350D5">
        <w:rPr>
          <w:rFonts w:ascii="Trebuchet MS" w:hAnsi="Trebuchet MS"/>
        </w:rPr>
        <w:t>;</w:t>
      </w:r>
    </w:p>
    <w:bookmarkEnd w:id="240"/>
    <w:p w:rsidR="00A53FF8" w:rsidRPr="006F67B7" w:rsidP="006F67B7" w14:paraId="54383F5A" w14:textId="48360BE2">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Intellectual Property</w:t>
      </w:r>
      <w:r w:rsidRPr="006F67B7">
        <w:rPr>
          <w:rFonts w:ascii="Trebuchet MS" w:hAnsi="Trebuchet MS" w:cs="Arial"/>
        </w:rPr>
        <w:t xml:space="preserve">” means patents, </w:t>
      </w:r>
      <w:r w:rsidRPr="006F67B7" w:rsidR="00FA0076">
        <w:rPr>
          <w:rFonts w:ascii="Trebuchet MS" w:hAnsi="Trebuchet MS" w:cs="Arial"/>
        </w:rPr>
        <w:t>trademarks</w:t>
      </w:r>
      <w:r w:rsidRPr="006F67B7">
        <w:rPr>
          <w:rFonts w:ascii="Trebuchet MS" w:hAnsi="Trebuchet MS" w:cs="Arial"/>
        </w:rPr>
        <w:t>, service marks, logos, get-up, trade names, internet domain names, rights in designs, copyright (including rights in computer software) and moral rights, database rights, semi-conductor topography rights, utility models, rights in know-how and other intellectual property rights, in each case whether registered or unregistered, and all rights or forms of protection having equivalent or similar effect anywhere in the world and registered includes registration and applications for registration;</w:t>
      </w:r>
    </w:p>
    <w:p w:rsidR="00B7270D" w:rsidRPr="006F67B7" w:rsidP="006F67B7" w14:paraId="10010F98" w14:textId="3424BAB5">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Logos</w:t>
      </w:r>
      <w:r w:rsidRPr="006F67B7">
        <w:rPr>
          <w:rFonts w:ascii="Trebuchet MS" w:hAnsi="Trebuchet MS" w:cs="Arial"/>
        </w:rPr>
        <w:t xml:space="preserve">” means the </w:t>
      </w:r>
      <w:r w:rsidRPr="006F67B7" w:rsidR="00ED5110">
        <w:rPr>
          <w:rFonts w:ascii="Trebuchet MS" w:hAnsi="Trebuchet MS" w:cs="Arial"/>
        </w:rPr>
        <w:t xml:space="preserve">logos which are the Intellectual Property of the </w:t>
      </w:r>
      <w:r w:rsidRPr="006F67B7" w:rsidR="001B604C">
        <w:rPr>
          <w:rFonts w:ascii="Trebuchet MS" w:hAnsi="Trebuchet MS" w:cs="Arial"/>
        </w:rPr>
        <w:t>Commission,</w:t>
      </w:r>
      <w:r w:rsidRPr="006F67B7" w:rsidR="00381823">
        <w:rPr>
          <w:rFonts w:ascii="Trebuchet MS" w:hAnsi="Trebuchet MS" w:cs="Arial"/>
        </w:rPr>
        <w:t xml:space="preserve"> and which </w:t>
      </w:r>
      <w:r w:rsidRPr="006F67B7" w:rsidR="00D95AB9">
        <w:rPr>
          <w:rFonts w:ascii="Trebuchet MS" w:hAnsi="Trebuchet MS" w:cs="Arial"/>
        </w:rPr>
        <w:t>are</w:t>
      </w:r>
      <w:r w:rsidRPr="006F67B7" w:rsidR="00ED5110">
        <w:rPr>
          <w:rFonts w:ascii="Trebuchet MS" w:hAnsi="Trebuchet MS" w:cs="Arial"/>
        </w:rPr>
        <w:t xml:space="preserve"> set out in the appendix to this Agreement</w:t>
      </w:r>
      <w:r w:rsidRPr="006F67B7">
        <w:rPr>
          <w:rFonts w:ascii="Trebuchet MS" w:hAnsi="Trebuchet MS" w:cs="Arial"/>
        </w:rPr>
        <w:t>;</w:t>
      </w:r>
    </w:p>
    <w:p w:rsidR="00B7270D" w:rsidRPr="006F67B7" w:rsidP="006F67B7" w14:paraId="13BFE801" w14:textId="77777777">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National Lottery</w:t>
      </w:r>
      <w:r w:rsidRPr="006F67B7">
        <w:rPr>
          <w:rFonts w:ascii="Trebuchet MS" w:hAnsi="Trebuchet MS" w:cs="Arial"/>
        </w:rPr>
        <w:t xml:space="preserve">” means the National Lottery as defined in the Act; </w:t>
      </w:r>
    </w:p>
    <w:p w:rsidR="00A53FF8" w:rsidRPr="006F67B7" w:rsidP="006F67B7" w14:paraId="24E31964" w14:textId="186F8CEC">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Services</w:t>
      </w:r>
      <w:r w:rsidRPr="006F67B7">
        <w:rPr>
          <w:rFonts w:ascii="Trebuchet MS" w:hAnsi="Trebuchet MS" w:cs="Arial"/>
        </w:rPr>
        <w:t>” means the services to be perform</w:t>
      </w:r>
      <w:r w:rsidRPr="006F67B7" w:rsidR="00CD3D08">
        <w:rPr>
          <w:rFonts w:ascii="Trebuchet MS" w:hAnsi="Trebuchet MS" w:cs="Arial"/>
        </w:rPr>
        <w:t>ed under the Services Contract;</w:t>
      </w:r>
    </w:p>
    <w:p w:rsidR="00B7270D" w:rsidRPr="006F67B7" w:rsidP="006F67B7" w14:paraId="4434212A" w14:textId="446EB89F">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Services Contract</w:t>
      </w:r>
      <w:r w:rsidRPr="006F67B7">
        <w:rPr>
          <w:rFonts w:ascii="Trebuchet MS" w:hAnsi="Trebuchet MS" w:cs="Arial"/>
        </w:rPr>
        <w:t xml:space="preserve">” means the contract for services made between the Fund and the </w:t>
      </w:r>
      <w:r w:rsidR="00FB62BA">
        <w:rPr>
          <w:rFonts w:ascii="Trebuchet MS" w:hAnsi="Trebuchet MS" w:cs="Arial"/>
        </w:rPr>
        <w:t>Supplier</w:t>
      </w:r>
      <w:r w:rsidRPr="006F67B7" w:rsidR="00CD3D08">
        <w:rPr>
          <w:rFonts w:ascii="Trebuchet MS" w:hAnsi="Trebuchet MS" w:cs="Arial"/>
        </w:rPr>
        <w:t xml:space="preserve"> on [</w:t>
      </w:r>
      <w:r w:rsidRPr="00EB2867" w:rsidR="00CD3D08">
        <w:rPr>
          <w:rFonts w:ascii="Trebuchet MS" w:hAnsi="Trebuchet MS" w:cs="Arial"/>
          <w:i/>
          <w:highlight w:val="yellow"/>
        </w:rPr>
        <w:t>insert date</w:t>
      </w:r>
      <w:r w:rsidRPr="006F67B7" w:rsidR="00CD3D08">
        <w:rPr>
          <w:rFonts w:ascii="Trebuchet MS" w:hAnsi="Trebuchet MS" w:cs="Arial"/>
        </w:rPr>
        <w:t>]</w:t>
      </w:r>
      <w:r w:rsidRPr="006F67B7">
        <w:rPr>
          <w:rFonts w:ascii="Trebuchet MS" w:hAnsi="Trebuchet MS" w:cs="Arial"/>
        </w:rPr>
        <w:t>;</w:t>
      </w:r>
      <w:r w:rsidRPr="006F67B7" w:rsidR="00CD3D08">
        <w:rPr>
          <w:rFonts w:ascii="Trebuchet MS" w:hAnsi="Trebuchet MS" w:cs="Arial"/>
        </w:rPr>
        <w:t xml:space="preserve"> and</w:t>
      </w:r>
    </w:p>
    <w:p w:rsidR="00B7270D" w:rsidRPr="006F67B7" w:rsidP="006F67B7" w14:paraId="1EE927F2" w14:textId="489DD65C">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Territory</w:t>
      </w:r>
      <w:r w:rsidRPr="006F67B7">
        <w:rPr>
          <w:rFonts w:ascii="Trebuchet MS" w:hAnsi="Trebuchet MS" w:cs="Arial"/>
        </w:rPr>
        <w:t>” means the U</w:t>
      </w:r>
      <w:r w:rsidRPr="006F67B7" w:rsidR="00BF5D86">
        <w:rPr>
          <w:rFonts w:ascii="Trebuchet MS" w:hAnsi="Trebuchet MS" w:cs="Arial"/>
        </w:rPr>
        <w:t>nited Kingdom of Great Britain and Northern Ireland (U</w:t>
      </w:r>
      <w:r w:rsidRPr="006F67B7">
        <w:rPr>
          <w:rFonts w:ascii="Trebuchet MS" w:hAnsi="Trebuchet MS" w:cs="Arial"/>
        </w:rPr>
        <w:t>K</w:t>
      </w:r>
      <w:r w:rsidRPr="006F67B7" w:rsidR="00BF5D86">
        <w:rPr>
          <w:rFonts w:ascii="Trebuchet MS" w:hAnsi="Trebuchet MS" w:cs="Arial"/>
        </w:rPr>
        <w:t>)</w:t>
      </w:r>
      <w:r w:rsidRPr="006F67B7">
        <w:rPr>
          <w:rFonts w:ascii="Trebuchet MS" w:hAnsi="Trebuchet MS" w:cs="Arial"/>
        </w:rPr>
        <w:t>.</w:t>
      </w:r>
    </w:p>
    <w:p w:rsidR="00A53FF8" w:rsidRPr="006F67B7" w:rsidP="006F67B7" w14:paraId="2EA0A2F2" w14:textId="588F92B5">
      <w:pPr>
        <w:keepNext/>
        <w:keepLines/>
        <w:numPr>
          <w:ilvl w:val="0"/>
          <w:numId w:val="11"/>
        </w:numPr>
        <w:spacing w:before="120" w:after="120" w:line="23" w:lineRule="atLeast"/>
        <w:outlineLvl w:val="0"/>
        <w:rPr>
          <w:rFonts w:ascii="Trebuchet MS" w:hAnsi="Trebuchet MS"/>
          <w:b/>
          <w:u w:val="single"/>
        </w:rPr>
      </w:pPr>
      <w:bookmarkStart w:id="241" w:name="_Ref508871603"/>
      <w:r w:rsidRPr="006F67B7">
        <w:rPr>
          <w:rFonts w:ascii="Trebuchet MS" w:hAnsi="Trebuchet MS"/>
          <w:b/>
          <w:u w:val="single"/>
        </w:rPr>
        <w:t>Commencement</w:t>
      </w:r>
    </w:p>
    <w:p w:rsidR="00A53FF8" w:rsidRPr="006F67B7" w:rsidP="006F67B7" w14:paraId="6397FB46" w14:textId="3C1DC977">
      <w:pPr>
        <w:pStyle w:val="MRSchedPara2"/>
        <w:spacing w:before="120" w:after="120" w:line="23" w:lineRule="atLeast"/>
        <w:rPr>
          <w:rFonts w:ascii="Trebuchet MS" w:hAnsi="Trebuchet MS"/>
        </w:rPr>
      </w:pPr>
      <w:r w:rsidRPr="006F67B7">
        <w:rPr>
          <w:rFonts w:ascii="Trebuchet MS" w:hAnsi="Trebuchet MS"/>
        </w:rPr>
        <w:t>This Agreement shall come into force on the date when it is signed by the last of the signatories to sign this Agre</w:t>
      </w:r>
      <w:r w:rsidRPr="006F67B7" w:rsidR="006359D9">
        <w:rPr>
          <w:rFonts w:ascii="Trebuchet MS" w:hAnsi="Trebuchet MS"/>
        </w:rPr>
        <w:t xml:space="preserve">ement and </w:t>
      </w:r>
      <w:r w:rsidRPr="006F67B7" w:rsidR="007F15A3">
        <w:rPr>
          <w:rFonts w:ascii="Trebuchet MS" w:hAnsi="Trebuchet MS"/>
        </w:rPr>
        <w:t xml:space="preserve">shall remain in force until its </w:t>
      </w:r>
      <w:r w:rsidRPr="006F67B7">
        <w:rPr>
          <w:rFonts w:ascii="Trebuchet MS" w:hAnsi="Trebuchet MS"/>
        </w:rPr>
        <w:t>expiry or termination</w:t>
      </w:r>
      <w:r w:rsidRPr="006F67B7" w:rsidR="007F15A3">
        <w:rPr>
          <w:rFonts w:ascii="Trebuchet MS" w:hAnsi="Trebuchet MS"/>
        </w:rPr>
        <w:t xml:space="preserve"> in accordance with Clause </w:t>
      </w:r>
      <w:r w:rsidRPr="006F67B7" w:rsidR="007F15A3">
        <w:rPr>
          <w:rFonts w:ascii="Trebuchet MS" w:hAnsi="Trebuchet MS"/>
        </w:rPr>
        <w:fldChar w:fldCharType="begin"/>
      </w:r>
      <w:r w:rsidRPr="006F67B7" w:rsidR="007F15A3">
        <w:rPr>
          <w:rFonts w:ascii="Trebuchet MS" w:hAnsi="Trebuchet MS"/>
        </w:rPr>
        <w:instrText xml:space="preserve"> REF _Ref508871679 \r \h </w:instrText>
      </w:r>
      <w:r w:rsidRPr="006F67B7" w:rsidR="00664A76">
        <w:rPr>
          <w:rFonts w:ascii="Trebuchet MS" w:hAnsi="Trebuchet MS"/>
        </w:rPr>
        <w:instrText xml:space="preserve"> \* MERGEFORMAT </w:instrText>
      </w:r>
      <w:r w:rsidRPr="006F67B7" w:rsidR="007F15A3">
        <w:rPr>
          <w:rFonts w:ascii="Trebuchet MS" w:hAnsi="Trebuchet MS"/>
        </w:rPr>
        <w:fldChar w:fldCharType="separate"/>
      </w:r>
      <w:r w:rsidR="00EB2867">
        <w:rPr>
          <w:rFonts w:ascii="Trebuchet MS" w:hAnsi="Trebuchet MS"/>
        </w:rPr>
        <w:t>8.1</w:t>
      </w:r>
      <w:r w:rsidRPr="006F67B7" w:rsidR="007F15A3">
        <w:rPr>
          <w:rFonts w:ascii="Trebuchet MS" w:hAnsi="Trebuchet MS"/>
        </w:rPr>
        <w:fldChar w:fldCharType="end"/>
      </w:r>
      <w:r w:rsidRPr="006F67B7">
        <w:rPr>
          <w:rFonts w:ascii="Trebuchet MS" w:hAnsi="Trebuchet MS"/>
        </w:rPr>
        <w:t>.</w:t>
      </w:r>
    </w:p>
    <w:p w:rsidR="00B7270D" w:rsidRPr="006F67B7" w:rsidP="006F67B7" w14:paraId="71AE20AA" w14:textId="7777777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Grant of sub-licence</w:t>
      </w:r>
      <w:bookmarkEnd w:id="241"/>
    </w:p>
    <w:p w:rsidR="00B7270D" w:rsidRPr="006F67B7" w:rsidP="006F67B7" w14:paraId="40280AFA" w14:textId="2827EAEC">
      <w:pPr>
        <w:spacing w:before="120" w:after="120" w:line="23" w:lineRule="atLeast"/>
        <w:ind w:left="720"/>
        <w:rPr>
          <w:rFonts w:ascii="Trebuchet MS" w:hAnsi="Trebuchet MS"/>
        </w:rPr>
      </w:pPr>
      <w:r w:rsidRPr="006F67B7">
        <w:rPr>
          <w:rFonts w:ascii="Trebuchet MS" w:hAnsi="Trebuchet MS"/>
        </w:rPr>
        <w:t xml:space="preserve">In consideration of the payment of the sum of £1 now paid by the </w:t>
      </w:r>
      <w:r w:rsidR="00FB62BA">
        <w:rPr>
          <w:rFonts w:ascii="Trebuchet MS" w:hAnsi="Trebuchet MS"/>
        </w:rPr>
        <w:t>Supplier</w:t>
      </w:r>
      <w:r w:rsidRPr="006F67B7">
        <w:rPr>
          <w:rFonts w:ascii="Trebuchet MS" w:hAnsi="Trebuchet MS"/>
        </w:rPr>
        <w:t xml:space="preserve"> to the Fund, the receipt whereof the Fund hereby acknowledges, the Fund hereby grants to the </w:t>
      </w:r>
      <w:r w:rsidR="00FB62BA">
        <w:rPr>
          <w:rFonts w:ascii="Trebuchet MS" w:hAnsi="Trebuchet MS"/>
        </w:rPr>
        <w:t>Supplier</w:t>
      </w:r>
      <w:r w:rsidRPr="006F67B7">
        <w:rPr>
          <w:rFonts w:ascii="Trebuchet MS" w:hAnsi="Trebuchet MS"/>
        </w:rPr>
        <w:t xml:space="preserve"> </w:t>
      </w:r>
      <w:r w:rsidRPr="006F67B7" w:rsidR="006359D9">
        <w:rPr>
          <w:rFonts w:ascii="Trebuchet MS" w:hAnsi="Trebuchet MS"/>
        </w:rPr>
        <w:t xml:space="preserve">and its Authorised Sub-contractors </w:t>
      </w:r>
      <w:r w:rsidRPr="006F67B7" w:rsidR="00BB3B1B">
        <w:rPr>
          <w:rFonts w:ascii="Trebuchet MS" w:hAnsi="Trebuchet MS"/>
        </w:rPr>
        <w:t xml:space="preserve">if relevant </w:t>
      </w:r>
      <w:r w:rsidRPr="006F67B7">
        <w:rPr>
          <w:rFonts w:ascii="Trebuchet MS" w:hAnsi="Trebuchet MS"/>
        </w:rPr>
        <w:t xml:space="preserve">a non-exclusive, non-transferrable, and royalty-free sub-licence to use the Logos in the Territory in consideration for and in connection exclusively with the provision of the </w:t>
      </w:r>
      <w:r w:rsidRPr="006F67B7" w:rsidR="00ED5110">
        <w:rPr>
          <w:rFonts w:ascii="Trebuchet MS" w:hAnsi="Trebuchet MS"/>
        </w:rPr>
        <w:t>Services including any part of the Services which is to be provided by Authorised Sub-contractors.</w:t>
      </w:r>
    </w:p>
    <w:p w:rsidR="00B7270D" w:rsidRPr="006F67B7" w:rsidP="006F67B7" w14:paraId="5B39DDFA" w14:textId="1E6C33F5">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 xml:space="preserve">The </w:t>
      </w:r>
      <w:r w:rsidR="00FB62BA">
        <w:rPr>
          <w:rFonts w:ascii="Trebuchet MS" w:hAnsi="Trebuchet MS"/>
          <w:b/>
          <w:u w:val="single"/>
        </w:rPr>
        <w:t>Supplier</w:t>
      </w:r>
      <w:r w:rsidRPr="006F67B7">
        <w:rPr>
          <w:rFonts w:ascii="Trebuchet MS" w:hAnsi="Trebuchet MS"/>
          <w:b/>
          <w:u w:val="single"/>
        </w:rPr>
        <w:t>'s Undertakings</w:t>
      </w:r>
    </w:p>
    <w:p w:rsidR="00B7270D" w:rsidRPr="006F67B7" w:rsidP="006F67B7" w14:paraId="5605B2C2" w14:textId="3811F7C6">
      <w:pPr>
        <w:keepNext/>
        <w:spacing w:before="120" w:after="120" w:line="23" w:lineRule="atLeast"/>
        <w:ind w:left="720"/>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undertakes to the Fund:</w:t>
      </w:r>
    </w:p>
    <w:p w:rsidR="00B7270D" w:rsidRPr="006F67B7" w:rsidP="006F67B7" w14:paraId="33A7AEBE" w14:textId="245B427E">
      <w:pPr>
        <w:numPr>
          <w:ilvl w:val="1"/>
          <w:numId w:val="11"/>
        </w:numPr>
        <w:spacing w:before="120" w:after="120" w:line="23" w:lineRule="atLeast"/>
        <w:outlineLvl w:val="1"/>
        <w:rPr>
          <w:rFonts w:ascii="Trebuchet MS" w:hAnsi="Trebuchet MS"/>
        </w:rPr>
      </w:pPr>
      <w:r w:rsidRPr="006F67B7">
        <w:rPr>
          <w:rFonts w:ascii="Trebuchet MS" w:hAnsi="Trebuchet MS"/>
        </w:rPr>
        <w:t xml:space="preserve">that all uses and applications of the Logos under this Agreement </w:t>
      </w:r>
      <w:r w:rsidRPr="006F67B7" w:rsidR="00D95AB9">
        <w:rPr>
          <w:rFonts w:ascii="Trebuchet MS" w:hAnsi="Trebuchet MS"/>
        </w:rPr>
        <w:t xml:space="preserve">and the Services Contract </w:t>
      </w:r>
      <w:r w:rsidRPr="006F67B7" w:rsidR="00ED5110">
        <w:rPr>
          <w:rFonts w:ascii="Trebuchet MS" w:hAnsi="Trebuchet MS"/>
        </w:rPr>
        <w:t xml:space="preserve">by the </w:t>
      </w:r>
      <w:r w:rsidR="00FB62BA">
        <w:rPr>
          <w:rFonts w:ascii="Trebuchet MS" w:hAnsi="Trebuchet MS"/>
        </w:rPr>
        <w:t>Supplier</w:t>
      </w:r>
      <w:r w:rsidRPr="006F67B7" w:rsidR="00ED5110">
        <w:rPr>
          <w:rFonts w:ascii="Trebuchet MS" w:hAnsi="Trebuchet MS"/>
        </w:rPr>
        <w:t xml:space="preserve"> and its Authorised Sub-contractors </w:t>
      </w:r>
      <w:r w:rsidRPr="006F67B7">
        <w:rPr>
          <w:rFonts w:ascii="Trebuchet MS" w:hAnsi="Trebuchet MS"/>
        </w:rPr>
        <w:t>shall:</w:t>
      </w:r>
    </w:p>
    <w:p w:rsidR="00B7270D" w:rsidRPr="006F67B7" w:rsidP="006F67B7" w14:paraId="42E788F0" w14:textId="16E55374">
      <w:pPr>
        <w:numPr>
          <w:ilvl w:val="2"/>
          <w:numId w:val="11"/>
        </w:numPr>
        <w:tabs>
          <w:tab w:val="left" w:pos="1797"/>
        </w:tabs>
        <w:spacing w:before="120" w:after="120" w:line="23" w:lineRule="atLeast"/>
        <w:outlineLvl w:val="2"/>
        <w:rPr>
          <w:rFonts w:ascii="Trebuchet MS" w:hAnsi="Trebuchet MS"/>
        </w:rPr>
      </w:pPr>
      <w:r w:rsidRPr="006F67B7">
        <w:rPr>
          <w:rFonts w:ascii="Trebuchet MS" w:hAnsi="Trebuchet MS"/>
        </w:rPr>
        <w:tab/>
        <w:t>comply with the Guidelines; and</w:t>
      </w:r>
    </w:p>
    <w:p w:rsidR="00B7270D" w:rsidRPr="006F67B7" w:rsidP="006F67B7" w14:paraId="477D37D4" w14:textId="549A5C09">
      <w:pPr>
        <w:numPr>
          <w:ilvl w:val="2"/>
          <w:numId w:val="11"/>
        </w:numPr>
        <w:tabs>
          <w:tab w:val="left" w:pos="1797"/>
        </w:tabs>
        <w:spacing w:before="120" w:after="120" w:line="23" w:lineRule="atLeast"/>
        <w:outlineLvl w:val="2"/>
        <w:rPr>
          <w:rFonts w:ascii="Trebuchet MS" w:hAnsi="Trebuchet MS"/>
        </w:rPr>
      </w:pPr>
      <w:bookmarkStart w:id="242" w:name="_Hlk129291578"/>
      <w:r w:rsidRPr="006F67B7">
        <w:rPr>
          <w:rFonts w:ascii="Trebuchet MS" w:hAnsi="Trebuchet MS"/>
        </w:rPr>
        <w:t xml:space="preserve">accord with all relevant advertising codes and legislation and other guidelines, instructions and restrictions relating to the Logos as may be supplied by the Fund to the </w:t>
      </w:r>
      <w:r w:rsidR="00FB62BA">
        <w:rPr>
          <w:rFonts w:ascii="Trebuchet MS" w:hAnsi="Trebuchet MS"/>
        </w:rPr>
        <w:t>Supplier</w:t>
      </w:r>
      <w:r w:rsidRPr="006F67B7">
        <w:rPr>
          <w:rFonts w:ascii="Trebuchet MS" w:hAnsi="Trebuchet MS"/>
        </w:rPr>
        <w:t xml:space="preserve"> from time to time</w:t>
      </w:r>
      <w:bookmarkEnd w:id="242"/>
      <w:r w:rsidRPr="006F67B7">
        <w:rPr>
          <w:rFonts w:ascii="Trebuchet MS" w:hAnsi="Trebuchet MS"/>
        </w:rPr>
        <w:t>;</w:t>
      </w:r>
    </w:p>
    <w:p w:rsidR="00B7270D" w:rsidRPr="006F67B7" w:rsidP="006F67B7" w14:paraId="29D39549" w14:textId="59EA5DAB">
      <w:pPr>
        <w:numPr>
          <w:ilvl w:val="1"/>
          <w:numId w:val="11"/>
        </w:numPr>
        <w:spacing w:before="120" w:after="120" w:line="23" w:lineRule="atLeast"/>
        <w:outlineLvl w:val="1"/>
        <w:rPr>
          <w:rFonts w:ascii="Trebuchet MS" w:hAnsi="Trebuchet MS"/>
        </w:rPr>
      </w:pPr>
      <w:r w:rsidRPr="006F67B7">
        <w:rPr>
          <w:rFonts w:ascii="Trebuchet MS" w:hAnsi="Trebuchet MS"/>
        </w:rPr>
        <w:t xml:space="preserve">to permit the Fund and the </w:t>
      </w:r>
      <w:r w:rsidRPr="006F67B7" w:rsidR="00711D94">
        <w:rPr>
          <w:rFonts w:ascii="Trebuchet MS" w:hAnsi="Trebuchet MS"/>
        </w:rPr>
        <w:t>Camelot</w:t>
      </w:r>
      <w:r w:rsidRPr="006F67B7">
        <w:rPr>
          <w:rFonts w:ascii="Trebuchet MS" w:hAnsi="Trebuchet MS"/>
        </w:rPr>
        <w:t xml:space="preserve"> and/or their respective duly authorised representatives at all reasonable times on notice to enter the </w:t>
      </w:r>
      <w:r w:rsidR="00FB62BA">
        <w:rPr>
          <w:rFonts w:ascii="Trebuchet MS" w:hAnsi="Trebuchet MS"/>
        </w:rPr>
        <w:t>Supplier</w:t>
      </w:r>
      <w:r w:rsidRPr="006F67B7">
        <w:rPr>
          <w:rFonts w:ascii="Trebuchet MS" w:hAnsi="Trebuchet MS"/>
        </w:rPr>
        <w:t>'s premises for the purposes of inspecting and copying any materials to which the Logos have been applied;</w:t>
      </w:r>
    </w:p>
    <w:p w:rsidR="00B7270D" w:rsidRPr="006F67B7" w:rsidP="006F67B7" w14:paraId="3512E01F" w14:textId="212F0EF4">
      <w:pPr>
        <w:numPr>
          <w:ilvl w:val="1"/>
          <w:numId w:val="11"/>
        </w:numPr>
        <w:spacing w:before="120" w:after="120" w:line="23" w:lineRule="atLeast"/>
        <w:outlineLvl w:val="1"/>
        <w:rPr>
          <w:rFonts w:ascii="Trebuchet MS" w:hAnsi="Trebuchet MS"/>
        </w:rPr>
      </w:pPr>
      <w:r w:rsidRPr="006F67B7">
        <w:rPr>
          <w:rFonts w:ascii="Trebuchet MS" w:hAnsi="Trebuchet MS"/>
        </w:rPr>
        <w:t xml:space="preserve">if and when called upon by the Fund or by the </w:t>
      </w:r>
      <w:r w:rsidRPr="006F67B7" w:rsidR="00711D94">
        <w:rPr>
          <w:rFonts w:ascii="Trebuchet MS" w:hAnsi="Trebuchet MS"/>
        </w:rPr>
        <w:t>Camelot</w:t>
      </w:r>
      <w:r w:rsidRPr="006F67B7">
        <w:rPr>
          <w:rFonts w:ascii="Trebuchet MS" w:hAnsi="Trebuchet MS"/>
        </w:rPr>
        <w:t xml:space="preserve"> and/or their respective duly authorised representatives to submit samples of any materials to which the Logos have been applied;</w:t>
      </w:r>
    </w:p>
    <w:p w:rsidR="00B7270D" w:rsidRPr="006F67B7" w:rsidP="006F67B7" w14:paraId="302CCD7E" w14:textId="6F8FDF08">
      <w:pPr>
        <w:numPr>
          <w:ilvl w:val="1"/>
          <w:numId w:val="11"/>
        </w:numPr>
        <w:spacing w:before="120" w:after="120" w:line="23" w:lineRule="atLeast"/>
        <w:outlineLvl w:val="1"/>
        <w:rPr>
          <w:rFonts w:ascii="Trebuchet MS" w:hAnsi="Trebuchet MS"/>
        </w:rPr>
      </w:pPr>
      <w:r w:rsidRPr="006F67B7">
        <w:rPr>
          <w:rFonts w:ascii="Trebuchet MS" w:hAnsi="Trebuchet MS"/>
        </w:rPr>
        <w:t>that it will not</w:t>
      </w:r>
      <w:r w:rsidRPr="006F67B7" w:rsidR="00BB3B1B">
        <w:rPr>
          <w:rFonts w:ascii="Trebuchet MS" w:hAnsi="Trebuchet MS"/>
        </w:rPr>
        <w:t>, and shall ensure that its Authorised Sub-contractors do not,</w:t>
      </w:r>
      <w:r w:rsidRPr="006F67B7">
        <w:rPr>
          <w:rFonts w:ascii="Trebuchet MS" w:hAnsi="Trebuchet MS"/>
        </w:rPr>
        <w:t xml:space="preserve"> alter, </w:t>
      </w:r>
      <w:r w:rsidRPr="006F67B7" w:rsidR="001B604C">
        <w:rPr>
          <w:rFonts w:ascii="Trebuchet MS" w:hAnsi="Trebuchet MS"/>
        </w:rPr>
        <w:t>modify,</w:t>
      </w:r>
      <w:r w:rsidRPr="006F67B7">
        <w:rPr>
          <w:rFonts w:ascii="Trebuchet MS" w:hAnsi="Trebuchet MS"/>
        </w:rPr>
        <w:t xml:space="preserve"> or add to in any way to (including without limitation by the addition of any straplines, </w:t>
      </w:r>
      <w:r w:rsidRPr="006F67B7" w:rsidR="001B604C">
        <w:rPr>
          <w:rFonts w:ascii="Trebuchet MS" w:hAnsi="Trebuchet MS"/>
        </w:rPr>
        <w:t>slogans,</w:t>
      </w:r>
      <w:r w:rsidRPr="006F67B7">
        <w:rPr>
          <w:rFonts w:ascii="Trebuchet MS" w:hAnsi="Trebuchet MS"/>
        </w:rPr>
        <w:t xml:space="preserve"> or words) the Logos and shall only use the Logos in such style and in such form and with such acknowledgement of proprietorship and/or registration as provided by the Fund to the </w:t>
      </w:r>
      <w:r w:rsidR="00FB62BA">
        <w:rPr>
          <w:rFonts w:ascii="Trebuchet MS" w:hAnsi="Trebuchet MS"/>
        </w:rPr>
        <w:t>Supplier</w:t>
      </w:r>
      <w:r w:rsidRPr="006F67B7">
        <w:rPr>
          <w:rFonts w:ascii="Trebuchet MS" w:hAnsi="Trebuchet MS"/>
        </w:rPr>
        <w:t xml:space="preserve"> from time to time;</w:t>
      </w:r>
    </w:p>
    <w:p w:rsidR="00B7270D" w:rsidRPr="006F67B7" w:rsidP="006F67B7" w14:paraId="41D43882" w14:textId="1EBA3634">
      <w:pPr>
        <w:numPr>
          <w:ilvl w:val="1"/>
          <w:numId w:val="11"/>
        </w:numPr>
        <w:spacing w:before="120" w:after="120" w:line="23" w:lineRule="atLeast"/>
        <w:outlineLvl w:val="1"/>
        <w:rPr>
          <w:rFonts w:ascii="Trebuchet MS" w:hAnsi="Trebuchet MS"/>
        </w:rPr>
      </w:pPr>
      <w:r w:rsidRPr="006F67B7">
        <w:rPr>
          <w:rFonts w:ascii="Trebuchet MS" w:hAnsi="Trebuchet MS"/>
        </w:rPr>
        <w:t>that it will not use,</w:t>
      </w:r>
      <w:r w:rsidRPr="006F67B7" w:rsidR="00BB3B1B">
        <w:rPr>
          <w:rFonts w:ascii="Trebuchet MS" w:hAnsi="Trebuchet MS"/>
        </w:rPr>
        <w:t xml:space="preserve"> and shall ensure that its Authorised Sub-contractors do not,</w:t>
      </w:r>
      <w:r w:rsidRPr="006F67B7">
        <w:rPr>
          <w:rFonts w:ascii="Trebuchet MS" w:hAnsi="Trebuchet MS"/>
        </w:rPr>
        <w:t xml:space="preserve"> apply to register or register any mark or name which incorporates or is confusingly similar to the Logos;</w:t>
      </w:r>
    </w:p>
    <w:p w:rsidR="00B7270D" w:rsidRPr="006F67B7" w:rsidP="006F67B7" w14:paraId="0588B5FC" w14:textId="255D6236">
      <w:pPr>
        <w:numPr>
          <w:ilvl w:val="1"/>
          <w:numId w:val="11"/>
        </w:numPr>
        <w:spacing w:before="120" w:after="120" w:line="23" w:lineRule="atLeast"/>
        <w:outlineLvl w:val="1"/>
        <w:rPr>
          <w:rFonts w:ascii="Trebuchet MS" w:hAnsi="Trebuchet MS"/>
        </w:rPr>
      </w:pPr>
      <w:r w:rsidRPr="006F67B7">
        <w:rPr>
          <w:rFonts w:ascii="Trebuchet MS" w:hAnsi="Trebuchet MS"/>
        </w:rPr>
        <w:t>that it will not</w:t>
      </w:r>
      <w:r w:rsidRPr="006F67B7" w:rsidR="00BB3B1B">
        <w:rPr>
          <w:rFonts w:ascii="Trebuchet MS" w:hAnsi="Trebuchet MS"/>
        </w:rPr>
        <w:t>, and shall ensure that its Authorised Sub-contractors do not,</w:t>
      </w:r>
      <w:r w:rsidRPr="006F67B7">
        <w:rPr>
          <w:rFonts w:ascii="Trebuchet MS" w:hAnsi="Trebuchet MS"/>
        </w:rPr>
        <w:t xml:space="preserve"> do any act or thing liable to damage the reputation or distinctiveness of the Logos; </w:t>
      </w:r>
    </w:p>
    <w:p w:rsidR="008E5206" w:rsidRPr="006F67B7" w:rsidP="006F67B7" w14:paraId="4EC24317" w14:textId="6E7DAA06">
      <w:pPr>
        <w:numPr>
          <w:ilvl w:val="1"/>
          <w:numId w:val="11"/>
        </w:numPr>
        <w:spacing w:before="120" w:after="120" w:line="23" w:lineRule="atLeast"/>
        <w:outlineLvl w:val="1"/>
        <w:rPr>
          <w:rFonts w:ascii="Trebuchet MS" w:hAnsi="Trebuchet MS"/>
        </w:rPr>
      </w:pPr>
      <w:r w:rsidRPr="006F67B7">
        <w:rPr>
          <w:rFonts w:ascii="Trebuchet MS" w:hAnsi="Trebuchet MS"/>
        </w:rPr>
        <w:t>that it will not</w:t>
      </w:r>
      <w:r w:rsidRPr="006F67B7" w:rsidR="00BB3B1B">
        <w:rPr>
          <w:rFonts w:ascii="Trebuchet MS" w:hAnsi="Trebuchet MS"/>
        </w:rPr>
        <w:t>,</w:t>
      </w:r>
      <w:r w:rsidRPr="006F67B7">
        <w:rPr>
          <w:rFonts w:ascii="Trebuchet MS" w:hAnsi="Trebuchet MS"/>
        </w:rPr>
        <w:t xml:space="preserve"> </w:t>
      </w:r>
      <w:r w:rsidRPr="006F67B7" w:rsidR="00BB3B1B">
        <w:rPr>
          <w:rFonts w:ascii="Trebuchet MS" w:hAnsi="Trebuchet MS"/>
        </w:rPr>
        <w:t xml:space="preserve">and shall ensure that its Authorised Sub-contractors do not, </w:t>
      </w:r>
      <w:r w:rsidRPr="006F67B7">
        <w:rPr>
          <w:rFonts w:ascii="Trebuchet MS" w:hAnsi="Trebuchet MS"/>
        </w:rPr>
        <w:t>use the Logos in rela</w:t>
      </w:r>
      <w:r w:rsidRPr="006F67B7" w:rsidR="00727828">
        <w:rPr>
          <w:rFonts w:ascii="Trebuchet MS" w:hAnsi="Trebuchet MS"/>
        </w:rPr>
        <w:t xml:space="preserve">tion to goods or services in any way which, in the Fund’s reasonable opinion, denigrates or is detrimental to the image or reputation of the National Lottery or in conflict with the interests of the National Lottery or </w:t>
      </w:r>
      <w:r w:rsidRPr="006F67B7">
        <w:rPr>
          <w:rFonts w:ascii="Trebuchet MS" w:hAnsi="Trebuchet MS"/>
        </w:rPr>
        <w:t>could objectively be regarded, or which the Commission or the Fund would reasonably be expected to regard</w:t>
      </w:r>
      <w:r w:rsidRPr="006F67B7" w:rsidR="00727828">
        <w:rPr>
          <w:rFonts w:ascii="Trebuchet MS" w:hAnsi="Trebuchet MS"/>
        </w:rPr>
        <w:t>,</w:t>
      </w:r>
      <w:r w:rsidRPr="006F67B7">
        <w:rPr>
          <w:rFonts w:ascii="Trebuchet MS" w:hAnsi="Trebuchet MS"/>
        </w:rPr>
        <w:t xml:space="preserve"> as distasteful or improper for association with the National Lottery;</w:t>
      </w:r>
    </w:p>
    <w:p w:rsidR="007F15A3" w:rsidRPr="006F67B7" w:rsidP="006F67B7" w14:paraId="2B0F17E3" w14:textId="0B706C1E">
      <w:pPr>
        <w:numPr>
          <w:ilvl w:val="1"/>
          <w:numId w:val="11"/>
        </w:numPr>
        <w:spacing w:before="120" w:after="120" w:line="23" w:lineRule="atLeast"/>
        <w:outlineLvl w:val="1"/>
        <w:rPr>
          <w:rFonts w:ascii="Trebuchet MS" w:hAnsi="Trebuchet MS"/>
        </w:rPr>
      </w:pPr>
      <w:r w:rsidRPr="006F67B7">
        <w:rPr>
          <w:rFonts w:ascii="Trebuchet MS" w:hAnsi="Trebuchet MS"/>
        </w:rPr>
        <w:t>that it will not</w:t>
      </w:r>
      <w:r w:rsidRPr="006F67B7" w:rsidR="00BB3B1B">
        <w:rPr>
          <w:rFonts w:ascii="Trebuchet MS" w:hAnsi="Trebuchet MS"/>
        </w:rPr>
        <w:t>, and shall ensure that its Authorised Sub-contractors do not,</w:t>
      </w:r>
      <w:r w:rsidRPr="006F67B7">
        <w:rPr>
          <w:rFonts w:ascii="Trebuchet MS" w:hAnsi="Trebuchet MS"/>
        </w:rPr>
        <w:t xml:space="preserve"> use the Logo as part of any corporate, business or trading name or style except as permitted under this Agreement;</w:t>
      </w:r>
    </w:p>
    <w:p w:rsidR="00727828" w:rsidRPr="006F67B7" w:rsidP="006F67B7" w14:paraId="763C4414" w14:textId="11765556">
      <w:pPr>
        <w:numPr>
          <w:ilvl w:val="1"/>
          <w:numId w:val="11"/>
        </w:numPr>
        <w:spacing w:before="120" w:after="120" w:line="23" w:lineRule="atLeast"/>
        <w:outlineLvl w:val="1"/>
        <w:rPr>
          <w:rFonts w:ascii="Trebuchet MS" w:hAnsi="Trebuchet MS"/>
        </w:rPr>
      </w:pPr>
      <w:r w:rsidRPr="006F67B7">
        <w:rPr>
          <w:rFonts w:ascii="Trebuchet MS" w:hAnsi="Trebuchet MS"/>
        </w:rPr>
        <w:t>that i</w:t>
      </w:r>
      <w:r w:rsidRPr="006F67B7" w:rsidR="00BB3B1B">
        <w:rPr>
          <w:rFonts w:ascii="Trebuchet MS" w:hAnsi="Trebuchet MS"/>
        </w:rPr>
        <w:t>t</w:t>
      </w:r>
      <w:r w:rsidRPr="006F67B7">
        <w:rPr>
          <w:rFonts w:ascii="Trebuchet MS" w:hAnsi="Trebuchet MS"/>
        </w:rPr>
        <w:t xml:space="preserve"> will not</w:t>
      </w:r>
      <w:r w:rsidRPr="006F67B7" w:rsidR="00BB3B1B">
        <w:rPr>
          <w:rFonts w:ascii="Trebuchet MS" w:hAnsi="Trebuchet MS"/>
        </w:rPr>
        <w:t>, and shall ensure that its Authorised Sub-contractors do not,</w:t>
      </w:r>
      <w:r w:rsidRPr="006F67B7">
        <w:rPr>
          <w:rFonts w:ascii="Trebuchet MS" w:hAnsi="Trebuchet MS"/>
        </w:rPr>
        <w:t xml:space="preserve"> make any representation or do anything or omit to do anything which may be taken as an indication that the </w:t>
      </w:r>
      <w:r w:rsidR="00FB62BA">
        <w:rPr>
          <w:rFonts w:ascii="Trebuchet MS" w:hAnsi="Trebuchet MS"/>
        </w:rPr>
        <w:t>Supplier</w:t>
      </w:r>
      <w:r w:rsidRPr="006F67B7" w:rsidR="00BB3B1B">
        <w:rPr>
          <w:rFonts w:ascii="Trebuchet MS" w:hAnsi="Trebuchet MS"/>
        </w:rPr>
        <w:t>, or Authorised Sub-contract as relevant,</w:t>
      </w:r>
      <w:r w:rsidRPr="006F67B7">
        <w:rPr>
          <w:rFonts w:ascii="Trebuchet MS" w:hAnsi="Trebuchet MS"/>
        </w:rPr>
        <w:t xml:space="preserve"> has any right, </w:t>
      </w:r>
      <w:r w:rsidRPr="006F67B7" w:rsidR="001B604C">
        <w:rPr>
          <w:rFonts w:ascii="Trebuchet MS" w:hAnsi="Trebuchet MS"/>
        </w:rPr>
        <w:t>title,</w:t>
      </w:r>
      <w:r w:rsidRPr="006F67B7">
        <w:rPr>
          <w:rFonts w:ascii="Trebuchet MS" w:hAnsi="Trebuchet MS"/>
        </w:rPr>
        <w:t xml:space="preserve"> or interest in or to the ownership or use of any of the Logos or the goodwill attaching to the Logos except as under this Agreement;</w:t>
      </w:r>
    </w:p>
    <w:p w:rsidR="00B7270D" w:rsidRPr="006F67B7" w:rsidP="006F67B7" w14:paraId="68BA4775" w14:textId="2DF73914">
      <w:pPr>
        <w:numPr>
          <w:ilvl w:val="1"/>
          <w:numId w:val="11"/>
        </w:numPr>
        <w:spacing w:before="120" w:after="120" w:line="23" w:lineRule="atLeast"/>
        <w:outlineLvl w:val="1"/>
        <w:rPr>
          <w:rFonts w:ascii="Trebuchet MS" w:hAnsi="Trebuchet MS"/>
        </w:rPr>
      </w:pPr>
      <w:r w:rsidRPr="006F67B7">
        <w:rPr>
          <w:rFonts w:ascii="Trebuchet MS" w:hAnsi="Trebuchet MS"/>
        </w:rPr>
        <w:t xml:space="preserve">it shall ensure that any Authorised Sub-contractor who uses the Logo is made aware of the terms of this Agreement and the </w:t>
      </w:r>
      <w:r w:rsidR="00FB62BA">
        <w:rPr>
          <w:rFonts w:ascii="Trebuchet MS" w:hAnsi="Trebuchet MS"/>
        </w:rPr>
        <w:t>Supplier</w:t>
      </w:r>
      <w:r w:rsidRPr="006F67B7">
        <w:rPr>
          <w:rFonts w:ascii="Trebuchet MS" w:hAnsi="Trebuchet MS"/>
        </w:rPr>
        <w:t xml:space="preserve"> acknowledges that the </w:t>
      </w:r>
      <w:r w:rsidR="00FB62BA">
        <w:rPr>
          <w:rFonts w:ascii="Trebuchet MS" w:hAnsi="Trebuchet MS"/>
        </w:rPr>
        <w:t>Supplier</w:t>
      </w:r>
      <w:r w:rsidRPr="006F67B7">
        <w:rPr>
          <w:rFonts w:ascii="Trebuchet MS" w:hAnsi="Trebuchet MS"/>
        </w:rPr>
        <w:t xml:space="preserve"> shall be liable for any breach of the terms of this Agreement by any Authorised Sub-contractor as if such </w:t>
      </w:r>
      <w:r w:rsidRPr="006F67B7" w:rsidR="00BB3B1B">
        <w:rPr>
          <w:rFonts w:ascii="Trebuchet MS" w:hAnsi="Trebuchet MS"/>
        </w:rPr>
        <w:t>term</w:t>
      </w:r>
      <w:r w:rsidRPr="006F67B7">
        <w:rPr>
          <w:rFonts w:ascii="Trebuchet MS" w:hAnsi="Trebuchet MS"/>
        </w:rPr>
        <w:t xml:space="preserve"> </w:t>
      </w:r>
      <w:r w:rsidRPr="006F67B7" w:rsidR="00BB3B1B">
        <w:rPr>
          <w:rFonts w:ascii="Trebuchet MS" w:hAnsi="Trebuchet MS"/>
        </w:rPr>
        <w:t xml:space="preserve">had been </w:t>
      </w:r>
      <w:r w:rsidRPr="006F67B7" w:rsidR="005A5E3E">
        <w:rPr>
          <w:rFonts w:ascii="Trebuchet MS" w:hAnsi="Trebuchet MS"/>
        </w:rPr>
        <w:t>breached by</w:t>
      </w:r>
      <w:r w:rsidRPr="006F67B7">
        <w:rPr>
          <w:rFonts w:ascii="Trebuchet MS" w:hAnsi="Trebuchet MS"/>
        </w:rPr>
        <w:t xml:space="preserve"> the </w:t>
      </w:r>
      <w:r w:rsidR="00FB62BA">
        <w:rPr>
          <w:rFonts w:ascii="Trebuchet MS" w:hAnsi="Trebuchet MS"/>
        </w:rPr>
        <w:t>Supplier</w:t>
      </w:r>
      <w:r w:rsidRPr="006F67B7">
        <w:rPr>
          <w:rFonts w:ascii="Trebuchet MS" w:hAnsi="Trebuchet MS"/>
        </w:rPr>
        <w:t>.</w:t>
      </w:r>
    </w:p>
    <w:p w:rsidR="00B7270D" w:rsidRPr="006F67B7" w:rsidP="006F67B7" w14:paraId="4D543536" w14:textId="7777777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Assignment</w:t>
      </w:r>
    </w:p>
    <w:p w:rsidR="00B7270D" w:rsidRPr="006F67B7" w:rsidP="006F67B7" w14:paraId="328A2D10" w14:textId="68F8047E">
      <w:pPr>
        <w:spacing w:before="120" w:after="120" w:line="23" w:lineRule="atLeast"/>
        <w:ind w:left="720"/>
        <w:rPr>
          <w:rFonts w:ascii="Trebuchet MS" w:hAnsi="Trebuchet MS"/>
        </w:rPr>
      </w:pPr>
      <w:r w:rsidRPr="006F67B7">
        <w:rPr>
          <w:rFonts w:ascii="Trebuchet MS" w:hAnsi="Trebuchet MS"/>
        </w:rPr>
        <w:t xml:space="preserve">This Agreement is personal to the </w:t>
      </w:r>
      <w:r w:rsidR="00FB62BA">
        <w:rPr>
          <w:rFonts w:ascii="Trebuchet MS" w:hAnsi="Trebuchet MS"/>
        </w:rPr>
        <w:t>Supplier</w:t>
      </w:r>
      <w:r w:rsidRPr="006F67B7">
        <w:rPr>
          <w:rFonts w:ascii="Trebuchet MS" w:hAnsi="Trebuchet MS"/>
        </w:rPr>
        <w:t xml:space="preserve"> and the </w:t>
      </w:r>
      <w:r w:rsidR="00FB62BA">
        <w:rPr>
          <w:rFonts w:ascii="Trebuchet MS" w:hAnsi="Trebuchet MS"/>
        </w:rPr>
        <w:t>Supplier</w:t>
      </w:r>
      <w:r w:rsidRPr="006F67B7">
        <w:rPr>
          <w:rFonts w:ascii="Trebuchet MS" w:hAnsi="Trebuchet MS"/>
        </w:rPr>
        <w:t xml:space="preserve"> shall not assign, charge, licence, transfer, part with possession or otherwise dispose of or deal with this Agreement or any of the rights or obligations hereunder</w:t>
      </w:r>
      <w:r w:rsidRPr="006F67B7" w:rsidR="00D95AB9">
        <w:rPr>
          <w:rFonts w:ascii="Trebuchet MS" w:hAnsi="Trebuchet MS"/>
        </w:rPr>
        <w:t xml:space="preserve"> except as expressly set out in this Agreement</w:t>
      </w:r>
      <w:r w:rsidRPr="006F67B7">
        <w:rPr>
          <w:rFonts w:ascii="Trebuchet MS" w:hAnsi="Trebuchet MS"/>
        </w:rPr>
        <w:t>.</w:t>
      </w:r>
    </w:p>
    <w:p w:rsidR="00B7270D" w:rsidRPr="006F67B7" w:rsidP="006F67B7" w14:paraId="79EF8D7C" w14:textId="7777777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Acknowledgements</w:t>
      </w:r>
    </w:p>
    <w:p w:rsidR="00B7270D" w:rsidRPr="006F67B7" w:rsidP="006F67B7" w14:paraId="7613C39B" w14:textId="0DD14A84">
      <w:pPr>
        <w:keepNext/>
        <w:spacing w:before="120" w:after="120" w:line="23" w:lineRule="atLeast"/>
        <w:ind w:left="720"/>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hereby acknowledges and agrees that:</w:t>
      </w:r>
    </w:p>
    <w:p w:rsidR="00B7270D" w:rsidRPr="006F67B7" w:rsidP="006F67B7" w14:paraId="6F44115C" w14:textId="3F3BC287">
      <w:pPr>
        <w:numPr>
          <w:ilvl w:val="1"/>
          <w:numId w:val="11"/>
        </w:numPr>
        <w:spacing w:before="120" w:after="120" w:line="23" w:lineRule="atLeast"/>
        <w:outlineLvl w:val="1"/>
        <w:rPr>
          <w:rFonts w:ascii="Trebuchet MS" w:hAnsi="Trebuchet MS"/>
        </w:rPr>
      </w:pPr>
      <w:r w:rsidRPr="006F67B7">
        <w:rPr>
          <w:rFonts w:ascii="Trebuchet MS" w:hAnsi="Trebuchet MS"/>
        </w:rPr>
        <w:t xml:space="preserve">nothing contained in this Agreement gives the </w:t>
      </w:r>
      <w:r w:rsidR="00FB62BA">
        <w:rPr>
          <w:rFonts w:ascii="Trebuchet MS" w:hAnsi="Trebuchet MS"/>
        </w:rPr>
        <w:t>Supplier</w:t>
      </w:r>
      <w:r w:rsidRPr="006F67B7">
        <w:rPr>
          <w:rFonts w:ascii="Trebuchet MS" w:hAnsi="Trebuchet MS"/>
        </w:rPr>
        <w:t xml:space="preserve"> any right, </w:t>
      </w:r>
      <w:r w:rsidRPr="006F67B7" w:rsidR="001B604C">
        <w:rPr>
          <w:rFonts w:ascii="Trebuchet MS" w:hAnsi="Trebuchet MS"/>
        </w:rPr>
        <w:t>title,</w:t>
      </w:r>
      <w:r w:rsidRPr="006F67B7">
        <w:rPr>
          <w:rFonts w:ascii="Trebuchet MS" w:hAnsi="Trebuchet MS"/>
        </w:rPr>
        <w:t xml:space="preserve"> or interest in or to the Logos other than as set out in </w:t>
      </w:r>
      <w:r w:rsidRPr="006F67B7" w:rsidR="00D95AB9">
        <w:rPr>
          <w:rFonts w:ascii="Trebuchet MS" w:hAnsi="Trebuchet MS"/>
        </w:rPr>
        <w:t>this Agreement</w:t>
      </w:r>
      <w:r w:rsidRPr="006F67B7">
        <w:rPr>
          <w:rFonts w:ascii="Trebuchet MS" w:hAnsi="Trebuchet MS"/>
        </w:rPr>
        <w:t>; and</w:t>
      </w:r>
    </w:p>
    <w:p w:rsidR="00B7270D" w:rsidRPr="006F67B7" w:rsidP="006F67B7" w14:paraId="215AE099" w14:textId="5D433E0F">
      <w:pPr>
        <w:numPr>
          <w:ilvl w:val="1"/>
          <w:numId w:val="11"/>
        </w:numPr>
        <w:spacing w:before="120" w:after="120" w:line="23" w:lineRule="atLeast"/>
        <w:outlineLvl w:val="1"/>
        <w:rPr>
          <w:rFonts w:ascii="Trebuchet MS" w:hAnsi="Trebuchet MS"/>
        </w:rPr>
      </w:pPr>
      <w:r w:rsidRPr="006F67B7">
        <w:rPr>
          <w:rFonts w:ascii="Trebuchet MS" w:hAnsi="Trebuchet MS"/>
        </w:rPr>
        <w:t xml:space="preserve">the </w:t>
      </w:r>
      <w:r w:rsidRPr="006F67B7" w:rsidR="007F15A3">
        <w:rPr>
          <w:rFonts w:ascii="Trebuchet MS" w:hAnsi="Trebuchet MS"/>
        </w:rPr>
        <w:t xml:space="preserve">Commission </w:t>
      </w:r>
      <w:r w:rsidRPr="006F67B7">
        <w:rPr>
          <w:rFonts w:ascii="Trebuchet MS" w:hAnsi="Trebuchet MS"/>
        </w:rPr>
        <w:t xml:space="preserve">is the sole proprietor of the Logos and any copyright and goodwill (including any goodwill which accrues as a result of the </w:t>
      </w:r>
      <w:r w:rsidR="00FB62BA">
        <w:rPr>
          <w:rFonts w:ascii="Trebuchet MS" w:hAnsi="Trebuchet MS"/>
        </w:rPr>
        <w:t>Supplier</w:t>
      </w:r>
      <w:r w:rsidRPr="006F67B7">
        <w:rPr>
          <w:rFonts w:ascii="Trebuchet MS" w:hAnsi="Trebuchet MS"/>
        </w:rPr>
        <w:t>'s use of the Logos) subsisting therein.</w:t>
      </w:r>
    </w:p>
    <w:p w:rsidR="00B7270D" w:rsidRPr="006F67B7" w:rsidP="006F67B7" w14:paraId="36670FE5" w14:textId="7777777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Warranties</w:t>
      </w:r>
    </w:p>
    <w:p w:rsidR="00B7270D" w:rsidRPr="006F67B7" w:rsidP="006F67B7" w14:paraId="2AD99484" w14:textId="6F6B9353">
      <w:pPr>
        <w:numPr>
          <w:ilvl w:val="1"/>
          <w:numId w:val="11"/>
        </w:numPr>
        <w:spacing w:before="120" w:after="120" w:line="23" w:lineRule="atLeast"/>
        <w:outlineLvl w:val="1"/>
        <w:rPr>
          <w:rFonts w:ascii="Trebuchet MS" w:hAnsi="Trebuchet MS"/>
        </w:rPr>
      </w:pPr>
      <w:bookmarkStart w:id="243" w:name="_Ref508871636"/>
      <w:r w:rsidRPr="006F67B7">
        <w:rPr>
          <w:rFonts w:ascii="Trebuchet MS" w:hAnsi="Trebuchet MS"/>
        </w:rPr>
        <w:t xml:space="preserve">The Fund warrants that it has the consent of the </w:t>
      </w:r>
      <w:r w:rsidRPr="006F67B7" w:rsidR="00711D94">
        <w:rPr>
          <w:rFonts w:ascii="Trebuchet MS" w:hAnsi="Trebuchet MS"/>
        </w:rPr>
        <w:t>Camelot</w:t>
      </w:r>
      <w:r w:rsidRPr="006F67B7">
        <w:rPr>
          <w:rFonts w:ascii="Trebuchet MS" w:hAnsi="Trebuchet MS"/>
        </w:rPr>
        <w:t xml:space="preserve"> to grant this sub-licence hereunder.</w:t>
      </w:r>
      <w:bookmarkEnd w:id="243"/>
    </w:p>
    <w:p w:rsidR="00B7270D" w:rsidRPr="006F67B7" w:rsidP="006F67B7" w14:paraId="78235B00" w14:textId="2B476497">
      <w:pPr>
        <w:numPr>
          <w:ilvl w:val="1"/>
          <w:numId w:val="11"/>
        </w:numPr>
        <w:spacing w:before="120" w:after="120" w:line="23" w:lineRule="atLeast"/>
        <w:outlineLvl w:val="1"/>
        <w:rPr>
          <w:rFonts w:ascii="Trebuchet MS" w:hAnsi="Trebuchet MS"/>
        </w:rPr>
      </w:pPr>
      <w:r w:rsidRPr="006F67B7">
        <w:rPr>
          <w:rFonts w:ascii="Trebuchet MS" w:hAnsi="Trebuchet MS"/>
        </w:rPr>
        <w:t xml:space="preserve">Save as provided in clause </w:t>
      </w:r>
      <w:r w:rsidRPr="006F67B7">
        <w:rPr>
          <w:rFonts w:ascii="Trebuchet MS" w:hAnsi="Trebuchet MS"/>
        </w:rPr>
        <w:fldChar w:fldCharType="begin"/>
      </w:r>
      <w:r w:rsidRPr="006F67B7">
        <w:rPr>
          <w:rFonts w:ascii="Trebuchet MS" w:hAnsi="Trebuchet MS"/>
        </w:rPr>
        <w:instrText xml:space="preserve"> REF _Ref508871636 \r \h </w:instrText>
      </w:r>
      <w:r w:rsidRPr="006F67B7" w:rsidR="00664A76">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7.1</w:t>
      </w:r>
      <w:r w:rsidRPr="006F67B7">
        <w:rPr>
          <w:rFonts w:ascii="Trebuchet MS" w:hAnsi="Trebuchet MS"/>
        </w:rPr>
        <w:fldChar w:fldCharType="end"/>
      </w:r>
      <w:r w:rsidRPr="006F67B7">
        <w:rPr>
          <w:rFonts w:ascii="Trebuchet MS" w:hAnsi="Trebuchet MS"/>
        </w:rPr>
        <w:t xml:space="preserve"> the Fund provides no warranty, express or implied, in relation to the Logos and expressly excludes without limitation any warranty as to ownership, validity or non-infringement of the intellectual property rights of any third party.</w:t>
      </w:r>
    </w:p>
    <w:p w:rsidR="00B7270D" w:rsidRPr="006F67B7" w:rsidP="006F67B7" w14:paraId="7F67010A" w14:textId="7777777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 xml:space="preserve">Termination </w:t>
      </w:r>
    </w:p>
    <w:p w:rsidR="00B7270D" w:rsidRPr="006F67B7" w:rsidP="006F67B7" w14:paraId="2D9FC828" w14:textId="05C1AC2D">
      <w:pPr>
        <w:numPr>
          <w:ilvl w:val="1"/>
          <w:numId w:val="11"/>
        </w:numPr>
        <w:spacing w:before="120" w:after="120" w:line="23" w:lineRule="atLeast"/>
        <w:outlineLvl w:val="1"/>
        <w:rPr>
          <w:rFonts w:ascii="Trebuchet MS" w:hAnsi="Trebuchet MS"/>
        </w:rPr>
      </w:pPr>
      <w:bookmarkStart w:id="244" w:name="_Ref508871679"/>
      <w:r w:rsidRPr="006F67B7">
        <w:rPr>
          <w:rFonts w:ascii="Trebuchet MS" w:hAnsi="Trebuchet MS"/>
        </w:rPr>
        <w:t xml:space="preserve">This </w:t>
      </w:r>
      <w:r w:rsidRPr="006F67B7" w:rsidR="007F15A3">
        <w:rPr>
          <w:rFonts w:ascii="Trebuchet MS" w:hAnsi="Trebuchet MS"/>
        </w:rPr>
        <w:t>Agreement</w:t>
      </w:r>
      <w:r w:rsidRPr="006F67B7">
        <w:rPr>
          <w:rFonts w:ascii="Trebuchet MS" w:hAnsi="Trebuchet MS"/>
        </w:rPr>
        <w:t xml:space="preserve"> is co-</w:t>
      </w:r>
      <w:r w:rsidRPr="006F67B7" w:rsidR="00792170">
        <w:rPr>
          <w:rFonts w:ascii="Trebuchet MS" w:hAnsi="Trebuchet MS"/>
        </w:rPr>
        <w:t>terminus</w:t>
      </w:r>
      <w:r w:rsidRPr="006F67B7">
        <w:rPr>
          <w:rFonts w:ascii="Trebuchet MS" w:hAnsi="Trebuchet MS"/>
        </w:rPr>
        <w:t xml:space="preserve"> with the Services Contract and will terminate automatically on the date that the Services Contract expires or is otherwise terminated.</w:t>
      </w:r>
      <w:bookmarkEnd w:id="244"/>
    </w:p>
    <w:p w:rsidR="00B7270D" w:rsidRPr="006F67B7" w:rsidP="006F67B7" w14:paraId="65CE732E" w14:textId="75E85F37">
      <w:pPr>
        <w:numPr>
          <w:ilvl w:val="1"/>
          <w:numId w:val="11"/>
        </w:numPr>
        <w:spacing w:before="120" w:after="120" w:line="23" w:lineRule="atLeast"/>
        <w:outlineLvl w:val="1"/>
        <w:rPr>
          <w:rFonts w:ascii="Trebuchet MS" w:hAnsi="Trebuchet MS"/>
        </w:rPr>
      </w:pPr>
      <w:bookmarkStart w:id="245" w:name="_Ref508871684"/>
      <w:r w:rsidRPr="006F67B7">
        <w:rPr>
          <w:rFonts w:ascii="Trebuchet MS" w:hAnsi="Trebuchet MS"/>
        </w:rPr>
        <w:t xml:space="preserve">The Fund shall be entitled to terminate this Agreement forthwith by written notice if the </w:t>
      </w:r>
      <w:r w:rsidR="00FB62BA">
        <w:rPr>
          <w:rFonts w:ascii="Trebuchet MS" w:hAnsi="Trebuchet MS"/>
        </w:rPr>
        <w:t>Supplier</w:t>
      </w:r>
      <w:r w:rsidRPr="006F67B7" w:rsidR="001D59D1">
        <w:rPr>
          <w:rFonts w:ascii="Trebuchet MS" w:hAnsi="Trebuchet MS"/>
        </w:rPr>
        <w:t xml:space="preserve"> or any of its Authorised Sub-contractors</w:t>
      </w:r>
      <w:r w:rsidRPr="006F67B7">
        <w:rPr>
          <w:rFonts w:ascii="Trebuchet MS" w:hAnsi="Trebuchet MS"/>
        </w:rPr>
        <w:t xml:space="preserve"> commits any breach of the terms of this Agreement and (if such breach is capable of remedy) fails to remedy any such breach within fourteen days of written notice being given by the Fund specifying the breach and requiring its remedy.</w:t>
      </w:r>
      <w:bookmarkEnd w:id="245"/>
      <w:r w:rsidRPr="006F67B7" w:rsidR="00445EC9">
        <w:rPr>
          <w:rFonts w:ascii="Trebuchet MS" w:hAnsi="Trebuchet MS"/>
        </w:rPr>
        <w:t xml:space="preserve">  Where any breach by the </w:t>
      </w:r>
      <w:r w:rsidR="00FB62BA">
        <w:rPr>
          <w:rFonts w:ascii="Trebuchet MS" w:hAnsi="Trebuchet MS"/>
        </w:rPr>
        <w:t>Supplier</w:t>
      </w:r>
      <w:r w:rsidRPr="006F67B7" w:rsidR="00445EC9">
        <w:rPr>
          <w:rFonts w:ascii="Trebuchet MS" w:hAnsi="Trebuchet MS"/>
        </w:rPr>
        <w:t xml:space="preserve"> is irremediable, the Fund shall be entitled to </w:t>
      </w:r>
      <w:r w:rsidRPr="006F67B7" w:rsidR="00342775">
        <w:rPr>
          <w:rFonts w:ascii="Trebuchet MS" w:hAnsi="Trebuchet MS"/>
        </w:rPr>
        <w:t>terminate both this Agreement and the Services Contract.</w:t>
      </w:r>
    </w:p>
    <w:p w:rsidR="00287D44" w:rsidRPr="00986215" w:rsidP="00986215" w14:paraId="02ADCD32" w14:textId="1B9EEF28">
      <w:pPr>
        <w:spacing w:before="120" w:after="120" w:line="240" w:lineRule="auto"/>
        <w:outlineLvl w:val="1"/>
        <w:rPr>
          <w:rFonts w:ascii="Trebuchet MS" w:hAnsi="Trebuchet MS"/>
        </w:rPr>
      </w:pPr>
      <w:bookmarkStart w:id="246" w:name="_Ref508871689"/>
      <w:r w:rsidRPr="006F67B7">
        <w:rPr>
          <w:rFonts w:ascii="Trebuchet MS" w:hAnsi="Trebuchet MS"/>
        </w:rPr>
        <w:t>The Fund shall be entitled to terminate this Agreement at any time and for any reaso</w:t>
      </w:r>
      <w:r w:rsidR="000D4076">
        <w:rPr>
          <w:rFonts w:ascii="Trebuchet MS" w:hAnsi="Trebuchet MS"/>
        </w:rPr>
        <w:t>n.</w:t>
      </w:r>
      <w:bookmarkEnd w:id="246"/>
    </w:p>
    <w:p w:rsidR="00B7270D" w:rsidRPr="006F67B7" w:rsidP="006F67B7" w14:paraId="0B35ADB6" w14:textId="4133FE41">
      <w:pPr>
        <w:numPr>
          <w:ilvl w:val="1"/>
          <w:numId w:val="11"/>
        </w:numPr>
        <w:spacing w:before="120" w:after="120" w:line="23" w:lineRule="atLeast"/>
        <w:outlineLvl w:val="1"/>
        <w:rPr>
          <w:rFonts w:ascii="Trebuchet MS" w:hAnsi="Trebuchet MS"/>
        </w:rPr>
      </w:pPr>
      <w:r w:rsidRPr="006F67B7">
        <w:rPr>
          <w:rFonts w:ascii="Trebuchet MS" w:hAnsi="Trebuchet MS"/>
        </w:rPr>
        <w:t>Termination of this Agreement however caused shall be without prejudice to any rights or liabilities accrued to either party at the date of termination.</w:t>
      </w:r>
    </w:p>
    <w:p w:rsidR="00B7270D" w:rsidRPr="006F67B7" w:rsidP="006F67B7" w14:paraId="2555D1C5" w14:textId="7D856ACD">
      <w:pPr>
        <w:numPr>
          <w:ilvl w:val="1"/>
          <w:numId w:val="11"/>
        </w:numPr>
        <w:spacing w:before="120" w:after="120" w:line="23" w:lineRule="atLeast"/>
        <w:outlineLvl w:val="1"/>
        <w:rPr>
          <w:rFonts w:ascii="Trebuchet MS" w:hAnsi="Trebuchet MS"/>
        </w:rPr>
      </w:pPr>
      <w:r w:rsidRPr="006F67B7">
        <w:rPr>
          <w:rFonts w:ascii="Trebuchet MS" w:hAnsi="Trebuchet MS"/>
        </w:rPr>
        <w:t xml:space="preserve">Following termination of this Agreement under clauses </w:t>
      </w:r>
      <w:r w:rsidRPr="006F67B7">
        <w:rPr>
          <w:rFonts w:ascii="Trebuchet MS" w:hAnsi="Trebuchet MS"/>
        </w:rPr>
        <w:fldChar w:fldCharType="begin"/>
      </w:r>
      <w:r w:rsidRPr="006F67B7">
        <w:rPr>
          <w:rFonts w:ascii="Trebuchet MS" w:hAnsi="Trebuchet MS"/>
        </w:rPr>
        <w:instrText xml:space="preserve"> REF _Ref508871679 \r \h </w:instrText>
      </w:r>
      <w:r w:rsidRPr="006F67B7" w:rsidR="00664A76">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8.1</w:t>
      </w:r>
      <w:r w:rsidRPr="006F67B7">
        <w:rPr>
          <w:rFonts w:ascii="Trebuchet MS" w:hAnsi="Trebuchet MS"/>
        </w:rPr>
        <w:fldChar w:fldCharType="end"/>
      </w:r>
      <w:r w:rsidRPr="006F67B7">
        <w:rPr>
          <w:rFonts w:ascii="Trebuchet MS" w:hAnsi="Trebuchet MS"/>
        </w:rPr>
        <w:t xml:space="preserve">, </w:t>
      </w:r>
      <w:r w:rsidRPr="006F67B7">
        <w:rPr>
          <w:rFonts w:ascii="Trebuchet MS" w:hAnsi="Trebuchet MS"/>
        </w:rPr>
        <w:fldChar w:fldCharType="begin"/>
      </w:r>
      <w:r w:rsidRPr="006F67B7">
        <w:rPr>
          <w:rFonts w:ascii="Trebuchet MS" w:hAnsi="Trebuchet MS"/>
        </w:rPr>
        <w:instrText xml:space="preserve"> REF _Ref508871684 \r \h </w:instrText>
      </w:r>
      <w:r w:rsidRPr="006F67B7" w:rsidR="00664A76">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8.2</w:t>
      </w:r>
      <w:r w:rsidRPr="006F67B7">
        <w:rPr>
          <w:rFonts w:ascii="Trebuchet MS" w:hAnsi="Trebuchet MS"/>
        </w:rPr>
        <w:fldChar w:fldCharType="end"/>
      </w:r>
      <w:r w:rsidRPr="006F67B7">
        <w:rPr>
          <w:rFonts w:ascii="Trebuchet MS" w:hAnsi="Trebuchet MS"/>
        </w:rPr>
        <w:t xml:space="preserve"> or </w:t>
      </w:r>
      <w:r w:rsidRPr="006F67B7">
        <w:rPr>
          <w:rFonts w:ascii="Trebuchet MS" w:hAnsi="Trebuchet MS"/>
        </w:rPr>
        <w:fldChar w:fldCharType="begin"/>
      </w:r>
      <w:r w:rsidRPr="006F67B7">
        <w:rPr>
          <w:rFonts w:ascii="Trebuchet MS" w:hAnsi="Trebuchet MS"/>
        </w:rPr>
        <w:instrText xml:space="preserve"> REF _Ref508871689 \r \h </w:instrText>
      </w:r>
      <w:r w:rsidRPr="006F67B7" w:rsidR="00664A76">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0</w:t>
      </w:r>
      <w:r w:rsidRPr="006F67B7">
        <w:rPr>
          <w:rFonts w:ascii="Trebuchet MS" w:hAnsi="Trebuchet MS"/>
        </w:rPr>
        <w:fldChar w:fldCharType="end"/>
      </w:r>
      <w:r w:rsidRPr="006F67B7">
        <w:rPr>
          <w:rFonts w:ascii="Trebuchet MS" w:hAnsi="Trebuchet MS"/>
        </w:rPr>
        <w:t xml:space="preserve"> hereof, the </w:t>
      </w:r>
      <w:r w:rsidR="00FB62BA">
        <w:rPr>
          <w:rFonts w:ascii="Trebuchet MS" w:hAnsi="Trebuchet MS"/>
        </w:rPr>
        <w:t>Supplier</w:t>
      </w:r>
      <w:r w:rsidRPr="006F67B7">
        <w:rPr>
          <w:rFonts w:ascii="Trebuchet MS" w:hAnsi="Trebuchet MS"/>
        </w:rPr>
        <w:t xml:space="preserve"> will not</w:t>
      </w:r>
      <w:r w:rsidRPr="006F67B7" w:rsidR="007F478F">
        <w:rPr>
          <w:rFonts w:ascii="Trebuchet MS" w:hAnsi="Trebuchet MS"/>
        </w:rPr>
        <w:t>,</w:t>
      </w:r>
      <w:r w:rsidRPr="006F67B7">
        <w:rPr>
          <w:rFonts w:ascii="Trebuchet MS" w:hAnsi="Trebuchet MS"/>
        </w:rPr>
        <w:t xml:space="preserve"> </w:t>
      </w:r>
      <w:r w:rsidRPr="006F67B7" w:rsidR="007F478F">
        <w:rPr>
          <w:rFonts w:ascii="Trebuchet MS" w:hAnsi="Trebuchet MS"/>
        </w:rPr>
        <w:t xml:space="preserve">and shall ensure that any relevant Authorised Sub-contractors do not, </w:t>
      </w:r>
      <w:r w:rsidRPr="006F67B7">
        <w:rPr>
          <w:rFonts w:ascii="Trebuchet MS" w:hAnsi="Trebuchet MS"/>
        </w:rPr>
        <w:t xml:space="preserve">make any use of the Logos and shall forthwith destroy or deliver to the Fund all and any materials to which the Logos have been applied pursuant to this Agreement and which are in the </w:t>
      </w:r>
      <w:r w:rsidR="00FB62BA">
        <w:rPr>
          <w:rFonts w:ascii="Trebuchet MS" w:hAnsi="Trebuchet MS"/>
        </w:rPr>
        <w:t>Supplier</w:t>
      </w:r>
      <w:r w:rsidRPr="006F67B7">
        <w:rPr>
          <w:rFonts w:ascii="Trebuchet MS" w:hAnsi="Trebuchet MS"/>
        </w:rPr>
        <w:t xml:space="preserve">'s </w:t>
      </w:r>
      <w:r w:rsidRPr="006F67B7" w:rsidR="007F15A3">
        <w:rPr>
          <w:rFonts w:ascii="Trebuchet MS" w:hAnsi="Trebuchet MS"/>
        </w:rPr>
        <w:t xml:space="preserve">or any of its Authorised Sub-contractors’ </w:t>
      </w:r>
      <w:r w:rsidRPr="006F67B7">
        <w:rPr>
          <w:rFonts w:ascii="Trebuchet MS" w:hAnsi="Trebuchet MS"/>
        </w:rPr>
        <w:t>possession, custody or control, together with a certificate of destruction or delivery.</w:t>
      </w:r>
    </w:p>
    <w:p w:rsidR="00B7270D" w:rsidRPr="006F67B7" w:rsidP="006F67B7" w14:paraId="685D4450" w14:textId="4D4EDA1C">
      <w:pPr>
        <w:numPr>
          <w:ilvl w:val="1"/>
          <w:numId w:val="11"/>
        </w:numPr>
        <w:spacing w:before="120" w:after="120" w:line="23" w:lineRule="atLeast"/>
        <w:outlineLvl w:val="1"/>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acknowledges that following termination of the Agreement all rights in the Logos granted under this Agreement will cease.</w:t>
      </w:r>
    </w:p>
    <w:p w:rsidR="00B7270D" w:rsidRPr="006F67B7" w:rsidP="006F67B7" w14:paraId="5D12916B" w14:textId="7777777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 xml:space="preserve">Infringements </w:t>
      </w:r>
    </w:p>
    <w:p w:rsidR="00F829BE" w:rsidRPr="006F67B7" w:rsidP="006F67B7" w14:paraId="03A043BF" w14:textId="65124786">
      <w:pPr>
        <w:numPr>
          <w:ilvl w:val="1"/>
          <w:numId w:val="11"/>
        </w:numPr>
        <w:spacing w:before="120" w:after="120" w:line="23" w:lineRule="atLeast"/>
        <w:outlineLvl w:val="1"/>
        <w:rPr>
          <w:rFonts w:ascii="Trebuchet MS" w:hAnsi="Trebuchet MS"/>
        </w:rPr>
      </w:pPr>
      <w:bookmarkStart w:id="247" w:name="_Ref512187348"/>
      <w:r w:rsidRPr="006F67B7">
        <w:rPr>
          <w:rFonts w:ascii="Trebuchet MS" w:hAnsi="Trebuchet MS"/>
        </w:rPr>
        <w:t xml:space="preserve">If that the </w:t>
      </w:r>
      <w:r w:rsidR="00FB62BA">
        <w:rPr>
          <w:rFonts w:ascii="Trebuchet MS" w:hAnsi="Trebuchet MS"/>
        </w:rPr>
        <w:t>Supplier</w:t>
      </w:r>
      <w:r w:rsidRPr="006F67B7">
        <w:rPr>
          <w:rFonts w:ascii="Trebuchet MS" w:hAnsi="Trebuchet MS"/>
        </w:rPr>
        <w:t xml:space="preserve"> becomes aware of:</w:t>
      </w:r>
      <w:bookmarkEnd w:id="247"/>
    </w:p>
    <w:p w:rsidR="00F829BE" w:rsidRPr="006F67B7" w:rsidP="006F67B7" w14:paraId="3EBDD4F4" w14:textId="724A416E">
      <w:pPr>
        <w:pStyle w:val="MRSchedPara3"/>
        <w:spacing w:before="120" w:after="120" w:line="23" w:lineRule="atLeast"/>
        <w:rPr>
          <w:rFonts w:ascii="Trebuchet MS" w:hAnsi="Trebuchet MS"/>
        </w:rPr>
      </w:pPr>
      <w:r w:rsidRPr="006F67B7">
        <w:rPr>
          <w:rFonts w:ascii="Trebuchet MS" w:hAnsi="Trebuchet MS"/>
        </w:rPr>
        <w:t xml:space="preserve">any unauthorised use (or suspected unauthorised use) of the Logos by a third party, </w:t>
      </w:r>
    </w:p>
    <w:p w:rsidR="00F829BE" w:rsidRPr="006F67B7" w:rsidP="006F67B7" w14:paraId="666C95B5" w14:textId="42420213">
      <w:pPr>
        <w:pStyle w:val="MRSchedPara3"/>
        <w:spacing w:before="120" w:after="120" w:line="23" w:lineRule="atLeast"/>
        <w:rPr>
          <w:rFonts w:ascii="Trebuchet MS" w:hAnsi="Trebuchet MS"/>
        </w:rPr>
      </w:pPr>
      <w:r w:rsidRPr="006F67B7">
        <w:rPr>
          <w:rFonts w:ascii="Trebuchet MS" w:hAnsi="Trebuchet MS"/>
        </w:rPr>
        <w:t xml:space="preserve">any allegation or complaint made by any third party that any of the Logos are invalid, that use of the Logos infringes any </w:t>
      </w:r>
      <w:r w:rsidRPr="006F67B7" w:rsidR="00722AE0">
        <w:rPr>
          <w:rFonts w:ascii="Trebuchet MS" w:hAnsi="Trebuchet MS"/>
        </w:rPr>
        <w:t>third-party</w:t>
      </w:r>
      <w:r w:rsidRPr="006F67B7">
        <w:rPr>
          <w:rFonts w:ascii="Trebuchet MS" w:hAnsi="Trebuchet MS"/>
        </w:rPr>
        <w:t xml:space="preserve"> rights or that use of the Logos may cause deception or confusion to the public; and</w:t>
      </w:r>
    </w:p>
    <w:p w:rsidR="00F829BE" w:rsidRPr="006F67B7" w:rsidP="006F67B7" w14:paraId="59B3BF47" w14:textId="1436EEC8">
      <w:pPr>
        <w:pStyle w:val="MRSchedPara3"/>
        <w:spacing w:before="120" w:after="120" w:line="23" w:lineRule="atLeast"/>
        <w:rPr>
          <w:rFonts w:ascii="Trebuchet MS" w:hAnsi="Trebuchet MS"/>
        </w:rPr>
      </w:pPr>
      <w:r w:rsidRPr="006F67B7">
        <w:rPr>
          <w:rFonts w:ascii="Trebuchet MS" w:hAnsi="Trebuchet MS"/>
        </w:rPr>
        <w:t>any other form of attach on or claim to the Logos,</w:t>
      </w:r>
    </w:p>
    <w:p w:rsidR="00B7270D" w:rsidRPr="006F67B7" w:rsidP="006F67B7" w14:paraId="2C61A657" w14:textId="1A73285B">
      <w:pPr>
        <w:spacing w:before="120" w:after="120" w:line="23" w:lineRule="atLeast"/>
        <w:ind w:left="720"/>
        <w:rPr>
          <w:rFonts w:ascii="Trebuchet MS" w:hAnsi="Trebuchet MS"/>
        </w:rPr>
      </w:pPr>
      <w:r w:rsidRPr="006F67B7">
        <w:rPr>
          <w:rFonts w:ascii="Trebuchet MS" w:hAnsi="Trebuchet MS"/>
        </w:rPr>
        <w:t>it must immediately provide the Fund with full details of such unauthorised use</w:t>
      </w:r>
      <w:r w:rsidRPr="006F67B7" w:rsidR="00F829BE">
        <w:rPr>
          <w:rFonts w:ascii="Trebuchet MS" w:hAnsi="Trebuchet MS"/>
        </w:rPr>
        <w:t xml:space="preserve"> or allegation as relevant</w:t>
      </w:r>
      <w:r w:rsidRPr="006F67B7">
        <w:rPr>
          <w:rFonts w:ascii="Trebuchet MS" w:hAnsi="Trebuchet MS"/>
        </w:rPr>
        <w:t>.</w:t>
      </w:r>
    </w:p>
    <w:p w:rsidR="00727828" w:rsidRPr="006F67B7" w:rsidP="006F67B7" w14:paraId="7A5B7DDB" w14:textId="19A5B8AB">
      <w:pPr>
        <w:numPr>
          <w:ilvl w:val="1"/>
          <w:numId w:val="11"/>
        </w:numPr>
        <w:spacing w:before="120" w:after="120" w:line="23" w:lineRule="atLeast"/>
        <w:outlineLvl w:val="1"/>
        <w:rPr>
          <w:rFonts w:ascii="Trebuchet MS" w:hAnsi="Trebuchet MS"/>
        </w:rPr>
      </w:pPr>
      <w:r w:rsidRPr="006F67B7">
        <w:rPr>
          <w:rFonts w:ascii="Trebuchet MS" w:hAnsi="Trebuchet MS"/>
        </w:rPr>
        <w:t xml:space="preserve">If the </w:t>
      </w:r>
      <w:r w:rsidR="00FB62BA">
        <w:rPr>
          <w:rFonts w:ascii="Trebuchet MS" w:hAnsi="Trebuchet MS"/>
        </w:rPr>
        <w:t>Supplier</w:t>
      </w:r>
      <w:r w:rsidRPr="006F67B7">
        <w:rPr>
          <w:rFonts w:ascii="Trebuchet MS" w:hAnsi="Trebuchet MS"/>
        </w:rPr>
        <w:t xml:space="preserve"> does become aware of any of the events listed in Clause </w:t>
      </w:r>
      <w:r w:rsidRPr="006F67B7">
        <w:rPr>
          <w:rFonts w:ascii="Trebuchet MS" w:hAnsi="Trebuchet MS"/>
        </w:rPr>
        <w:fldChar w:fldCharType="begin"/>
      </w:r>
      <w:r w:rsidRPr="006F67B7">
        <w:rPr>
          <w:rFonts w:ascii="Trebuchet MS" w:hAnsi="Trebuchet MS"/>
        </w:rPr>
        <w:instrText xml:space="preserve"> REF _Ref512187348 \r \h </w:instrText>
      </w:r>
      <w:r w:rsidRPr="006F67B7" w:rsidR="00664A76">
        <w:rPr>
          <w:rFonts w:ascii="Trebuchet MS" w:hAnsi="Trebuchet MS"/>
        </w:rPr>
        <w:instrText xml:space="preserve"> \* MERGEFORMAT </w:instrText>
      </w:r>
      <w:r w:rsidRPr="006F67B7">
        <w:rPr>
          <w:rFonts w:ascii="Trebuchet MS" w:hAnsi="Trebuchet MS"/>
        </w:rPr>
        <w:fldChar w:fldCharType="separate"/>
      </w:r>
      <w:r w:rsidR="00EB2867">
        <w:rPr>
          <w:rFonts w:ascii="Trebuchet MS" w:hAnsi="Trebuchet MS"/>
        </w:rPr>
        <w:t>9.1</w:t>
      </w:r>
      <w:r w:rsidRPr="006F67B7">
        <w:rPr>
          <w:rFonts w:ascii="Trebuchet MS" w:hAnsi="Trebuchet MS"/>
        </w:rPr>
        <w:fldChar w:fldCharType="end"/>
      </w:r>
      <w:r w:rsidRPr="006F67B7">
        <w:rPr>
          <w:rFonts w:ascii="Trebuchet MS" w:hAnsi="Trebuchet MS"/>
        </w:rPr>
        <w:t>, it shall not respond to any such allegations or complaints or take any action in relation to any unauthorised third party use unless at the Fund’s written request</w:t>
      </w:r>
    </w:p>
    <w:p w:rsidR="00B7270D" w:rsidRPr="006F67B7" w:rsidP="006F67B7" w14:paraId="393723BC" w14:textId="7777777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 xml:space="preserve">General </w:t>
      </w:r>
    </w:p>
    <w:p w:rsidR="00B7270D" w:rsidRPr="006F67B7" w:rsidP="006F67B7" w14:paraId="1362ABC1" w14:textId="684FA819">
      <w:pPr>
        <w:numPr>
          <w:ilvl w:val="1"/>
          <w:numId w:val="11"/>
        </w:numPr>
        <w:spacing w:before="120" w:after="120" w:line="23" w:lineRule="atLeast"/>
        <w:outlineLvl w:val="1"/>
        <w:rPr>
          <w:rFonts w:ascii="Trebuchet MS" w:hAnsi="Trebuchet MS"/>
        </w:rPr>
      </w:pPr>
      <w:r w:rsidRPr="006F67B7">
        <w:rPr>
          <w:rFonts w:ascii="Trebuchet MS" w:hAnsi="Trebuchet MS"/>
        </w:rPr>
        <w:t xml:space="preserve">Any notice required to be given under this Agreement shall be </w:t>
      </w:r>
      <w:r w:rsidRPr="006F67B7" w:rsidR="00C96640">
        <w:rPr>
          <w:rFonts w:ascii="Trebuchet MS" w:hAnsi="Trebuchet MS"/>
        </w:rPr>
        <w:t>in writing, sent for the attention of the addressee given in the Services Contract as</w:t>
      </w:r>
      <w:r w:rsidRPr="006F67B7" w:rsidR="00C96640">
        <w:t xml:space="preserve"> </w:t>
      </w:r>
      <w:r w:rsidRPr="006F67B7" w:rsidR="00C96640">
        <w:rPr>
          <w:rFonts w:ascii="Trebuchet MS" w:hAnsi="Trebuchet MS"/>
        </w:rPr>
        <w:t xml:space="preserve">set out under section </w:t>
      </w:r>
      <w:r w:rsidR="001C6B52">
        <w:rPr>
          <w:rFonts w:ascii="Trebuchet MS" w:hAnsi="Trebuchet MS"/>
        </w:rPr>
        <w:t>4</w:t>
      </w:r>
      <w:r w:rsidRPr="006F67B7" w:rsidR="00C96640">
        <w:rPr>
          <w:rFonts w:ascii="Trebuchet MS" w:hAnsi="Trebuchet MS"/>
        </w:rPr>
        <w:t xml:space="preserve"> (Representatives) of the Contract Details (as defined in the Service Contract Contract) at the registered address of the relevant party (or such other addressee or address as the relevant party may notify to the other party from time to time) and shall be delivered either personally, by courier, or by recorded delivery.  A notice shall be </w:t>
      </w:r>
      <w:r w:rsidRPr="006F67B7">
        <w:rPr>
          <w:rFonts w:ascii="Trebuchet MS" w:hAnsi="Trebuchet MS"/>
        </w:rPr>
        <w:t xml:space="preserve">deemed served </w:t>
      </w:r>
      <w:r w:rsidRPr="006F67B7" w:rsidR="00C96640">
        <w:rPr>
          <w:rFonts w:ascii="Trebuchet MS" w:hAnsi="Trebuchet MS"/>
        </w:rPr>
        <w:t>on signature of a delivery receipt by an individual at the correct address for notices.</w:t>
      </w:r>
    </w:p>
    <w:p w:rsidR="00C96640" w:rsidRPr="006F67B7" w:rsidP="006F67B7" w14:paraId="29D14ED0" w14:textId="26B726B8">
      <w:pPr>
        <w:numPr>
          <w:ilvl w:val="1"/>
          <w:numId w:val="11"/>
        </w:numPr>
        <w:spacing w:before="120" w:after="120" w:line="23" w:lineRule="atLeast"/>
        <w:outlineLvl w:val="1"/>
      </w:pPr>
      <w:r w:rsidRPr="006F67B7">
        <w:rPr>
          <w:rFonts w:ascii="Trebuchet MS" w:hAnsi="Trebuchet MS"/>
        </w:rPr>
        <w:t xml:space="preserve">No delay, </w:t>
      </w:r>
      <w:r w:rsidRPr="006F67B7" w:rsidR="001B604C">
        <w:rPr>
          <w:rFonts w:ascii="Trebuchet MS" w:hAnsi="Trebuchet MS"/>
        </w:rPr>
        <w:t>omission,</w:t>
      </w:r>
      <w:r w:rsidRPr="006F67B7">
        <w:rPr>
          <w:rFonts w:ascii="Trebuchet MS" w:hAnsi="Trebuchet MS"/>
        </w:rPr>
        <w:t xml:space="preserve"> or forbearance by the Fund to exercise or enforce any right, power or remedy under this Agreement shall operate as a waiver of that right, </w:t>
      </w:r>
      <w:r w:rsidRPr="006F67B7" w:rsidR="001B604C">
        <w:rPr>
          <w:rFonts w:ascii="Trebuchet MS" w:hAnsi="Trebuchet MS"/>
        </w:rPr>
        <w:t>power,</w:t>
      </w:r>
      <w:r w:rsidRPr="006F67B7">
        <w:rPr>
          <w:rFonts w:ascii="Trebuchet MS" w:hAnsi="Trebuchet MS"/>
        </w:rPr>
        <w:t xml:space="preserve"> or remedy and any single or partial exercise or enforcement of any right, power or remedy shall not preclude any other or further exercise or enforcement of any such right, power or remedy.</w:t>
      </w:r>
      <w:r w:rsidRPr="006F67B7">
        <w:t xml:space="preserve"> </w:t>
      </w:r>
      <w:r w:rsidRPr="006F67B7">
        <w:rPr>
          <w:rFonts w:ascii="Trebuchet MS" w:hAnsi="Trebuchet MS"/>
        </w:rPr>
        <w:t>A failure or delay by a party to exercise any right or remedy shall not be a waiver of that or any other right or remedy, nor shall it prevent or restrict any further exercise of that or any other right or remedy.  No single or partial exercise of any right or remedy shall prevent or restrict the further exercise of that or any other right or remedy.</w:t>
      </w:r>
    </w:p>
    <w:p w:rsidR="008E5206" w:rsidRPr="001B604C" w:rsidP="006F67B7" w14:paraId="2B715DE9" w14:textId="59CC12D5">
      <w:pPr>
        <w:pStyle w:val="MRSchedPara2"/>
        <w:spacing w:before="120" w:after="120" w:line="23" w:lineRule="atLeast"/>
        <w:rPr>
          <w:rFonts w:ascii="Trebuchet MS" w:eastAsia="Times New Roman" w:hAnsi="Trebuchet MS"/>
          <w:lang w:eastAsia="en-US"/>
        </w:rPr>
      </w:pPr>
      <w:r w:rsidRPr="76D838C0">
        <w:rPr>
          <w:rFonts w:ascii="Trebuchet MS" w:hAnsi="Trebuchet MS"/>
        </w:rPr>
        <w:t>This Agreement and any dispute or claim (including any non-contractual dispute or claim) arising out of or in connection with it or its subject matter (a “</w:t>
      </w:r>
      <w:r w:rsidRPr="76D838C0">
        <w:rPr>
          <w:rFonts w:ascii="Trebuchet MS" w:hAnsi="Trebuchet MS"/>
          <w:b/>
          <w:bCs/>
        </w:rPr>
        <w:t>Claim</w:t>
      </w:r>
      <w:r w:rsidRPr="76D838C0">
        <w:rPr>
          <w:rFonts w:ascii="Trebuchet MS" w:hAnsi="Trebuchet MS"/>
        </w:rPr>
        <w:t xml:space="preserve">”) shall be governed by, and construed in accordance with, the laws of </w:t>
      </w:r>
      <w:r w:rsidR="001B604C">
        <w:rPr>
          <w:rFonts w:ascii="Trebuchet MS" w:hAnsi="Trebuchet MS"/>
        </w:rPr>
        <w:t>England</w:t>
      </w:r>
      <w:r w:rsidRPr="76D838C0">
        <w:rPr>
          <w:rFonts w:ascii="Trebuchet MS" w:hAnsi="Trebuchet MS"/>
        </w:rPr>
        <w:t xml:space="preserve">, </w:t>
      </w:r>
      <w:bookmarkStart w:id="248" w:name="_Hlk147333664"/>
      <w:r w:rsidRPr="76D838C0">
        <w:rPr>
          <w:rFonts w:ascii="Trebuchet MS" w:hAnsi="Trebuchet MS"/>
        </w:rPr>
        <w:t xml:space="preserve">and the parties agree irrevocably </w:t>
      </w:r>
      <w:r w:rsidR="001B604C">
        <w:rPr>
          <w:rFonts w:ascii="Trebuchet MS" w:hAnsi="Trebuchet MS"/>
        </w:rPr>
        <w:t xml:space="preserve">that any Claim shall be subject </w:t>
      </w:r>
      <w:r w:rsidRPr="76D838C0">
        <w:rPr>
          <w:rFonts w:ascii="Trebuchet MS" w:hAnsi="Trebuchet MS"/>
        </w:rPr>
        <w:t xml:space="preserve">to the exclusive jurisdiction of the courts of </w:t>
      </w:r>
      <w:r w:rsidR="001B604C">
        <w:rPr>
          <w:rFonts w:ascii="Trebuchet MS" w:hAnsi="Trebuchet MS"/>
        </w:rPr>
        <w:t>England</w:t>
      </w:r>
      <w:r w:rsidRPr="76D838C0">
        <w:rPr>
          <w:rFonts w:ascii="Trebuchet MS" w:hAnsi="Trebuchet MS"/>
        </w:rPr>
        <w:t>.</w:t>
      </w:r>
      <w:bookmarkEnd w:id="248"/>
    </w:p>
    <w:p w:rsidR="00B7270D" w:rsidRPr="006F67B7" w:rsidP="006F67B7" w14:paraId="658E963D" w14:textId="3C2FCE67">
      <w:pPr>
        <w:numPr>
          <w:ilvl w:val="1"/>
          <w:numId w:val="11"/>
        </w:numPr>
        <w:spacing w:before="120" w:after="120" w:line="23" w:lineRule="atLeast"/>
        <w:outlineLvl w:val="1"/>
        <w:rPr>
          <w:rFonts w:ascii="Trebuchet MS" w:hAnsi="Trebuchet MS"/>
        </w:rPr>
      </w:pPr>
      <w:r w:rsidRPr="006F67B7">
        <w:rPr>
          <w:rFonts w:ascii="Trebuchet MS" w:hAnsi="Trebuchet MS"/>
        </w:rPr>
        <w:t>No variation of this Agreement shall be effective unless made in writing and signed by both parties.</w:t>
      </w:r>
    </w:p>
    <w:p w:rsidR="00C96640" w:rsidRPr="006F67B7" w:rsidP="006F67B7" w14:paraId="02B08673" w14:textId="39ECF894">
      <w:pPr>
        <w:numPr>
          <w:ilvl w:val="1"/>
          <w:numId w:val="11"/>
        </w:numPr>
        <w:spacing w:before="120" w:after="120" w:line="23" w:lineRule="atLeast"/>
        <w:outlineLvl w:val="1"/>
        <w:rPr>
          <w:rFonts w:ascii="Trebuchet MS" w:hAnsi="Trebuchet MS"/>
        </w:rPr>
      </w:pPr>
      <w:r w:rsidRPr="006F67B7">
        <w:rPr>
          <w:rFonts w:ascii="Trebuchet MS" w:hAnsi="Trebuchet MS" w:cs="Arial"/>
        </w:rPr>
        <w:t xml:space="preserve">This </w:t>
      </w:r>
      <w:r w:rsidRPr="006F67B7">
        <w:rPr>
          <w:rFonts w:ascii="Trebuchet MS" w:hAnsi="Trebuchet MS"/>
        </w:rPr>
        <w:t>Agreement</w:t>
      </w:r>
      <w:r w:rsidRPr="006F67B7">
        <w:rPr>
          <w:rFonts w:ascii="Trebuchet MS" w:hAnsi="Trebuchet MS" w:cs="Arial"/>
        </w:rPr>
        <w:t>, together with the Services Contract,</w:t>
      </w:r>
      <w:r w:rsidRPr="006F67B7">
        <w:rPr>
          <w:rFonts w:ascii="Trebuchet MS" w:hAnsi="Trebuchet MS"/>
        </w:rPr>
        <w:t xml:space="preserve"> contains all the terms agreed between the parties regarding its subject matter and supersedes any prior agreement, understanding or arrangement between the parties, whether oral or in writing.  Each party agrees that in entering into this Agreement it does not rely on any statement, representation, </w:t>
      </w:r>
      <w:r w:rsidRPr="006F67B7" w:rsidR="001B604C">
        <w:rPr>
          <w:rFonts w:ascii="Trebuchet MS" w:hAnsi="Trebuchet MS"/>
        </w:rPr>
        <w:t>assurance,</w:t>
      </w:r>
      <w:r w:rsidRPr="006F67B7">
        <w:rPr>
          <w:rFonts w:ascii="Trebuchet MS" w:hAnsi="Trebuchet MS"/>
        </w:rPr>
        <w:t xml:space="preserve"> or warranty (whether made innocently or negligently) that is not set out in this Agreement. However, nothing in this clause shall operate to limit or exclude either party’s liability for fraud or fraudulent misrepresentation.</w:t>
      </w:r>
    </w:p>
    <w:p w:rsidR="00C96640" w:rsidRPr="00E961FB" w:rsidP="00E961FB" w14:paraId="33E5BA8E" w14:textId="57BC0EAE">
      <w:pPr>
        <w:numPr>
          <w:ilvl w:val="1"/>
          <w:numId w:val="11"/>
        </w:numPr>
        <w:spacing w:before="120" w:after="120" w:line="23" w:lineRule="atLeast"/>
        <w:outlineLvl w:val="1"/>
        <w:rPr>
          <w:rFonts w:ascii="Trebuchet MS" w:hAnsi="Trebuchet MS" w:cs="Arial"/>
        </w:rPr>
      </w:pPr>
      <w:r w:rsidRPr="006F67B7">
        <w:rPr>
          <w:rFonts w:ascii="Trebuchet MS" w:hAnsi="Trebuchet MS" w:cs="Arial"/>
        </w:rPr>
        <w:t>This Agreement may be executed in any number of counterparts, each of which when executed shall constitute a duplicate original, but all the counterparts shall together constitute a single agreement.</w:t>
      </w:r>
    </w:p>
    <w:p w:rsidR="00C96640" w:rsidRPr="006F67B7" w:rsidP="006F67B7" w14:paraId="265996F0" w14:textId="2EE34899">
      <w:pPr>
        <w:numPr>
          <w:ilvl w:val="1"/>
          <w:numId w:val="11"/>
        </w:numPr>
        <w:spacing w:before="120" w:after="120" w:line="23" w:lineRule="atLeast"/>
        <w:outlineLvl w:val="1"/>
        <w:rPr>
          <w:rFonts w:ascii="Trebuchet MS" w:hAnsi="Trebuchet MS"/>
        </w:rPr>
      </w:pPr>
      <w:r w:rsidRPr="006F67B7">
        <w:rPr>
          <w:rFonts w:ascii="Trebuchet MS" w:hAnsi="Trebuchet MS"/>
        </w:rPr>
        <w:t xml:space="preserve">If any provision (or part of a provision) of this Agreement is found by any court or administrative body of competent jurisdiction to be invalid, </w:t>
      </w:r>
      <w:r w:rsidRPr="006F67B7" w:rsidR="001B604C">
        <w:rPr>
          <w:rFonts w:ascii="Trebuchet MS" w:hAnsi="Trebuchet MS"/>
        </w:rPr>
        <w:t>unenforceable,</w:t>
      </w:r>
      <w:r w:rsidRPr="006F67B7">
        <w:rPr>
          <w:rFonts w:ascii="Trebuchet MS" w:hAnsi="Trebuchet MS"/>
        </w:rPr>
        <w:t xml:space="preserve"> or illegal, the other provisions shall remain in force. If any invalid, unenforceable or illegal provision would be valid, </w:t>
      </w:r>
      <w:r w:rsidRPr="006F67B7" w:rsidR="001B604C">
        <w:rPr>
          <w:rFonts w:ascii="Trebuchet MS" w:hAnsi="Trebuchet MS"/>
        </w:rPr>
        <w:t>enforceable,</w:t>
      </w:r>
      <w:r w:rsidRPr="006F67B7">
        <w:rPr>
          <w:rFonts w:ascii="Trebuchet MS" w:hAnsi="Trebuchet MS"/>
        </w:rPr>
        <w:t xml:space="preserve"> or legal if some part of it were deleted, the provision shall apply with whatever modification is necessary to give effect to the commercial intention of the parties.</w:t>
      </w:r>
    </w:p>
    <w:p w:rsidR="00C96640" w:rsidRPr="006F67B7" w:rsidP="006F67B7" w14:paraId="5E51250B" w14:textId="4F482C91">
      <w:pPr>
        <w:numPr>
          <w:ilvl w:val="1"/>
          <w:numId w:val="11"/>
        </w:numPr>
        <w:spacing w:before="120" w:after="120" w:line="23" w:lineRule="atLeast"/>
        <w:outlineLvl w:val="1"/>
        <w:rPr>
          <w:rFonts w:ascii="Trebuchet MS" w:hAnsi="Trebuchet MS"/>
        </w:rPr>
      </w:pPr>
      <w:r w:rsidRPr="006F67B7">
        <w:rPr>
          <w:rFonts w:ascii="Trebuchet MS" w:hAnsi="Trebuchet MS"/>
        </w:rPr>
        <w:t>This Agreement does not create any rights or benefits enforceable by any person not a party to it.</w:t>
      </w:r>
    </w:p>
    <w:p w:rsidR="00E961FB" w:rsidP="006F67B7" w14:paraId="6DF5B202" w14:textId="77777777">
      <w:pPr>
        <w:spacing w:before="120" w:after="120" w:line="23" w:lineRule="atLeast"/>
        <w:jc w:val="left"/>
        <w:rPr>
          <w:rFonts w:ascii="Trebuchet MS" w:eastAsia="Times New Roman" w:hAnsi="Trebuchet MS" w:cs="Arial"/>
          <w:b/>
          <w:bCs/>
          <w:szCs w:val="24"/>
        </w:rPr>
      </w:pPr>
    </w:p>
    <w:p w:rsidR="00B7270D" w:rsidRPr="006F67B7" w:rsidP="006F67B7" w14:paraId="26C8201D" w14:textId="648C1B06">
      <w:pPr>
        <w:spacing w:before="120" w:after="120" w:line="23" w:lineRule="atLeast"/>
        <w:jc w:val="left"/>
        <w:rPr>
          <w:rFonts w:ascii="Trebuchet MS" w:eastAsia="Times New Roman" w:hAnsi="Trebuchet MS" w:cs="Arial"/>
          <w:szCs w:val="24"/>
        </w:rPr>
      </w:pPr>
      <w:r w:rsidRPr="006F67B7">
        <w:rPr>
          <w:rFonts w:ascii="Trebuchet MS" w:eastAsia="Times New Roman" w:hAnsi="Trebuchet MS" w:cs="Arial"/>
          <w:b/>
          <w:bCs/>
          <w:szCs w:val="24"/>
        </w:rPr>
        <w:t xml:space="preserve">EXECUTED </w:t>
      </w:r>
      <w:r w:rsidRPr="006F67B7">
        <w:rPr>
          <w:rFonts w:ascii="Trebuchet MS" w:eastAsia="Times New Roman" w:hAnsi="Trebuchet MS" w:cs="Arial"/>
          <w:szCs w:val="24"/>
        </w:rPr>
        <w:t xml:space="preserve">as an agreement </w:t>
      </w:r>
    </w:p>
    <w:p w:rsidR="00BB3B1B" w:rsidRPr="006F67B7" w:rsidP="006F67B7" w14:paraId="0447C4C3" w14:textId="4B0A1A49">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 xml:space="preserve">Signed by the duly authorised representative(s) of </w:t>
      </w:r>
      <w:r w:rsidRPr="006F67B7" w:rsidR="00E052D1">
        <w:rPr>
          <w:rFonts w:ascii="Trebuchet MS" w:eastAsia="Times New Roman" w:hAnsi="Trebuchet MS" w:cs="Arial"/>
        </w:rPr>
        <w:t xml:space="preserve">the </w:t>
      </w:r>
      <w:r w:rsidRPr="006F67B7" w:rsidR="00E052D1">
        <w:rPr>
          <w:rFonts w:ascii="Trebuchet MS" w:eastAsia="Times New Roman" w:hAnsi="Trebuchet MS" w:cs="Arial"/>
          <w:b/>
        </w:rPr>
        <w:t xml:space="preserve">BIG LOTTERY FUND (operating as </w:t>
      </w:r>
      <w:r w:rsidRPr="006F67B7" w:rsidR="0092126B">
        <w:rPr>
          <w:rFonts w:ascii="Trebuchet MS" w:eastAsia="Times New Roman" w:hAnsi="Trebuchet MS" w:cs="Arial"/>
          <w:b/>
        </w:rPr>
        <w:t>THE NATIONAL LOTTERY COMMUNITY FUND</w:t>
      </w:r>
      <w:r w:rsidRPr="006F67B7" w:rsidR="00E052D1">
        <w:rPr>
          <w:rFonts w:ascii="Trebuchet MS" w:eastAsia="Times New Roman" w:hAnsi="Trebuchet MS" w:cs="Arial"/>
          <w:b/>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466"/>
        <w:gridCol w:w="1354"/>
        <w:gridCol w:w="3224"/>
      </w:tblGrid>
      <w:tr w14:paraId="7A384812" w14:textId="77777777" w:rsidTr="00B70724">
        <w:tblPrEx>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242" w:type="dxa"/>
            <w:shd w:val="clear" w:color="auto" w:fill="auto"/>
          </w:tcPr>
          <w:p w:rsidR="00BB3B1B" w:rsidRPr="006F67B7" w:rsidP="006F67B7" w14:paraId="50542509"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shd w:val="clear" w:color="auto" w:fill="auto"/>
          </w:tcPr>
          <w:p w:rsidR="00E052D1" w:rsidRPr="006F67B7" w:rsidP="006F67B7" w14:paraId="7FF35036" w14:textId="77777777">
            <w:pPr>
              <w:spacing w:before="120" w:after="120" w:line="23" w:lineRule="atLeast"/>
              <w:jc w:val="left"/>
              <w:rPr>
                <w:rFonts w:ascii="Trebuchet MS" w:eastAsia="Times New Roman" w:hAnsi="Trebuchet MS" w:cs="Arial"/>
              </w:rPr>
            </w:pPr>
          </w:p>
          <w:p w:rsidR="00E052D1" w:rsidRPr="006F67B7" w:rsidP="006F67B7" w14:paraId="471DACF3" w14:textId="3D97B479">
            <w:pPr>
              <w:spacing w:before="120" w:after="120" w:line="23" w:lineRule="atLeast"/>
              <w:jc w:val="left"/>
              <w:rPr>
                <w:rFonts w:ascii="Trebuchet MS" w:eastAsia="Times New Roman" w:hAnsi="Trebuchet MS" w:cs="Arial"/>
              </w:rPr>
            </w:pPr>
          </w:p>
        </w:tc>
        <w:tc>
          <w:tcPr>
            <w:tcW w:w="1354" w:type="dxa"/>
            <w:shd w:val="clear" w:color="auto" w:fill="auto"/>
          </w:tcPr>
          <w:p w:rsidR="00BB3B1B" w:rsidRPr="006F67B7" w:rsidP="006F67B7" w14:paraId="5880C895"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shd w:val="clear" w:color="auto" w:fill="auto"/>
          </w:tcPr>
          <w:p w:rsidR="00BB3B1B" w:rsidRPr="006F67B7" w:rsidP="006F67B7" w14:paraId="5F9BE1F4" w14:textId="7EFA4C88">
            <w:pPr>
              <w:spacing w:before="120" w:after="120" w:line="23" w:lineRule="atLeast"/>
              <w:jc w:val="left"/>
              <w:rPr>
                <w:rFonts w:ascii="Trebuchet MS" w:eastAsia="Times New Roman" w:hAnsi="Trebuchet MS" w:cs="Arial"/>
              </w:rPr>
            </w:pPr>
          </w:p>
        </w:tc>
      </w:tr>
      <w:tr w14:paraId="5A00D661" w14:textId="77777777" w:rsidTr="00B70724">
        <w:tblPrEx>
          <w:tblW w:w="9286" w:type="dxa"/>
          <w:tblLayout w:type="fixed"/>
          <w:tblLook w:val="04A0"/>
        </w:tblPrEx>
        <w:tc>
          <w:tcPr>
            <w:tcW w:w="1242" w:type="dxa"/>
            <w:shd w:val="clear" w:color="auto" w:fill="auto"/>
          </w:tcPr>
          <w:p w:rsidR="00BB3B1B" w:rsidRPr="006F67B7" w:rsidP="006F67B7" w14:paraId="5C31D319"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shd w:val="clear" w:color="auto" w:fill="auto"/>
          </w:tcPr>
          <w:p w:rsidR="00E052D1" w:rsidRPr="006F67B7" w:rsidP="006F67B7" w14:paraId="012C33A3" w14:textId="77777777">
            <w:pPr>
              <w:spacing w:before="120" w:after="120" w:line="23" w:lineRule="atLeast"/>
              <w:jc w:val="left"/>
              <w:rPr>
                <w:rFonts w:ascii="Trebuchet MS" w:eastAsia="Times New Roman" w:hAnsi="Trebuchet MS" w:cs="Arial"/>
              </w:rPr>
            </w:pPr>
          </w:p>
          <w:p w:rsidR="00E052D1" w:rsidRPr="006F67B7" w:rsidP="006F67B7" w14:paraId="7E7C49F5" w14:textId="0E5C2CB7">
            <w:pPr>
              <w:spacing w:before="120" w:after="120" w:line="23" w:lineRule="atLeast"/>
              <w:jc w:val="left"/>
              <w:rPr>
                <w:rFonts w:ascii="Trebuchet MS" w:eastAsia="Times New Roman" w:hAnsi="Trebuchet MS" w:cs="Arial"/>
              </w:rPr>
            </w:pPr>
          </w:p>
        </w:tc>
        <w:tc>
          <w:tcPr>
            <w:tcW w:w="1354" w:type="dxa"/>
            <w:shd w:val="clear" w:color="auto" w:fill="auto"/>
          </w:tcPr>
          <w:p w:rsidR="00BB3B1B" w:rsidRPr="006F67B7" w:rsidP="006F67B7" w14:paraId="012E4115"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shd w:val="clear" w:color="auto" w:fill="auto"/>
          </w:tcPr>
          <w:p w:rsidR="00BB3B1B" w:rsidRPr="006F67B7" w:rsidP="006F67B7" w14:paraId="66836684" w14:textId="19FBCAA1">
            <w:pPr>
              <w:spacing w:before="120" w:after="120" w:line="23" w:lineRule="atLeast"/>
              <w:jc w:val="left"/>
              <w:rPr>
                <w:rFonts w:ascii="Trebuchet MS" w:eastAsia="Times New Roman" w:hAnsi="Trebuchet MS" w:cs="Arial"/>
              </w:rPr>
            </w:pPr>
          </w:p>
        </w:tc>
      </w:tr>
    </w:tbl>
    <w:p w:rsidR="00BB3B1B" w:rsidRPr="006F67B7" w:rsidP="006F67B7" w14:paraId="6D2D3947" w14:textId="77777777">
      <w:pPr>
        <w:spacing w:before="120" w:after="120" w:line="23" w:lineRule="atLeast"/>
        <w:rPr>
          <w:rFonts w:ascii="Trebuchet MS" w:hAnsi="Trebuchet MS"/>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466"/>
        <w:gridCol w:w="1354"/>
        <w:gridCol w:w="3224"/>
      </w:tblGrid>
      <w:tr w14:paraId="6E9F6964" w14:textId="77777777" w:rsidTr="00B70724">
        <w:tblPrEx>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242" w:type="dxa"/>
            <w:tcBorders>
              <w:top w:val="single" w:sz="4" w:space="0" w:color="auto"/>
              <w:left w:val="single" w:sz="4" w:space="0" w:color="auto"/>
              <w:bottom w:val="single" w:sz="4" w:space="0" w:color="auto"/>
              <w:right w:val="single" w:sz="4" w:space="0" w:color="auto"/>
            </w:tcBorders>
            <w:shd w:val="clear" w:color="auto" w:fill="auto"/>
          </w:tcPr>
          <w:p w:rsidR="00BB3B1B" w:rsidRPr="006F67B7" w:rsidP="006F67B7" w14:paraId="7AFB4429"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tcBorders>
              <w:top w:val="single" w:sz="4" w:space="0" w:color="auto"/>
              <w:left w:val="single" w:sz="4" w:space="0" w:color="auto"/>
              <w:bottom w:val="single" w:sz="4" w:space="0" w:color="auto"/>
              <w:right w:val="single" w:sz="4" w:space="0" w:color="auto"/>
            </w:tcBorders>
            <w:shd w:val="clear" w:color="auto" w:fill="auto"/>
          </w:tcPr>
          <w:p w:rsidR="00E052D1" w:rsidRPr="006F67B7" w:rsidP="006F67B7" w14:paraId="75F9C977" w14:textId="77777777">
            <w:pPr>
              <w:spacing w:before="120" w:after="120" w:line="23" w:lineRule="atLeast"/>
              <w:jc w:val="left"/>
              <w:rPr>
                <w:rFonts w:ascii="Trebuchet MS" w:eastAsia="Times New Roman" w:hAnsi="Trebuchet MS" w:cs="Arial"/>
              </w:rPr>
            </w:pPr>
          </w:p>
          <w:p w:rsidR="00E052D1" w:rsidRPr="006F67B7" w:rsidP="006F67B7" w14:paraId="1472E457" w14:textId="6B033AF5">
            <w:pPr>
              <w:spacing w:before="120" w:after="120" w:line="23" w:lineRule="atLeast"/>
              <w:jc w:val="left"/>
              <w:rPr>
                <w:rFonts w:ascii="Trebuchet MS" w:eastAsia="Times New Roman" w:hAnsi="Trebuchet MS" w:cs="Arial"/>
              </w:rPr>
            </w:pP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BB3B1B" w:rsidRPr="006F67B7" w:rsidP="006F67B7" w14:paraId="16AE926F"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tcBorders>
              <w:top w:val="single" w:sz="4" w:space="0" w:color="auto"/>
              <w:left w:val="single" w:sz="4" w:space="0" w:color="auto"/>
              <w:bottom w:val="single" w:sz="4" w:space="0" w:color="auto"/>
              <w:right w:val="single" w:sz="4" w:space="0" w:color="auto"/>
            </w:tcBorders>
            <w:shd w:val="clear" w:color="auto" w:fill="auto"/>
          </w:tcPr>
          <w:p w:rsidR="00BB3B1B" w:rsidRPr="006F67B7" w:rsidP="006F67B7" w14:paraId="423461F9" w14:textId="6F423BB4">
            <w:pPr>
              <w:spacing w:before="120" w:after="120" w:line="23" w:lineRule="atLeast"/>
              <w:jc w:val="left"/>
              <w:rPr>
                <w:rFonts w:ascii="Trebuchet MS" w:eastAsia="Times New Roman" w:hAnsi="Trebuchet MS" w:cs="Arial"/>
              </w:rPr>
            </w:pPr>
          </w:p>
        </w:tc>
      </w:tr>
      <w:tr w14:paraId="31EB0182" w14:textId="77777777" w:rsidTr="00B70724">
        <w:tblPrEx>
          <w:tblW w:w="9286" w:type="dxa"/>
          <w:tblLayout w:type="fixed"/>
          <w:tblLook w:val="04A0"/>
        </w:tblPrEx>
        <w:tc>
          <w:tcPr>
            <w:tcW w:w="1242" w:type="dxa"/>
            <w:tcBorders>
              <w:top w:val="single" w:sz="4" w:space="0" w:color="auto"/>
              <w:left w:val="single" w:sz="4" w:space="0" w:color="auto"/>
              <w:bottom w:val="single" w:sz="4" w:space="0" w:color="auto"/>
              <w:right w:val="single" w:sz="4" w:space="0" w:color="auto"/>
            </w:tcBorders>
            <w:shd w:val="clear" w:color="auto" w:fill="auto"/>
          </w:tcPr>
          <w:p w:rsidR="00BB3B1B" w:rsidRPr="006F67B7" w:rsidP="006F67B7" w14:paraId="749B1CA8"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tcBorders>
              <w:top w:val="single" w:sz="4" w:space="0" w:color="auto"/>
              <w:left w:val="single" w:sz="4" w:space="0" w:color="auto"/>
              <w:bottom w:val="single" w:sz="4" w:space="0" w:color="auto"/>
              <w:right w:val="single" w:sz="4" w:space="0" w:color="auto"/>
            </w:tcBorders>
            <w:shd w:val="clear" w:color="auto" w:fill="auto"/>
          </w:tcPr>
          <w:p w:rsidR="00E052D1" w:rsidRPr="006F67B7" w:rsidP="006F67B7" w14:paraId="74C1B9F3" w14:textId="77777777">
            <w:pPr>
              <w:spacing w:before="120" w:after="120" w:line="23" w:lineRule="atLeast"/>
              <w:jc w:val="left"/>
              <w:rPr>
                <w:rFonts w:ascii="Trebuchet MS" w:eastAsia="Times New Roman" w:hAnsi="Trebuchet MS" w:cs="Arial"/>
              </w:rPr>
            </w:pPr>
          </w:p>
          <w:p w:rsidR="00E052D1" w:rsidRPr="006F67B7" w:rsidP="006F67B7" w14:paraId="7DA7587B" w14:textId="0CE6290E">
            <w:pPr>
              <w:spacing w:before="120" w:after="120" w:line="23" w:lineRule="atLeast"/>
              <w:jc w:val="left"/>
              <w:rPr>
                <w:rFonts w:ascii="Trebuchet MS" w:eastAsia="Times New Roman" w:hAnsi="Trebuchet MS" w:cs="Arial"/>
              </w:rPr>
            </w:pP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BB3B1B" w:rsidRPr="006F67B7" w:rsidP="006F67B7" w14:paraId="17FA65D7"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tcBorders>
              <w:top w:val="single" w:sz="4" w:space="0" w:color="auto"/>
              <w:left w:val="single" w:sz="4" w:space="0" w:color="auto"/>
              <w:bottom w:val="single" w:sz="4" w:space="0" w:color="auto"/>
              <w:right w:val="single" w:sz="4" w:space="0" w:color="auto"/>
            </w:tcBorders>
            <w:shd w:val="clear" w:color="auto" w:fill="auto"/>
          </w:tcPr>
          <w:p w:rsidR="00BB3B1B" w:rsidRPr="006F67B7" w:rsidP="006F67B7" w14:paraId="7C21A605" w14:textId="29B3490F">
            <w:pPr>
              <w:spacing w:before="120" w:after="120" w:line="23" w:lineRule="atLeast"/>
              <w:jc w:val="left"/>
              <w:rPr>
                <w:rFonts w:ascii="Trebuchet MS" w:eastAsia="Times New Roman" w:hAnsi="Trebuchet MS" w:cs="Arial"/>
              </w:rPr>
            </w:pPr>
          </w:p>
        </w:tc>
      </w:tr>
    </w:tbl>
    <w:p w:rsidR="00BB3B1B" w:rsidRPr="006F67B7" w:rsidP="006F67B7" w14:paraId="1FA59D17" w14:textId="5B65CDAB">
      <w:pPr>
        <w:spacing w:before="120" w:after="120" w:line="23" w:lineRule="atLeast"/>
        <w:jc w:val="left"/>
        <w:rPr>
          <w:rFonts w:ascii="Trebuchet MS" w:eastAsia="Times New Roman" w:hAnsi="Trebuchet MS" w:cs="Arial"/>
          <w:b/>
        </w:rPr>
      </w:pPr>
      <w:r w:rsidRPr="006F67B7">
        <w:rPr>
          <w:rFonts w:ascii="Trebuchet MS" w:eastAsia="Times New Roman" w:hAnsi="Trebuchet MS" w:cs="Arial"/>
        </w:rPr>
        <w:t xml:space="preserve">Signed by the duly authorised representative of </w:t>
      </w:r>
      <w:r w:rsidRPr="00C40E23">
        <w:rPr>
          <w:rFonts w:ascii="Trebuchet MS" w:eastAsia="Times New Roman" w:hAnsi="Trebuchet MS" w:cs="Arial"/>
          <w:b/>
          <w:highlight w:val="yellow"/>
        </w:rPr>
        <w:t xml:space="preserve">[INSERT NAME OF </w:t>
      </w:r>
      <w:r w:rsidR="00FB62BA">
        <w:rPr>
          <w:rFonts w:ascii="Trebuchet MS" w:eastAsia="Times New Roman" w:hAnsi="Trebuchet MS" w:cs="Arial"/>
          <w:b/>
          <w:highlight w:val="yellow"/>
        </w:rPr>
        <w:t>SUPPLIER</w:t>
      </w:r>
      <w:r w:rsidRPr="00C40E23">
        <w:rPr>
          <w:rFonts w:ascii="Trebuchet MS" w:eastAsia="Times New Roman" w:hAnsi="Trebuchet MS" w:cs="Arial"/>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466"/>
        <w:gridCol w:w="1354"/>
        <w:gridCol w:w="3224"/>
      </w:tblGrid>
      <w:tr w14:paraId="013B1CF2" w14:textId="77777777" w:rsidTr="00B7072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242" w:type="dxa"/>
            <w:shd w:val="clear" w:color="auto" w:fill="auto"/>
          </w:tcPr>
          <w:p w:rsidR="00BB3B1B" w:rsidRPr="006F67B7" w:rsidP="006F67B7" w14:paraId="2F882C0F"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shd w:val="clear" w:color="auto" w:fill="auto"/>
          </w:tcPr>
          <w:p w:rsidR="00E052D1" w:rsidRPr="006F67B7" w:rsidP="006F67B7" w14:paraId="1DD2425F" w14:textId="77777777">
            <w:pPr>
              <w:spacing w:before="120" w:after="120" w:line="23" w:lineRule="atLeast"/>
              <w:jc w:val="left"/>
              <w:rPr>
                <w:rFonts w:ascii="Trebuchet MS" w:eastAsia="Times New Roman" w:hAnsi="Trebuchet MS" w:cs="Arial"/>
              </w:rPr>
            </w:pPr>
          </w:p>
          <w:p w:rsidR="00E052D1" w:rsidRPr="006F67B7" w:rsidP="006F67B7" w14:paraId="160F17D7" w14:textId="7BC709DC">
            <w:pPr>
              <w:spacing w:before="120" w:after="120" w:line="23" w:lineRule="atLeast"/>
              <w:jc w:val="left"/>
              <w:rPr>
                <w:rFonts w:ascii="Trebuchet MS" w:eastAsia="Times New Roman" w:hAnsi="Trebuchet MS" w:cs="Arial"/>
              </w:rPr>
            </w:pPr>
          </w:p>
        </w:tc>
        <w:tc>
          <w:tcPr>
            <w:tcW w:w="1354" w:type="dxa"/>
            <w:shd w:val="clear" w:color="auto" w:fill="auto"/>
          </w:tcPr>
          <w:p w:rsidR="00BB3B1B" w:rsidRPr="006F67B7" w:rsidP="006F67B7" w14:paraId="5C124528"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shd w:val="clear" w:color="auto" w:fill="auto"/>
          </w:tcPr>
          <w:p w:rsidR="00BB3B1B" w:rsidRPr="006F67B7" w:rsidP="006F67B7" w14:paraId="43F3F642" w14:textId="3BE8519A">
            <w:pPr>
              <w:spacing w:before="120" w:after="120" w:line="23" w:lineRule="atLeast"/>
              <w:jc w:val="left"/>
              <w:rPr>
                <w:rFonts w:ascii="Trebuchet MS" w:eastAsia="Times New Roman" w:hAnsi="Trebuchet MS" w:cs="Arial"/>
              </w:rPr>
            </w:pPr>
          </w:p>
        </w:tc>
      </w:tr>
      <w:tr w14:paraId="08A36671" w14:textId="77777777" w:rsidTr="00B70724">
        <w:tblPrEx>
          <w:tblW w:w="0" w:type="auto"/>
          <w:tblLayout w:type="fixed"/>
          <w:tblLook w:val="04A0"/>
        </w:tblPrEx>
        <w:tc>
          <w:tcPr>
            <w:tcW w:w="1242" w:type="dxa"/>
            <w:shd w:val="clear" w:color="auto" w:fill="auto"/>
          </w:tcPr>
          <w:p w:rsidR="00BB3B1B" w:rsidRPr="006F67B7" w:rsidP="006F67B7" w14:paraId="53D210A8"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shd w:val="clear" w:color="auto" w:fill="auto"/>
          </w:tcPr>
          <w:p w:rsidR="00E052D1" w:rsidRPr="006F67B7" w:rsidP="006F67B7" w14:paraId="16D749DC" w14:textId="77777777">
            <w:pPr>
              <w:spacing w:before="120" w:after="120" w:line="23" w:lineRule="atLeast"/>
              <w:jc w:val="left"/>
              <w:rPr>
                <w:rFonts w:ascii="Trebuchet MS" w:eastAsia="Times New Roman" w:hAnsi="Trebuchet MS" w:cs="Arial"/>
              </w:rPr>
            </w:pPr>
          </w:p>
          <w:p w:rsidR="00E052D1" w:rsidRPr="006F67B7" w:rsidP="006F67B7" w14:paraId="3CD5E555" w14:textId="618DC54F">
            <w:pPr>
              <w:spacing w:before="120" w:after="120" w:line="23" w:lineRule="atLeast"/>
              <w:jc w:val="left"/>
              <w:rPr>
                <w:rFonts w:ascii="Trebuchet MS" w:eastAsia="Times New Roman" w:hAnsi="Trebuchet MS" w:cs="Arial"/>
              </w:rPr>
            </w:pPr>
          </w:p>
        </w:tc>
        <w:tc>
          <w:tcPr>
            <w:tcW w:w="1354" w:type="dxa"/>
            <w:shd w:val="clear" w:color="auto" w:fill="auto"/>
          </w:tcPr>
          <w:p w:rsidR="00BB3B1B" w:rsidRPr="006F67B7" w:rsidP="006F67B7" w14:paraId="74CBCD2F" w14:textId="7777777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shd w:val="clear" w:color="auto" w:fill="auto"/>
          </w:tcPr>
          <w:p w:rsidR="00BB3B1B" w:rsidRPr="006F67B7" w:rsidP="006F67B7" w14:paraId="498B8613" w14:textId="492D3C18">
            <w:pPr>
              <w:spacing w:before="120" w:after="120" w:line="23" w:lineRule="atLeast"/>
              <w:jc w:val="left"/>
              <w:rPr>
                <w:rFonts w:ascii="Trebuchet MS" w:eastAsia="Times New Roman" w:hAnsi="Trebuchet MS" w:cs="Arial"/>
              </w:rPr>
            </w:pPr>
          </w:p>
        </w:tc>
      </w:tr>
    </w:tbl>
    <w:p w:rsidR="00702A16" w:rsidRPr="006F67B7" w:rsidP="006F67B7" w14:paraId="7D90C260" w14:textId="592594C1">
      <w:pPr>
        <w:spacing w:before="120" w:after="120" w:line="23" w:lineRule="atLeast"/>
        <w:jc w:val="left"/>
        <w:rPr>
          <w:rFonts w:ascii="Trebuchet MS" w:hAnsi="Trebuchet MS"/>
        </w:rPr>
      </w:pPr>
      <w:r w:rsidRPr="006F67B7">
        <w:rPr>
          <w:rFonts w:ascii="Trebuchet MS" w:hAnsi="Trebuchet MS"/>
          <w:noProof/>
        </w:rPr>
        <w:drawing>
          <wp:inline distT="0" distB="0" distL="0" distR="0">
            <wp:extent cx="5731510" cy="800941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8009418"/>
                    </a:xfrm>
                    <a:prstGeom prst="rect">
                      <a:avLst/>
                    </a:prstGeom>
                    <a:noFill/>
                    <a:ln>
                      <a:noFill/>
                    </a:ln>
                  </pic:spPr>
                </pic:pic>
              </a:graphicData>
            </a:graphic>
          </wp:inline>
        </w:drawing>
      </w:r>
    </w:p>
    <w:p w:rsidR="00B7270D" w:rsidRPr="006F67B7" w:rsidP="006F67B7" w14:paraId="4D9B7ADA" w14:textId="77777777">
      <w:pPr>
        <w:pStyle w:val="MRSchedule1"/>
        <w:spacing w:before="120" w:after="120" w:line="23" w:lineRule="atLeast"/>
        <w:rPr>
          <w:rFonts w:ascii="Trebuchet MS" w:hAnsi="Trebuchet MS"/>
        </w:rPr>
      </w:pPr>
      <w:bookmarkStart w:id="249" w:name="_Ref512243211"/>
    </w:p>
    <w:bookmarkEnd w:id="249"/>
    <w:p w:rsidR="00702A16" w:rsidRPr="006F67B7" w:rsidP="006F67B7" w14:paraId="6431737C" w14:textId="790A967A">
      <w:pPr>
        <w:pStyle w:val="MRSchedule2"/>
        <w:spacing w:before="120" w:after="120" w:line="23" w:lineRule="atLeast"/>
        <w:rPr>
          <w:rFonts w:ascii="Trebuchet MS" w:hAnsi="Trebuchet MS"/>
        </w:rPr>
      </w:pPr>
      <w:r>
        <w:rPr>
          <w:rFonts w:ascii="Trebuchet MS" w:hAnsi="Trebuchet MS"/>
        </w:rPr>
        <w:t>NOT USED</w:t>
      </w:r>
    </w:p>
    <w:p w:rsidR="00702A16" w:rsidRPr="006F67B7" w:rsidP="006F67B7" w14:paraId="09BBA6D7" w14:textId="77777777">
      <w:pPr>
        <w:spacing w:before="120" w:after="120" w:line="23" w:lineRule="atLeast"/>
        <w:rPr>
          <w:rFonts w:ascii="Trebuchet MS" w:hAnsi="Trebuchet MS"/>
        </w:rPr>
      </w:pPr>
    </w:p>
    <w:p w:rsidR="00702A16" w:rsidRPr="00385EAA" w:rsidP="00385EAA" w14:paraId="0A97F2FE" w14:textId="62312507">
      <w:pPr>
        <w:pStyle w:val="MRSchedule1"/>
        <w:spacing w:before="120" w:after="120" w:line="23" w:lineRule="atLeast"/>
        <w:rPr>
          <w:rFonts w:ascii="Trebuchet MS" w:hAnsi="Trebuchet MS"/>
        </w:rPr>
      </w:pPr>
      <w:bookmarkStart w:id="250" w:name="_Ref184129110"/>
    </w:p>
    <w:bookmarkEnd w:id="250"/>
    <w:p w:rsidR="00CE1C47" w:rsidP="00CE1C47" w14:paraId="1903C5AE" w14:textId="6EB8AA7C">
      <w:pPr>
        <w:spacing w:before="120" w:after="120" w:line="23" w:lineRule="atLeast"/>
        <w:jc w:val="center"/>
        <w:rPr>
          <w:rFonts w:ascii="Trebuchet MS" w:hAnsi="Trebuchet MS"/>
          <w:u w:val="single"/>
        </w:rPr>
      </w:pPr>
      <w:r w:rsidRPr="00CE1C47">
        <w:rPr>
          <w:rFonts w:ascii="Trebuchet MS" w:hAnsi="Trebuchet MS"/>
          <w:u w:val="single"/>
        </w:rPr>
        <w:t>Processing Personal Data</w:t>
      </w:r>
    </w:p>
    <w:p w:rsidR="00CE1C47" w:rsidP="00CE1C47" w14:paraId="68C6C60F" w14:textId="77777777">
      <w:pPr>
        <w:spacing w:before="120" w:after="120" w:line="23" w:lineRule="atLeast"/>
        <w:jc w:val="center"/>
        <w:rPr>
          <w:rFonts w:ascii="Trebuchet MS" w:hAnsi="Trebuchet MS"/>
          <w:u w:val="single"/>
        </w:rPr>
      </w:pPr>
    </w:p>
    <w:p w:rsidR="00CE1C47" w:rsidRPr="006B0651" w:rsidP="00CE1C47" w14:paraId="307F518E" w14:textId="27B784EC">
      <w:pPr>
        <w:spacing w:before="120" w:after="120" w:line="23" w:lineRule="atLeast"/>
        <w:jc w:val="left"/>
        <w:rPr>
          <w:rFonts w:ascii="Trebuchet MS" w:hAnsi="Trebuchet MS"/>
          <w:b/>
          <w:bCs/>
          <w:u w:val="single"/>
        </w:rPr>
      </w:pPr>
      <w:r w:rsidRPr="006B0651">
        <w:rPr>
          <w:rFonts w:ascii="Trebuchet MS" w:hAnsi="Trebuchet MS"/>
          <w:b/>
          <w:bCs/>
          <w:u w:val="single"/>
        </w:rPr>
        <w:t>Part A – Controller/Processor</w:t>
      </w:r>
    </w:p>
    <w:p w:rsidR="00AA3DE5" w:rsidP="00CE1C47" w14:paraId="5B0204CB" w14:textId="77777777">
      <w:pPr>
        <w:spacing w:before="120" w:after="120" w:line="23" w:lineRule="atLeast"/>
        <w:jc w:val="left"/>
        <w:rPr>
          <w:rFonts w:ascii="Trebuchet MS" w:hAnsi="Trebuchet MS"/>
          <w:u w:val="single"/>
        </w:rPr>
      </w:pPr>
    </w:p>
    <w:p w:rsidR="00AA3DE5" w:rsidRPr="006B0651" w:rsidP="00D93CED" w14:paraId="046AD219" w14:textId="35FC13C5">
      <w:pPr>
        <w:spacing w:before="120" w:after="120" w:line="23" w:lineRule="atLeast"/>
        <w:rPr>
          <w:rFonts w:ascii="Trebuchet MS" w:hAnsi="Trebuchet MS"/>
          <w:bCs/>
        </w:rPr>
      </w:pPr>
      <w:r w:rsidRPr="006B0651">
        <w:rPr>
          <w:rFonts w:ascii="Trebuchet MS" w:hAnsi="Trebuchet MS"/>
        </w:rPr>
        <w:t xml:space="preserve">This Part A of Schedule 6 sets out the framework for the sharing of </w:t>
      </w:r>
      <w:r w:rsidR="00E64275">
        <w:rPr>
          <w:rFonts w:ascii="Trebuchet MS" w:hAnsi="Trebuchet MS"/>
        </w:rPr>
        <w:t>Personal Data</w:t>
      </w:r>
      <w:r w:rsidRPr="006B0651">
        <w:rPr>
          <w:rFonts w:ascii="Trebuchet MS" w:hAnsi="Trebuchet MS"/>
        </w:rPr>
        <w:t xml:space="preserve"> between the Fund as Controller and the Supplier as Processor. </w:t>
      </w:r>
    </w:p>
    <w:p w:rsidR="006B0651" w:rsidRPr="00462405" w:rsidP="00AA3DE5" w14:paraId="0598FC9F" w14:textId="77777777">
      <w:pPr>
        <w:spacing w:before="120" w:after="120" w:line="23" w:lineRule="atLeast"/>
        <w:jc w:val="left"/>
        <w:rPr>
          <w:rFonts w:ascii="Trebuchet MS" w:hAnsi="Trebuchet MS"/>
          <w:bCs/>
        </w:rPr>
      </w:pPr>
    </w:p>
    <w:p w:rsidR="00292265" w:rsidRPr="00292265" w:rsidP="00292265" w14:paraId="0DB8B5CF" w14:textId="7A571BE6">
      <w:pPr>
        <w:pStyle w:val="SHHeading1"/>
        <w:rPr>
          <w:rFonts w:ascii="Trebuchet MS" w:hAnsi="Trebuchet MS"/>
          <w:sz w:val="22"/>
          <w:szCs w:val="22"/>
        </w:rPr>
      </w:pPr>
      <w:r w:rsidRPr="00292265">
        <w:rPr>
          <w:rFonts w:ascii="Trebuchet MS" w:hAnsi="Trebuchet MS"/>
          <w:caps w:val="0"/>
          <w:sz w:val="22"/>
          <w:szCs w:val="22"/>
        </w:rPr>
        <w:t xml:space="preserve">Processor Obligations </w:t>
      </w:r>
    </w:p>
    <w:p w:rsidR="00292265" w:rsidRPr="00292265" w:rsidP="00292265" w14:paraId="23C069E9" w14:textId="44F988FF">
      <w:pPr>
        <w:pStyle w:val="SHHeading2"/>
        <w:rPr>
          <w:rFonts w:ascii="Trebuchet MS" w:hAnsi="Trebuchet MS"/>
          <w:sz w:val="22"/>
          <w:szCs w:val="22"/>
        </w:rPr>
      </w:pPr>
      <w:r w:rsidRPr="00292265">
        <w:rPr>
          <w:rFonts w:ascii="Trebuchet MS" w:hAnsi="Trebuchet MS"/>
          <w:sz w:val="22"/>
          <w:szCs w:val="22"/>
        </w:rPr>
        <w:t xml:space="preserve">The Fund and </w:t>
      </w:r>
      <w:r w:rsidRPr="00292265">
        <w:rPr>
          <w:rFonts w:ascii="Trebuchet MS" w:eastAsia="Arial" w:hAnsi="Trebuchet MS" w:cs="Arial"/>
          <w:sz w:val="22"/>
          <w:szCs w:val="22"/>
        </w:rPr>
        <w:t xml:space="preserve">the Supplier </w:t>
      </w:r>
      <w:r w:rsidRPr="00292265">
        <w:rPr>
          <w:rFonts w:ascii="Trebuchet MS" w:hAnsi="Trebuchet MS"/>
          <w:sz w:val="22"/>
          <w:szCs w:val="22"/>
        </w:rPr>
        <w:t>acknowledge that for the purposes of the Data Protection Legislation, the Fund is the Controller, and</w:t>
      </w:r>
      <w:r w:rsidRPr="00292265">
        <w:rPr>
          <w:rFonts w:ascii="Trebuchet MS" w:eastAsia="Arial" w:hAnsi="Trebuchet MS" w:cs="Arial"/>
          <w:sz w:val="22"/>
          <w:szCs w:val="22"/>
        </w:rPr>
        <w:t xml:space="preserve"> the Supplier </w:t>
      </w:r>
      <w:r w:rsidRPr="00292265">
        <w:rPr>
          <w:rFonts w:ascii="Trebuchet MS" w:hAnsi="Trebuchet MS"/>
          <w:sz w:val="22"/>
          <w:szCs w:val="22"/>
        </w:rPr>
        <w:t>is the Processor for the purposes of Processing the Personal Data. Schedule 7 sets out the scope, nature and purpose of processing by the Supplier, the duration of the processing and the types of Personal Data and categories of Data Subject.</w:t>
      </w:r>
    </w:p>
    <w:p w:rsidR="00292265" w:rsidRPr="00292265" w:rsidP="00292265" w14:paraId="27ABDA5A" w14:textId="34605C3B">
      <w:pPr>
        <w:pStyle w:val="SHHeading2"/>
        <w:rPr>
          <w:rFonts w:ascii="Trebuchet MS" w:hAnsi="Trebuchet MS"/>
          <w:sz w:val="22"/>
          <w:szCs w:val="22"/>
        </w:rPr>
      </w:pPr>
      <w:bookmarkStart w:id="251" w:name="_Hlk130294383"/>
      <w:r w:rsidRPr="00292265">
        <w:rPr>
          <w:rFonts w:ascii="Trebuchet MS" w:eastAsia="Arial" w:hAnsi="Trebuchet MS" w:cs="Arial"/>
          <w:sz w:val="22"/>
          <w:szCs w:val="22"/>
        </w:rPr>
        <w:t xml:space="preserve">The Supplier </w:t>
      </w:r>
      <w:r w:rsidRPr="00292265">
        <w:rPr>
          <w:rFonts w:ascii="Trebuchet MS" w:hAnsi="Trebuchet MS"/>
          <w:sz w:val="22"/>
          <w:szCs w:val="22"/>
        </w:rPr>
        <w:t>shall at all times (and procure its employees, staff, workers, agents, contractors or consultants (“</w:t>
      </w:r>
      <w:r w:rsidRPr="00292265">
        <w:rPr>
          <w:rFonts w:ascii="Trebuchet MS" w:hAnsi="Trebuchet MS"/>
          <w:b/>
          <w:bCs/>
          <w:sz w:val="22"/>
          <w:szCs w:val="22"/>
        </w:rPr>
        <w:t>Supplier Personnel</w:t>
      </w:r>
      <w:r w:rsidRPr="00292265">
        <w:rPr>
          <w:rFonts w:ascii="Trebuchet MS" w:hAnsi="Trebuchet MS"/>
          <w:sz w:val="22"/>
          <w:szCs w:val="22"/>
        </w:rPr>
        <w:t>”) shall</w:t>
      </w:r>
      <w:r w:rsidR="00D54037">
        <w:rPr>
          <w:rFonts w:ascii="Trebuchet MS" w:hAnsi="Trebuchet MS"/>
          <w:sz w:val="22"/>
          <w:szCs w:val="22"/>
        </w:rPr>
        <w:t>)</w:t>
      </w:r>
      <w:r w:rsidRPr="00292265">
        <w:rPr>
          <w:rFonts w:ascii="Trebuchet MS" w:hAnsi="Trebuchet MS"/>
          <w:sz w:val="22"/>
          <w:szCs w:val="22"/>
        </w:rPr>
        <w:t>:</w:t>
      </w:r>
      <w:bookmarkStart w:id="252" w:name="_Ref484449436"/>
      <w:r w:rsidRPr="00292265">
        <w:rPr>
          <w:rFonts w:ascii="Trebuchet MS" w:hAnsi="Trebuchet MS"/>
          <w:sz w:val="22"/>
          <w:szCs w:val="22"/>
        </w:rPr>
        <w:t xml:space="preserve"> </w:t>
      </w:r>
    </w:p>
    <w:bookmarkEnd w:id="251"/>
    <w:p w:rsidR="00292265" w:rsidRPr="00292265" w:rsidP="00292265" w14:paraId="06E465D9" w14:textId="05053A5E">
      <w:pPr>
        <w:pStyle w:val="SHHeading3"/>
        <w:rPr>
          <w:rFonts w:ascii="Trebuchet MS" w:hAnsi="Trebuchet MS" w:cs="Arial"/>
          <w:sz w:val="22"/>
          <w:szCs w:val="22"/>
        </w:rPr>
      </w:pPr>
      <w:r w:rsidRPr="00292265">
        <w:rPr>
          <w:rFonts w:ascii="Trebuchet MS" w:hAnsi="Trebuchet MS"/>
          <w:sz w:val="22"/>
          <w:szCs w:val="22"/>
        </w:rPr>
        <w:t xml:space="preserve">only process the Personal Data for the purposes of the </w:t>
      </w:r>
      <w:r w:rsidR="00D54037">
        <w:rPr>
          <w:rFonts w:ascii="Trebuchet MS" w:hAnsi="Trebuchet MS"/>
          <w:sz w:val="22"/>
          <w:szCs w:val="22"/>
        </w:rPr>
        <w:t>Contract</w:t>
      </w:r>
      <w:r w:rsidRPr="00292265">
        <w:rPr>
          <w:rFonts w:ascii="Trebuchet MS" w:hAnsi="Trebuchet MS"/>
          <w:sz w:val="22"/>
          <w:szCs w:val="22"/>
        </w:rPr>
        <w:t xml:space="preserve"> and only in accordance with the Fund's documented instructions from time to time (including in relation to any transfers of data outside the United Kingdom or the Economic European Area), the description of Processing set out at Schedule 7, Good Industry Practice, and all Data Protection Legislation during the term of the </w:t>
      </w:r>
      <w:r w:rsidR="006E62D9">
        <w:rPr>
          <w:rFonts w:ascii="Trebuchet MS" w:hAnsi="Trebuchet MS"/>
          <w:sz w:val="22"/>
          <w:szCs w:val="22"/>
        </w:rPr>
        <w:t>Contract</w:t>
      </w:r>
      <w:r w:rsidRPr="00292265">
        <w:rPr>
          <w:rFonts w:ascii="Trebuchet MS" w:hAnsi="Trebuchet MS"/>
          <w:sz w:val="22"/>
          <w:szCs w:val="22"/>
        </w:rPr>
        <w:t xml:space="preserve">, and shall not process the Personal Data for any other purpose; </w:t>
      </w:r>
    </w:p>
    <w:p w:rsidR="00292265" w:rsidRPr="00292265" w:rsidP="00292265" w14:paraId="0323DD53" w14:textId="41A52931">
      <w:pPr>
        <w:pStyle w:val="SHHeading3"/>
        <w:rPr>
          <w:rFonts w:ascii="Trebuchet MS" w:hAnsi="Trebuchet MS" w:cs="Arial"/>
          <w:sz w:val="22"/>
          <w:szCs w:val="22"/>
        </w:rPr>
      </w:pPr>
      <w:r w:rsidRPr="00292265">
        <w:rPr>
          <w:rFonts w:ascii="Trebuchet MS" w:hAnsi="Trebuchet MS"/>
          <w:sz w:val="22"/>
          <w:szCs w:val="22"/>
        </w:rPr>
        <w:t xml:space="preserve">implement and maintain on a continuing basis during the term of this </w:t>
      </w:r>
      <w:r w:rsidR="006E62D9">
        <w:rPr>
          <w:rFonts w:ascii="Trebuchet MS" w:hAnsi="Trebuchet MS"/>
          <w:sz w:val="22"/>
          <w:szCs w:val="22"/>
        </w:rPr>
        <w:t xml:space="preserve">Contract </w:t>
      </w:r>
      <w:r w:rsidRPr="00292265">
        <w:rPr>
          <w:rFonts w:ascii="Trebuchet MS" w:hAnsi="Trebuchet MS"/>
          <w:sz w:val="22"/>
          <w:szCs w:val="22"/>
        </w:rPr>
        <w:t xml:space="preserve">all appropriate technical and organisational measures, reviewed and approved by the Fund, to prevent unauthorised or unlawful processing of Personal Data and protect against any accidental loss or destruction of, or damage to, Personal Data, including where appropriate, pseudonymising and encrypting Personal Data, ensuring confidentiality, integrity, availability and resilience of Processing systems and services, ensuring that availability of and access to Personal Data can be restored in a timely manner after an incident, and regularly assessing and evaluating the effectiveness of the technical and organisational measures for ensuring the security of the Processing, and shall, upon written request from the Fund, promptly </w:t>
      </w:r>
      <w:r w:rsidRPr="00292265">
        <w:rPr>
          <w:rFonts w:ascii="Trebuchet MS" w:hAnsi="Trebuchet MS" w:cs="Arial"/>
          <w:sz w:val="22"/>
          <w:szCs w:val="22"/>
        </w:rPr>
        <w:t>provide the Fund with a detailed written description of such technical and organisational measures in place;</w:t>
      </w:r>
    </w:p>
    <w:bookmarkEnd w:id="252"/>
    <w:p w:rsidR="00292265" w:rsidRPr="00292265" w:rsidP="00292265" w14:paraId="11EE6211" w14:textId="7ADE9D11">
      <w:pPr>
        <w:pStyle w:val="SHHeading3"/>
        <w:rPr>
          <w:rFonts w:ascii="Trebuchet MS" w:hAnsi="Trebuchet MS"/>
          <w:sz w:val="22"/>
          <w:szCs w:val="22"/>
        </w:rPr>
      </w:pPr>
      <w:r w:rsidRPr="00292265">
        <w:rPr>
          <w:rFonts w:ascii="Trebuchet MS" w:hAnsi="Trebuchet MS"/>
          <w:sz w:val="22"/>
          <w:szCs w:val="22"/>
        </w:rPr>
        <w:t xml:space="preserve">permit the Fund and any auditors or other advisors to have access to any of the Supplier's premises, personnel, IT systems, polices, equipment, materials and relevant records as may be reasonably required by the Fund upon reasonable notice at any time for the purposes of conducting an audit conducted by the Fund or an auditor mandated by the Fund in order to verify the Supplier's compliance with this </w:t>
      </w:r>
      <w:r>
        <w:rPr>
          <w:rFonts w:ascii="Trebuchet MS" w:hAnsi="Trebuchet MS"/>
          <w:sz w:val="22"/>
          <w:szCs w:val="22"/>
        </w:rPr>
        <w:t xml:space="preserve">Part A of Schedule 6 </w:t>
      </w:r>
      <w:r w:rsidRPr="00292265">
        <w:rPr>
          <w:rFonts w:ascii="Trebuchet MS" w:hAnsi="Trebuchet MS"/>
          <w:sz w:val="22"/>
          <w:szCs w:val="22"/>
        </w:rPr>
        <w:t>and the Data Protection Legislation (subject to a maximum of one audit per annum, unless in the event of a Personal Data Breach);</w:t>
      </w:r>
    </w:p>
    <w:p w:rsidR="00292265" w:rsidRPr="00292265" w:rsidP="00292265" w14:paraId="0134E067" w14:textId="23EA7B64">
      <w:pPr>
        <w:pStyle w:val="SHHeading3"/>
        <w:rPr>
          <w:rFonts w:ascii="Trebuchet MS" w:hAnsi="Trebuchet MS"/>
          <w:sz w:val="22"/>
          <w:szCs w:val="22"/>
        </w:rPr>
      </w:pPr>
      <w:r w:rsidRPr="00292265">
        <w:rPr>
          <w:rFonts w:ascii="Trebuchet MS" w:hAnsi="Trebuchet MS"/>
          <w:sz w:val="22"/>
          <w:szCs w:val="22"/>
        </w:rPr>
        <w:t xml:space="preserve">on demand, provide the Fund (and its auditors and other advisors) with all reasonable co-operation, access and assistance in relation to </w:t>
      </w:r>
      <w:r>
        <w:rPr>
          <w:rFonts w:ascii="Trebuchet MS" w:hAnsi="Trebuchet MS"/>
          <w:sz w:val="22"/>
          <w:szCs w:val="22"/>
        </w:rPr>
        <w:t>any</w:t>
      </w:r>
      <w:r w:rsidRPr="00292265">
        <w:rPr>
          <w:rFonts w:ascii="Trebuchet MS" w:hAnsi="Trebuchet MS"/>
          <w:sz w:val="22"/>
          <w:szCs w:val="22"/>
        </w:rPr>
        <w:t xml:space="preserve"> audit</w:t>
      </w:r>
      <w:r>
        <w:rPr>
          <w:rFonts w:ascii="Trebuchet MS" w:hAnsi="Trebuchet MS"/>
          <w:sz w:val="22"/>
          <w:szCs w:val="22"/>
        </w:rPr>
        <w:t xml:space="preserve"> contemplated by paragraph 1.2.3 of this Part A to Schedule 6</w:t>
      </w:r>
      <w:r w:rsidRPr="00292265">
        <w:rPr>
          <w:rFonts w:ascii="Trebuchet MS" w:hAnsi="Trebuchet MS"/>
          <w:sz w:val="22"/>
          <w:szCs w:val="22"/>
        </w:rPr>
        <w:t xml:space="preserve">; </w:t>
      </w:r>
    </w:p>
    <w:p w:rsidR="00292265" w:rsidRPr="00292265" w:rsidP="00292265" w14:paraId="649178B4" w14:textId="03E88932">
      <w:pPr>
        <w:pStyle w:val="SHHeading3"/>
        <w:rPr>
          <w:rFonts w:ascii="Trebuchet MS" w:hAnsi="Trebuchet MS"/>
          <w:sz w:val="22"/>
          <w:szCs w:val="22"/>
        </w:rPr>
      </w:pPr>
      <w:r w:rsidRPr="00292265">
        <w:rPr>
          <w:rFonts w:ascii="Trebuchet MS" w:hAnsi="Trebuchet MS" w:cs="Arial"/>
          <w:sz w:val="22"/>
          <w:szCs w:val="22"/>
        </w:rPr>
        <w:t xml:space="preserve">immediately inform the Fund if, in </w:t>
      </w:r>
      <w:r w:rsidRPr="00292265">
        <w:rPr>
          <w:rFonts w:ascii="Trebuchet MS" w:eastAsia="Arial" w:hAnsi="Trebuchet MS" w:cs="Arial"/>
          <w:sz w:val="22"/>
          <w:szCs w:val="22"/>
        </w:rPr>
        <w:t xml:space="preserve">the Supplier’s </w:t>
      </w:r>
      <w:r w:rsidRPr="00292265">
        <w:rPr>
          <w:rFonts w:ascii="Trebuchet MS" w:hAnsi="Trebuchet MS" w:cs="Arial"/>
          <w:sz w:val="22"/>
          <w:szCs w:val="22"/>
        </w:rPr>
        <w:t>reasonable opinion, an instruction infringes any Data Protection Legislation;</w:t>
      </w:r>
    </w:p>
    <w:p w:rsidR="00292265" w:rsidRPr="00292265" w:rsidP="00292265" w14:paraId="3BD06E74" w14:textId="77777777">
      <w:pPr>
        <w:pStyle w:val="SHHeading3"/>
        <w:rPr>
          <w:rFonts w:ascii="Trebuchet MS" w:hAnsi="Trebuchet MS"/>
          <w:sz w:val="22"/>
          <w:szCs w:val="22"/>
        </w:rPr>
      </w:pPr>
      <w:r w:rsidRPr="00292265">
        <w:rPr>
          <w:rFonts w:ascii="Trebuchet MS" w:hAnsi="Trebuchet MS"/>
          <w:sz w:val="22"/>
          <w:szCs w:val="22"/>
        </w:rPr>
        <w:t>promptly (and in any event within two Working Days) notify the Fund in writing of any notices received by it relating to the Processing of the Personal Data, including any requests from Data Subjects for access, rectification or erasure, complaints, objections, or correspondence.</w:t>
      </w:r>
      <w:r w:rsidRPr="00292265">
        <w:rPr>
          <w:rFonts w:ascii="Trebuchet MS" w:eastAsia="Arial" w:hAnsi="Trebuchet MS" w:cs="Arial"/>
          <w:sz w:val="22"/>
          <w:szCs w:val="22"/>
        </w:rPr>
        <w:t xml:space="preserve"> In no event shall the Supplier respond directly to any such request or notice without the Fund’s prior written consent unless and to the extent required by law</w:t>
      </w:r>
      <w:r w:rsidRPr="00292265">
        <w:rPr>
          <w:rFonts w:ascii="Trebuchet MS" w:hAnsi="Trebuchet MS"/>
          <w:sz w:val="22"/>
          <w:szCs w:val="22"/>
        </w:rPr>
        <w:t>;</w:t>
      </w:r>
    </w:p>
    <w:p w:rsidR="00292265" w:rsidRPr="00292265" w:rsidP="00292265" w14:paraId="462A2E02" w14:textId="77777777">
      <w:pPr>
        <w:pStyle w:val="SHHeading3"/>
        <w:rPr>
          <w:rFonts w:ascii="Trebuchet MS" w:hAnsi="Trebuchet MS"/>
          <w:sz w:val="22"/>
          <w:szCs w:val="22"/>
        </w:rPr>
      </w:pPr>
      <w:r w:rsidRPr="00292265">
        <w:rPr>
          <w:rFonts w:ascii="Trebuchet MS" w:hAnsi="Trebuchet MS"/>
          <w:sz w:val="22"/>
          <w:szCs w:val="22"/>
        </w:rPr>
        <w:t>promptly provide full information and assistance (at no cost to the Fund) as the Fund or the Information Commissioner or any other data protection supervisory authority may reasonably require in order to respond within any applicable time frames in relation to:</w:t>
      </w:r>
    </w:p>
    <w:p w:rsidR="00292265" w:rsidRPr="00292265" w:rsidP="00292265" w14:paraId="5B33E2B5" w14:textId="77777777">
      <w:pPr>
        <w:pStyle w:val="SHHeading4"/>
        <w:rPr>
          <w:rFonts w:ascii="Trebuchet MS" w:hAnsi="Trebuchet MS"/>
          <w:sz w:val="22"/>
          <w:szCs w:val="22"/>
        </w:rPr>
      </w:pPr>
      <w:r w:rsidRPr="00292265">
        <w:rPr>
          <w:rFonts w:ascii="Trebuchet MS" w:hAnsi="Trebuchet MS"/>
          <w:sz w:val="22"/>
          <w:szCs w:val="22"/>
        </w:rPr>
        <w:t>any request from any Data Subject for: access, rectification or erasure of Personal Data, or any complaint, objection to processing, or other correspondence; or</w:t>
      </w:r>
    </w:p>
    <w:p w:rsidR="00292265" w:rsidRPr="00292265" w:rsidP="00292265" w14:paraId="708D2DBE" w14:textId="77777777">
      <w:pPr>
        <w:pStyle w:val="SHHeading4"/>
        <w:rPr>
          <w:rFonts w:ascii="Trebuchet MS" w:hAnsi="Trebuchet MS"/>
          <w:sz w:val="22"/>
          <w:szCs w:val="22"/>
        </w:rPr>
      </w:pPr>
      <w:r w:rsidRPr="00292265">
        <w:rPr>
          <w:rFonts w:ascii="Trebuchet MS" w:hAnsi="Trebuchet MS"/>
          <w:sz w:val="22"/>
          <w:szCs w:val="22"/>
        </w:rPr>
        <w:t>any approval of the Information Commissioner or other data protection supervisory authority to any processing of Personal Data, or any request, notice or investigation by such supervisory authority;</w:t>
      </w:r>
    </w:p>
    <w:p w:rsidR="00292265" w:rsidRPr="00292265" w:rsidP="00292265" w14:paraId="7320B2C1" w14:textId="68488E6D">
      <w:pPr>
        <w:pStyle w:val="SHHeading3"/>
        <w:rPr>
          <w:rFonts w:ascii="Trebuchet MS" w:hAnsi="Trebuchet MS"/>
          <w:sz w:val="22"/>
          <w:szCs w:val="22"/>
        </w:rPr>
      </w:pPr>
      <w:r w:rsidRPr="00292265">
        <w:rPr>
          <w:rFonts w:ascii="Trebuchet MS" w:hAnsi="Trebuchet MS"/>
          <w:sz w:val="22"/>
          <w:szCs w:val="22"/>
        </w:rPr>
        <w:t>promptly (and in any event within two Working Days) notify the Fund in writing where</w:t>
      </w:r>
      <w:r w:rsidRPr="00292265">
        <w:rPr>
          <w:rFonts w:ascii="Trebuchet MS" w:eastAsia="Arial" w:hAnsi="Trebuchet MS" w:cs="Arial"/>
          <w:sz w:val="22"/>
          <w:szCs w:val="22"/>
        </w:rPr>
        <w:t xml:space="preserve"> the Supplier </w:t>
      </w:r>
      <w:r w:rsidRPr="00292265">
        <w:rPr>
          <w:rFonts w:ascii="Trebuchet MS" w:hAnsi="Trebuchet MS"/>
          <w:sz w:val="22"/>
          <w:szCs w:val="22"/>
        </w:rPr>
        <w:t xml:space="preserve">has received a complaint, notice or communication from a Data Subject, which relates directly or indirectly to the processing of the Personal Data or to the Fund's compliance with the Data Protection Legislation, and provide the Fund with full information, data, co-operation and assistance as is required by the Fund in relation to any such complaint, notice or communication; </w:t>
      </w:r>
    </w:p>
    <w:p w:rsidR="00292265" w:rsidRPr="00292265" w:rsidP="00292265" w14:paraId="48768322" w14:textId="77777777">
      <w:pPr>
        <w:pStyle w:val="SHHeading3"/>
        <w:rPr>
          <w:rFonts w:ascii="Trebuchet MS" w:hAnsi="Trebuchet MS"/>
          <w:sz w:val="22"/>
          <w:szCs w:val="22"/>
        </w:rPr>
      </w:pPr>
      <w:r w:rsidRPr="00292265">
        <w:rPr>
          <w:rFonts w:ascii="Trebuchet MS" w:hAnsi="Trebuchet MS"/>
          <w:sz w:val="22"/>
          <w:szCs w:val="22"/>
        </w:rPr>
        <w:t>promptly provide the Fund with such information and assistance (at no cost to the Fund) as the Fund may require in order to undertake a data protection impact assessment where the Fund considers (in its sole discretion) that the type of Processing is likely to result in a high risk to the rights and freedoms of Data Subjects;</w:t>
      </w:r>
    </w:p>
    <w:p w:rsidR="00292265" w:rsidRPr="00292265" w:rsidP="00292265" w14:paraId="05919449" w14:textId="2AE6F005">
      <w:pPr>
        <w:pStyle w:val="SHHeading3"/>
        <w:rPr>
          <w:rFonts w:ascii="Trebuchet MS" w:eastAsia="Arial" w:hAnsi="Trebuchet MS"/>
          <w:sz w:val="22"/>
          <w:szCs w:val="22"/>
        </w:rPr>
      </w:pPr>
      <w:r w:rsidRPr="00292265">
        <w:rPr>
          <w:rFonts w:ascii="Trebuchet MS" w:hAnsi="Trebuchet MS"/>
          <w:sz w:val="22"/>
          <w:szCs w:val="22"/>
        </w:rPr>
        <w:t xml:space="preserve">promptly (and in any event within two calendar days) and fully notify the Fund in writing if any Personal Data has been processed or disclosed in breach of this this </w:t>
      </w:r>
      <w:r>
        <w:rPr>
          <w:rFonts w:ascii="Trebuchet MS" w:hAnsi="Trebuchet MS"/>
          <w:sz w:val="22"/>
          <w:szCs w:val="22"/>
        </w:rPr>
        <w:t>Part A of Schedule 6</w:t>
      </w:r>
      <w:r w:rsidRPr="00292265">
        <w:rPr>
          <w:rFonts w:ascii="Trebuchet MS" w:hAnsi="Trebuchet MS"/>
          <w:sz w:val="22"/>
          <w:szCs w:val="22"/>
        </w:rPr>
        <w:t xml:space="preserve"> or if it is lost, becomes corrupted, is damaged or is deleted in error. In such circumstances, </w:t>
      </w: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shall </w:t>
      </w:r>
      <w:r w:rsidRPr="00292265">
        <w:rPr>
          <w:rFonts w:ascii="Trebuchet MS" w:eastAsia="Arial" w:hAnsi="Trebuchet MS"/>
          <w:sz w:val="22"/>
          <w:szCs w:val="22"/>
        </w:rPr>
        <w:t>take immediate steps to remedy the breach, promptly take measures to ensure there is no repetition of the incident in the future, promptly provide the Fund with full details in writing of the steps and measures taken, and comply</w:t>
      </w:r>
      <w:r w:rsidRPr="00292265">
        <w:rPr>
          <w:rFonts w:ascii="Trebuchet MS" w:hAnsi="Trebuchet MS"/>
          <w:sz w:val="22"/>
          <w:szCs w:val="22"/>
        </w:rPr>
        <w:t xml:space="preserve"> (at no cost to the Fund) with any requests made by the Fund in respect of the breach;</w:t>
      </w:r>
    </w:p>
    <w:p w:rsidR="00292265" w:rsidRPr="00292265" w:rsidP="00292265" w14:paraId="3CF25B55" w14:textId="77777777">
      <w:pPr>
        <w:pStyle w:val="SHHeading3"/>
        <w:rPr>
          <w:rFonts w:ascii="Trebuchet MS" w:hAnsi="Trebuchet MS"/>
          <w:sz w:val="22"/>
          <w:szCs w:val="22"/>
        </w:rPr>
      </w:pPr>
      <w:r w:rsidRPr="00292265">
        <w:rPr>
          <w:rFonts w:ascii="Trebuchet MS" w:hAnsi="Trebuchet MS"/>
          <w:sz w:val="22"/>
          <w:szCs w:val="22"/>
        </w:rPr>
        <w:t xml:space="preserve">notify the Fund immediately (and in any event within 24 hours) if </w:t>
      </w:r>
      <w:r w:rsidRPr="00292265">
        <w:rPr>
          <w:rFonts w:ascii="Trebuchet MS" w:eastAsia="Arial" w:hAnsi="Trebuchet MS" w:cs="Arial"/>
          <w:sz w:val="22"/>
          <w:szCs w:val="22"/>
        </w:rPr>
        <w:t xml:space="preserve">the Supplier </w:t>
      </w:r>
      <w:r w:rsidRPr="00292265">
        <w:rPr>
          <w:rFonts w:ascii="Trebuchet MS" w:hAnsi="Trebuchet MS"/>
          <w:sz w:val="22"/>
          <w:szCs w:val="22"/>
        </w:rPr>
        <w:t>suspects or becomes aware of any actual, threatened, or potential breach of security of the Personal Data and shall ensure all such notices include full and complete details relating to such breach, in particular:</w:t>
      </w:r>
    </w:p>
    <w:p w:rsidR="00292265" w:rsidRPr="00292265" w:rsidP="00292265" w14:paraId="38A6A92A" w14:textId="77777777">
      <w:pPr>
        <w:pStyle w:val="SHHeading4"/>
        <w:rPr>
          <w:rFonts w:ascii="Trebuchet MS" w:hAnsi="Trebuchet MS"/>
          <w:sz w:val="22"/>
          <w:szCs w:val="22"/>
        </w:rPr>
      </w:pPr>
      <w:r w:rsidRPr="00292265">
        <w:rPr>
          <w:rFonts w:ascii="Trebuchet MS" w:hAnsi="Trebuchet MS"/>
          <w:sz w:val="22"/>
          <w:szCs w:val="22"/>
        </w:rPr>
        <w:t>the nature and facts of such breach including the categories and number of Personal Data records and, if applicable, Data Subjects concerned;</w:t>
      </w:r>
    </w:p>
    <w:p w:rsidR="00292265" w:rsidRPr="00292265" w:rsidP="00292265" w14:paraId="6CB48F90" w14:textId="77777777">
      <w:pPr>
        <w:pStyle w:val="SHHeading4"/>
        <w:rPr>
          <w:rFonts w:ascii="Trebuchet MS" w:hAnsi="Trebuchet MS"/>
          <w:sz w:val="22"/>
          <w:szCs w:val="22"/>
        </w:rPr>
      </w:pPr>
      <w:r w:rsidRPr="00292265">
        <w:rPr>
          <w:rFonts w:ascii="Trebuchet MS" w:hAnsi="Trebuchet MS"/>
          <w:sz w:val="22"/>
          <w:szCs w:val="22"/>
        </w:rPr>
        <w:t xml:space="preserve">the contact details of the data protection officer or other representative duly appointed by </w:t>
      </w:r>
      <w:r w:rsidRPr="00292265">
        <w:rPr>
          <w:rFonts w:ascii="Trebuchet MS" w:eastAsia="Arial" w:hAnsi="Trebuchet MS" w:cs="Arial"/>
          <w:sz w:val="22"/>
          <w:szCs w:val="22"/>
        </w:rPr>
        <w:t xml:space="preserve">the Supplier </w:t>
      </w:r>
      <w:r w:rsidRPr="00292265">
        <w:rPr>
          <w:rFonts w:ascii="Trebuchet MS" w:hAnsi="Trebuchet MS"/>
          <w:sz w:val="22"/>
          <w:szCs w:val="22"/>
        </w:rPr>
        <w:t>from whom the Fund can obtain further information relating to such breach;</w:t>
      </w:r>
    </w:p>
    <w:p w:rsidR="00292265" w:rsidRPr="00292265" w:rsidP="00292265" w14:paraId="65F48950" w14:textId="77777777">
      <w:pPr>
        <w:pStyle w:val="SHHeading4"/>
        <w:rPr>
          <w:rFonts w:ascii="Trebuchet MS" w:hAnsi="Trebuchet MS"/>
          <w:sz w:val="22"/>
          <w:szCs w:val="22"/>
        </w:rPr>
      </w:pPr>
      <w:r w:rsidRPr="00292265">
        <w:rPr>
          <w:rFonts w:ascii="Trebuchet MS" w:hAnsi="Trebuchet MS"/>
          <w:sz w:val="22"/>
          <w:szCs w:val="22"/>
        </w:rPr>
        <w:t>the likely consequences or potential consequences of such breach; and</w:t>
      </w:r>
    </w:p>
    <w:p w:rsidR="00292265" w:rsidRPr="00292265" w:rsidP="00292265" w14:paraId="7144A198" w14:textId="77777777">
      <w:pPr>
        <w:pStyle w:val="SHHeading4"/>
        <w:rPr>
          <w:rFonts w:ascii="Trebuchet MS" w:hAnsi="Trebuchet MS"/>
          <w:sz w:val="22"/>
          <w:szCs w:val="22"/>
        </w:rPr>
      </w:pPr>
      <w:r w:rsidRPr="00292265">
        <w:rPr>
          <w:rFonts w:ascii="Trebuchet MS" w:hAnsi="Trebuchet MS"/>
          <w:sz w:val="22"/>
          <w:szCs w:val="22"/>
        </w:rPr>
        <w:t xml:space="preserve">the measures taken or proposed to be taken by </w:t>
      </w:r>
      <w:r w:rsidRPr="00292265">
        <w:rPr>
          <w:rFonts w:ascii="Trebuchet MS" w:eastAsia="Arial" w:hAnsi="Trebuchet MS" w:cs="Arial"/>
          <w:sz w:val="22"/>
          <w:szCs w:val="22"/>
        </w:rPr>
        <w:t xml:space="preserve">the Supplier </w:t>
      </w:r>
      <w:r w:rsidRPr="00292265">
        <w:rPr>
          <w:rFonts w:ascii="Trebuchet MS" w:hAnsi="Trebuchet MS"/>
          <w:sz w:val="22"/>
          <w:szCs w:val="22"/>
        </w:rPr>
        <w:t>to address such breach and to mitigate any possible adverse effects and the implementation dates for such measures;</w:t>
      </w:r>
    </w:p>
    <w:p w:rsidR="00292265" w:rsidRPr="00292265" w:rsidP="00292265" w14:paraId="70F834C2" w14:textId="2438492A">
      <w:pPr>
        <w:pStyle w:val="SHHeading3"/>
        <w:rPr>
          <w:rFonts w:ascii="Trebuchet MS" w:hAnsi="Trebuchet MS"/>
          <w:sz w:val="22"/>
          <w:szCs w:val="22"/>
        </w:rPr>
      </w:pPr>
      <w:r w:rsidRPr="00292265">
        <w:rPr>
          <w:rFonts w:ascii="Trebuchet MS" w:hAnsi="Trebuchet MS"/>
          <w:sz w:val="22"/>
          <w:szCs w:val="22"/>
        </w:rPr>
        <w:t xml:space="preserve">not transfer the Personal Data to any country or territory outside of the United Kingdom without the prior written consent of the Fund (which may be refused or granted subject to such conditions as the Fund deems necessary, including the following conditions): </w:t>
      </w:r>
    </w:p>
    <w:p w:rsidR="00292265" w:rsidRPr="00292265" w:rsidP="00292265" w14:paraId="7D0CF015" w14:textId="77777777">
      <w:pPr>
        <w:pStyle w:val="SHHeading4"/>
        <w:rPr>
          <w:rFonts w:ascii="Trebuchet MS" w:hAnsi="Trebuchet MS"/>
          <w:sz w:val="22"/>
          <w:szCs w:val="22"/>
        </w:rPr>
      </w:pPr>
      <w:r w:rsidRPr="00292265">
        <w:rPr>
          <w:rFonts w:ascii="Trebuchet MS" w:hAnsi="Trebuchet MS"/>
          <w:sz w:val="22"/>
          <w:szCs w:val="22"/>
        </w:rPr>
        <w:t xml:space="preserve">appropriate safeguards in relation to the transfer have been provided to the Fund; </w:t>
      </w:r>
    </w:p>
    <w:p w:rsidR="00292265" w:rsidRPr="00292265" w:rsidP="00292265" w14:paraId="74634E56" w14:textId="77777777">
      <w:pPr>
        <w:pStyle w:val="SHHeading4"/>
        <w:rPr>
          <w:rFonts w:ascii="Trebuchet MS" w:hAnsi="Trebuchet MS"/>
          <w:sz w:val="22"/>
          <w:szCs w:val="22"/>
        </w:rPr>
      </w:pPr>
      <w:r w:rsidRPr="00292265">
        <w:rPr>
          <w:rFonts w:ascii="Trebuchet MS" w:hAnsi="Trebuchet MS"/>
          <w:sz w:val="22"/>
          <w:szCs w:val="22"/>
        </w:rPr>
        <w:t xml:space="preserve">the Data Subject has enforceable rights and effective legal remedies; </w:t>
      </w:r>
    </w:p>
    <w:p w:rsidR="00292265" w:rsidRPr="00292265" w:rsidP="00292265" w14:paraId="20C12B0F" w14:textId="317B9D73">
      <w:pPr>
        <w:pStyle w:val="SHHeading4"/>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complies with its obligations under the Data Protection Legislation by providing an adequate level of protection to any Personal Data that is transferred; and</w:t>
      </w:r>
    </w:p>
    <w:p w:rsidR="00292265" w:rsidRPr="00292265" w:rsidP="00292265" w14:paraId="2D9DB4FE" w14:textId="68FA5695">
      <w:pPr>
        <w:pStyle w:val="SHHeading4"/>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complies with all instructions notified to it in advance by the Fund with respect to the transfer of the Personal Data</w:t>
      </w:r>
      <w:r w:rsidR="006E62D9">
        <w:rPr>
          <w:rFonts w:ascii="Trebuchet MS" w:hAnsi="Trebuchet MS"/>
          <w:sz w:val="22"/>
          <w:szCs w:val="22"/>
        </w:rPr>
        <w:t>;</w:t>
      </w:r>
    </w:p>
    <w:p w:rsidR="00292265" w:rsidRPr="00292265" w:rsidP="00292265" w14:paraId="1635463F" w14:textId="2FBC3734">
      <w:pPr>
        <w:pStyle w:val="SHHeading3"/>
        <w:rPr>
          <w:rFonts w:ascii="Trebuchet MS" w:hAnsi="Trebuchet MS"/>
          <w:sz w:val="22"/>
          <w:szCs w:val="22"/>
        </w:rPr>
      </w:pPr>
      <w:r w:rsidRPr="00292265">
        <w:rPr>
          <w:rFonts w:ascii="Trebuchet MS" w:hAnsi="Trebuchet MS"/>
          <w:sz w:val="22"/>
          <w:szCs w:val="22"/>
        </w:rPr>
        <w:t>upon request by the Fund, promptly do such other acts in relation to the Personal Data, or any part thereof, as the Fund shall request to enable the Fund to comply with its obligations under the Data Protection Legislation; and</w:t>
      </w:r>
    </w:p>
    <w:p w:rsidR="00292265" w:rsidP="00292265" w14:paraId="14D4ADCA" w14:textId="69F7DB08">
      <w:pPr>
        <w:pStyle w:val="SHHeading3"/>
        <w:rPr>
          <w:rFonts w:ascii="Trebuchet MS" w:hAnsi="Trebuchet MS"/>
          <w:sz w:val="22"/>
          <w:szCs w:val="22"/>
        </w:rPr>
      </w:pPr>
      <w:r w:rsidRPr="00292265">
        <w:rPr>
          <w:rFonts w:ascii="Trebuchet MS" w:hAnsi="Trebuchet MS"/>
          <w:sz w:val="22"/>
          <w:szCs w:val="22"/>
        </w:rPr>
        <w:t xml:space="preserve">on request at any time and on the expiry or termination of </w:t>
      </w:r>
      <w:r w:rsidR="0065235A">
        <w:rPr>
          <w:rFonts w:ascii="Trebuchet MS" w:hAnsi="Trebuchet MS"/>
          <w:sz w:val="22"/>
          <w:szCs w:val="22"/>
        </w:rPr>
        <w:t>this Contract</w:t>
      </w:r>
      <w:r w:rsidRPr="00292265">
        <w:rPr>
          <w:rFonts w:ascii="Trebuchet MS" w:hAnsi="Trebuchet MS"/>
          <w:sz w:val="22"/>
          <w:szCs w:val="22"/>
        </w:rPr>
        <w:t>, at no cost to the Fund and at the Fund's option either (i) return all Personal Data and copies of it in such format as the Fund may require; or (ii) securely dispose of or delete (so that it is not recoverable) the Personal Data, except to the extent that any applicable law requires the Supplier to retain such Personal Data and the Supplier has promptly demonstrated their legal requirements to the Fund. The Supplier shall promptly confirm in writing that it has complied with this obligation and on request shall provide the Fund with copies of deletion logs to evidence deletion of the Personal Data.</w:t>
      </w:r>
    </w:p>
    <w:p w:rsidR="006F0F1B" w:rsidRPr="006F0F1B" w:rsidP="006F0F1B" w14:paraId="17CAC773" w14:textId="52F44148">
      <w:pPr>
        <w:pStyle w:val="SHHeading2"/>
        <w:rPr>
          <w:rFonts w:ascii="Trebuchet MS" w:hAnsi="Trebuchet MS"/>
          <w:b/>
          <w:bCs/>
          <w:sz w:val="22"/>
          <w:szCs w:val="22"/>
          <w:highlight w:val="yellow"/>
        </w:rPr>
      </w:pPr>
      <w:r w:rsidRPr="006F0F1B">
        <w:rPr>
          <w:rFonts w:ascii="Trebuchet MS" w:eastAsia="Arial" w:hAnsi="Trebuchet MS" w:cs="Arial"/>
          <w:b/>
          <w:bCs/>
          <w:sz w:val="22"/>
          <w:szCs w:val="22"/>
          <w:highlight w:val="yellow"/>
        </w:rPr>
        <w:t>[Security Requirements]</w:t>
      </w:r>
    </w:p>
    <w:p w:rsidR="006F0F1B" w:rsidRPr="006226AF" w:rsidP="006F0F1B" w14:paraId="63201F9D" w14:textId="29DACEAB">
      <w:pPr>
        <w:pStyle w:val="SHHeading1"/>
        <w:numPr>
          <w:ilvl w:val="0"/>
          <w:numId w:val="0"/>
        </w:numPr>
        <w:ind w:left="720"/>
        <w:rPr>
          <w:rFonts w:ascii="Trebuchet MS" w:eastAsia="Arial" w:hAnsi="Trebuchet MS"/>
          <w:i/>
          <w:iCs/>
          <w:sz w:val="22"/>
          <w:szCs w:val="22"/>
          <w:highlight w:val="yellow"/>
        </w:rPr>
      </w:pPr>
      <w:r w:rsidRPr="006226AF">
        <w:rPr>
          <w:rFonts w:ascii="Trebuchet MS" w:eastAsia="Arial" w:hAnsi="Trebuchet MS"/>
          <w:i/>
          <w:iCs/>
          <w:caps w:val="0"/>
          <w:sz w:val="22"/>
          <w:szCs w:val="22"/>
          <w:highlight w:val="yellow"/>
        </w:rPr>
        <w:t>[Drafting Note: any or all of the provisions can be added into this Part A where there is higher risk data processing involved in relation to the Agreement (such as sensitive / special category data) or where additional protections are required from a data security perspective. These clauses are optional, and they go beyond the mandatory clauses required under the UK GDPR.]</w:t>
      </w:r>
    </w:p>
    <w:p w:rsidR="006F0F1B" w:rsidRPr="006F0F1B" w:rsidP="006F0F1B" w14:paraId="610FD4B5" w14:textId="1ECA78E9">
      <w:pPr>
        <w:pStyle w:val="SHHeading2"/>
        <w:rPr>
          <w:rFonts w:ascii="Trebuchet MS" w:hAnsi="Trebuchet MS"/>
          <w:sz w:val="22"/>
          <w:szCs w:val="22"/>
          <w:highlight w:val="yellow"/>
        </w:rPr>
      </w:pPr>
      <w:r w:rsidRPr="006F0F1B">
        <w:rPr>
          <w:rFonts w:ascii="Trebuchet MS" w:eastAsia="Arial" w:hAnsi="Trebuchet MS" w:cs="Arial"/>
          <w:sz w:val="22"/>
          <w:szCs w:val="22"/>
          <w:highlight w:val="yellow"/>
        </w:rPr>
        <w:t xml:space="preserve">[The Supplier </w:t>
      </w:r>
      <w:r w:rsidRPr="006F0F1B">
        <w:rPr>
          <w:rFonts w:ascii="Trebuchet MS" w:hAnsi="Trebuchet MS"/>
          <w:sz w:val="22"/>
          <w:szCs w:val="22"/>
          <w:highlight w:val="yellow"/>
        </w:rPr>
        <w:t>shall at all times:</w:t>
      </w:r>
    </w:p>
    <w:p w:rsidR="006F0F1B" w:rsidRPr="006F0F1B" w:rsidP="006F0F1B" w14:paraId="376014D2" w14:textId="77777777">
      <w:pPr>
        <w:pStyle w:val="SHHeading3"/>
        <w:rPr>
          <w:rFonts w:ascii="Trebuchet MS" w:hAnsi="Trebuchet MS"/>
          <w:sz w:val="22"/>
          <w:szCs w:val="22"/>
          <w:highlight w:val="yellow"/>
        </w:rPr>
      </w:pPr>
      <w:r w:rsidRPr="006F0F1B">
        <w:rPr>
          <w:rFonts w:ascii="Trebuchet MS" w:hAnsi="Trebuchet MS"/>
          <w:sz w:val="22"/>
          <w:szCs w:val="22"/>
          <w:highlight w:val="yellow"/>
        </w:rPr>
        <w:t>ensure that its anti-malware controls are deployed and maintained in accordance with Good Industry Practice and the Supplier’s IT policies (including its information security policies), check for and delete any malicious materials from its systems and not intentionally or negligently transfer any malicious materials onto any of the Fund’s IT systems or onto any media containing Personal Data;</w:t>
      </w:r>
    </w:p>
    <w:p w:rsidR="006F0F1B" w:rsidRPr="006F0F1B" w:rsidP="006F0F1B" w14:paraId="7C0B99CC" w14:textId="547904DB">
      <w:pPr>
        <w:pStyle w:val="SHHeading3"/>
        <w:rPr>
          <w:rFonts w:ascii="Trebuchet MS" w:hAnsi="Trebuchet MS"/>
          <w:sz w:val="22"/>
          <w:szCs w:val="22"/>
          <w:highlight w:val="yellow"/>
        </w:rPr>
      </w:pPr>
      <w:r w:rsidRPr="006F0F1B">
        <w:rPr>
          <w:rFonts w:ascii="Trebuchet MS" w:hAnsi="Trebuchet MS"/>
          <w:sz w:val="22"/>
          <w:szCs w:val="22"/>
          <w:highlight w:val="yellow"/>
        </w:rPr>
        <w:t>keep detailed, accurate and up-to-date records relating to the Supplier's Processing of the Personal Data, and shall promptly make available to the Fund on request (at no cost to the Fund) all information necessary to demonstrate compliance with the obligations set out in this Part A of Schedule 6;</w:t>
      </w:r>
    </w:p>
    <w:p w:rsidR="006F0F1B" w:rsidRPr="006F0F1B" w:rsidP="006F0F1B" w14:paraId="64181B52" w14:textId="7F2B4F46">
      <w:pPr>
        <w:pStyle w:val="SHHeading3"/>
        <w:rPr>
          <w:rFonts w:ascii="Trebuchet MS" w:hAnsi="Trebuchet MS"/>
          <w:sz w:val="22"/>
          <w:szCs w:val="22"/>
          <w:highlight w:val="yellow"/>
        </w:rPr>
      </w:pPr>
      <w:r w:rsidRPr="006F0F1B">
        <w:rPr>
          <w:rFonts w:ascii="Trebuchet MS" w:hAnsi="Trebuchet MS"/>
          <w:sz w:val="22"/>
          <w:szCs w:val="22"/>
          <w:highlight w:val="yellow"/>
        </w:rPr>
        <w:t xml:space="preserve">restore or recreate (at no cost to the Fund and in a timely manner and in accordance with Good Industry Practice) all Personal Data which is lost, deleted, or corrupted by </w:t>
      </w:r>
      <w:r w:rsidRPr="006F0F1B">
        <w:rPr>
          <w:rFonts w:ascii="Trebuchet MS" w:eastAsia="Arial" w:hAnsi="Trebuchet MS" w:cs="Arial"/>
          <w:sz w:val="22"/>
          <w:szCs w:val="22"/>
          <w:highlight w:val="yellow"/>
        </w:rPr>
        <w:t xml:space="preserve">the Supplier </w:t>
      </w:r>
      <w:r w:rsidRPr="006F0F1B">
        <w:rPr>
          <w:rFonts w:ascii="Trebuchet MS" w:hAnsi="Trebuchet MS"/>
          <w:sz w:val="22"/>
          <w:szCs w:val="22"/>
          <w:highlight w:val="yellow"/>
        </w:rPr>
        <w:t xml:space="preserve">or any of the Supplier's personnel in breach of this Part A of Schedule 6; </w:t>
      </w:r>
    </w:p>
    <w:p w:rsidR="006F0F1B" w:rsidRPr="006F0F1B" w:rsidP="006F0F1B" w14:paraId="0BDD0E81" w14:textId="77777777">
      <w:pPr>
        <w:pStyle w:val="SHHeading3"/>
        <w:rPr>
          <w:rFonts w:ascii="Trebuchet MS" w:hAnsi="Trebuchet MS"/>
          <w:sz w:val="22"/>
          <w:szCs w:val="22"/>
          <w:highlight w:val="yellow"/>
        </w:rPr>
      </w:pPr>
      <w:r w:rsidRPr="006F0F1B">
        <w:rPr>
          <w:rFonts w:ascii="Trebuchet MS" w:hAnsi="Trebuchet MS"/>
          <w:sz w:val="22"/>
          <w:szCs w:val="22"/>
          <w:highlight w:val="yellow"/>
        </w:rPr>
        <w:t>preserve so far as possible the security of Personal Data and prevent any loss, disclosure, theft, manipulation, or interception of the Personal Data;</w:t>
      </w:r>
    </w:p>
    <w:p w:rsidR="006F0F1B" w:rsidRPr="006F0F1B" w:rsidP="006F0F1B" w14:paraId="3A822C0D" w14:textId="77777777">
      <w:pPr>
        <w:pStyle w:val="SHHeading3"/>
        <w:rPr>
          <w:rFonts w:ascii="Trebuchet MS" w:hAnsi="Trebuchet MS"/>
          <w:sz w:val="22"/>
          <w:szCs w:val="22"/>
          <w:highlight w:val="yellow"/>
        </w:rPr>
      </w:pPr>
      <w:r w:rsidRPr="006F0F1B">
        <w:rPr>
          <w:rFonts w:ascii="Trebuchet MS" w:hAnsi="Trebuchet MS"/>
          <w:sz w:val="22"/>
          <w:szCs w:val="22"/>
          <w:highlight w:val="yellow"/>
        </w:rPr>
        <w:t>at all times ensure that all Personal Data is kept (physically and logically) separate from all other data;</w:t>
      </w:r>
    </w:p>
    <w:p w:rsidR="006F0F1B" w:rsidRPr="006F0F1B" w:rsidP="006F0F1B" w14:paraId="2EE0C99D" w14:textId="09EB6A01">
      <w:pPr>
        <w:pStyle w:val="SHHeading3"/>
        <w:rPr>
          <w:rFonts w:ascii="Trebuchet MS" w:eastAsia="Arial" w:hAnsi="Trebuchet MS"/>
          <w:sz w:val="22"/>
          <w:szCs w:val="22"/>
          <w:highlight w:val="yellow"/>
        </w:rPr>
      </w:pPr>
      <w:r w:rsidRPr="006F0F1B">
        <w:rPr>
          <w:rFonts w:ascii="Trebuchet MS" w:eastAsia="Arial" w:hAnsi="Trebuchet MS"/>
          <w:sz w:val="22"/>
          <w:szCs w:val="22"/>
          <w:highlight w:val="yellow"/>
        </w:rPr>
        <w:t>at all times ensure that its IT systems are fit for the purpose of securing Personal Data in accordance with Good Industry Practice and this Part A of Schedule 6 and are regularly maintained and, if necessary, upgraded to ensure this;</w:t>
      </w:r>
    </w:p>
    <w:p w:rsidR="006F0F1B" w:rsidRPr="006F0F1B" w:rsidP="006F0F1B" w14:paraId="00A34C2E" w14:textId="77777777">
      <w:pPr>
        <w:pStyle w:val="SHHeading3"/>
        <w:rPr>
          <w:rFonts w:ascii="Trebuchet MS" w:hAnsi="Trebuchet MS"/>
          <w:sz w:val="22"/>
          <w:szCs w:val="22"/>
          <w:highlight w:val="yellow"/>
        </w:rPr>
      </w:pPr>
      <w:r w:rsidRPr="006F0F1B">
        <w:rPr>
          <w:rFonts w:ascii="Trebuchet MS" w:hAnsi="Trebuchet MS"/>
          <w:sz w:val="22"/>
          <w:szCs w:val="22"/>
          <w:highlight w:val="yellow"/>
        </w:rPr>
        <w:t>at all times comply with ISO/IEC27001 or otherwise comply with Good I</w:t>
      </w:r>
      <w:r w:rsidRPr="006F0F1B">
        <w:rPr>
          <w:rFonts w:ascii="Trebuchet MS" w:eastAsia="Arial" w:hAnsi="Trebuchet MS"/>
          <w:sz w:val="22"/>
          <w:szCs w:val="22"/>
          <w:highlight w:val="yellow"/>
        </w:rPr>
        <w:t>ndustry Practice relating to data protection, and implementation and maintenance of back-up systems;</w:t>
      </w:r>
    </w:p>
    <w:p w:rsidR="006F0F1B" w:rsidRPr="006F0F1B" w:rsidP="006F0F1B" w14:paraId="13AE2069" w14:textId="36454898">
      <w:pPr>
        <w:pStyle w:val="SHHeading3"/>
        <w:rPr>
          <w:rFonts w:ascii="Trebuchet MS" w:hAnsi="Trebuchet MS"/>
          <w:sz w:val="22"/>
          <w:szCs w:val="22"/>
          <w:highlight w:val="yellow"/>
        </w:rPr>
      </w:pPr>
      <w:r w:rsidRPr="006F0F1B">
        <w:rPr>
          <w:rFonts w:ascii="Trebuchet MS" w:hAnsi="Trebuchet MS"/>
          <w:sz w:val="22"/>
          <w:szCs w:val="22"/>
          <w:highlight w:val="yellow"/>
        </w:rPr>
        <w:t xml:space="preserve">comply fully with (i) the Data Protection Legislation and not, by any act or omission, cause the Fund to breach any Data Protection Legislation, and (ii) Good Industry Practice relating to data protection, and implementation and maintenance of back-up systems; </w:t>
      </w:r>
    </w:p>
    <w:p w:rsidR="006F0F1B" w:rsidRPr="006F0F1B" w:rsidP="006F0F1B" w14:paraId="1A1E0941" w14:textId="48574874">
      <w:pPr>
        <w:pStyle w:val="SHHeading3"/>
        <w:rPr>
          <w:rFonts w:ascii="Trebuchet MS" w:hAnsi="Trebuchet MS"/>
          <w:sz w:val="22"/>
          <w:szCs w:val="22"/>
          <w:highlight w:val="yellow"/>
        </w:rPr>
      </w:pPr>
      <w:r w:rsidRPr="006F0F1B">
        <w:rPr>
          <w:rFonts w:ascii="Trebuchet MS" w:hAnsi="Trebuchet MS"/>
          <w:sz w:val="22"/>
          <w:szCs w:val="22"/>
          <w:highlight w:val="yellow"/>
        </w:rPr>
        <w:t xml:space="preserve">notify the Fund if it becomes aware of any advance in technology and methods of working which mean that the Fund should revise the security measures provided to </w:t>
      </w:r>
      <w:r w:rsidRPr="006F0F1B">
        <w:rPr>
          <w:rFonts w:ascii="Trebuchet MS" w:eastAsia="Arial" w:hAnsi="Trebuchet MS" w:cs="Arial"/>
          <w:sz w:val="22"/>
          <w:szCs w:val="22"/>
          <w:highlight w:val="yellow"/>
        </w:rPr>
        <w:t xml:space="preserve">the Supplier </w:t>
      </w:r>
      <w:r w:rsidRPr="006F0F1B">
        <w:rPr>
          <w:rFonts w:ascii="Trebuchet MS" w:hAnsi="Trebuchet MS"/>
          <w:sz w:val="22"/>
          <w:szCs w:val="22"/>
          <w:highlight w:val="yellow"/>
        </w:rPr>
        <w:t>by the Fund from time to time.]</w:t>
      </w:r>
    </w:p>
    <w:p w:rsidR="00292265" w:rsidRPr="006F0F1B" w:rsidP="006F0F1B" w14:paraId="3E1BDC20" w14:textId="5C8BC07B">
      <w:pPr>
        <w:pStyle w:val="SHHeading2"/>
        <w:rPr>
          <w:rFonts w:ascii="Trebuchet MS" w:hAnsi="Trebuchet MS"/>
          <w:b/>
          <w:bCs/>
          <w:sz w:val="22"/>
          <w:szCs w:val="22"/>
        </w:rPr>
      </w:pPr>
      <w:r w:rsidRPr="006F0F1B">
        <w:rPr>
          <w:rFonts w:ascii="Trebuchet MS" w:eastAsia="Arial" w:hAnsi="Trebuchet MS"/>
          <w:b/>
          <w:bCs/>
          <w:sz w:val="22"/>
          <w:szCs w:val="22"/>
        </w:rPr>
        <w:t xml:space="preserve">Supplier Personnel </w:t>
      </w:r>
    </w:p>
    <w:p w:rsidR="00292265" w:rsidRPr="00292265" w:rsidP="00292265" w14:paraId="4DD884E0" w14:textId="77777777">
      <w:pPr>
        <w:pStyle w:val="SHHeading2"/>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shall ensure that access to the Personal Data is limited to:</w:t>
      </w:r>
    </w:p>
    <w:p w:rsidR="00292265" w:rsidRPr="00292265" w:rsidP="00292265" w14:paraId="066E69A2" w14:textId="286ED98C">
      <w:pPr>
        <w:pStyle w:val="SHHeading3"/>
        <w:rPr>
          <w:rFonts w:ascii="Trebuchet MS" w:hAnsi="Trebuchet MS"/>
          <w:sz w:val="22"/>
          <w:szCs w:val="22"/>
        </w:rPr>
      </w:pPr>
      <w:r w:rsidRPr="00292265">
        <w:rPr>
          <w:rFonts w:ascii="Trebuchet MS" w:hAnsi="Trebuchet MS"/>
          <w:sz w:val="22"/>
          <w:szCs w:val="22"/>
        </w:rPr>
        <w:t xml:space="preserve">those employees who need access to the Personal Data to meet the Supplier’s obligations under this </w:t>
      </w:r>
      <w:r w:rsidR="006E62D9">
        <w:rPr>
          <w:rFonts w:ascii="Trebuchet MS" w:hAnsi="Trebuchet MS"/>
          <w:sz w:val="22"/>
          <w:szCs w:val="22"/>
        </w:rPr>
        <w:t>Contract</w:t>
      </w:r>
      <w:r w:rsidRPr="00292265">
        <w:rPr>
          <w:rFonts w:ascii="Trebuchet MS" w:hAnsi="Trebuchet MS"/>
          <w:sz w:val="22"/>
          <w:szCs w:val="22"/>
        </w:rPr>
        <w:t>; and</w:t>
      </w:r>
    </w:p>
    <w:p w:rsidR="00292265" w:rsidRPr="00292265" w:rsidP="00292265" w14:paraId="54D720AD" w14:textId="6A9A76B6">
      <w:pPr>
        <w:pStyle w:val="SHHeading3"/>
        <w:rPr>
          <w:rFonts w:ascii="Trebuchet MS" w:hAnsi="Trebuchet MS"/>
          <w:sz w:val="22"/>
          <w:szCs w:val="22"/>
        </w:rPr>
      </w:pPr>
      <w:r w:rsidRPr="00292265">
        <w:rPr>
          <w:rFonts w:ascii="Trebuchet MS" w:hAnsi="Trebuchet MS"/>
          <w:sz w:val="22"/>
          <w:szCs w:val="22"/>
        </w:rPr>
        <w:t xml:space="preserve">in the case of any access by any </w:t>
      </w:r>
      <w:r w:rsidR="006E62D9">
        <w:rPr>
          <w:rFonts w:ascii="Trebuchet MS" w:hAnsi="Trebuchet MS"/>
          <w:sz w:val="22"/>
          <w:szCs w:val="22"/>
        </w:rPr>
        <w:t>member of Supplier Personnel</w:t>
      </w:r>
      <w:r w:rsidRPr="00292265">
        <w:rPr>
          <w:rFonts w:ascii="Trebuchet MS" w:hAnsi="Trebuchet MS"/>
          <w:sz w:val="22"/>
          <w:szCs w:val="22"/>
        </w:rPr>
        <w:t>, such part or parts of the Personal Data as is strictly necessary for performance of that employee's duties.</w:t>
      </w:r>
    </w:p>
    <w:p w:rsidR="00292265" w:rsidRPr="00292265" w:rsidP="00292265" w14:paraId="5C0D68DC" w14:textId="033776DD">
      <w:pPr>
        <w:pStyle w:val="SHHeading2"/>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shall take all reasonable steps to ensure the reliability of those of the </w:t>
      </w:r>
      <w:r w:rsidR="006E62D9">
        <w:rPr>
          <w:rFonts w:ascii="Trebuchet MS" w:hAnsi="Trebuchet MS"/>
          <w:sz w:val="22"/>
          <w:szCs w:val="22"/>
        </w:rPr>
        <w:t>Supplier Personnel</w:t>
      </w:r>
      <w:r w:rsidRPr="00292265">
        <w:rPr>
          <w:rFonts w:ascii="Trebuchet MS" w:hAnsi="Trebuchet MS"/>
          <w:sz w:val="22"/>
          <w:szCs w:val="22"/>
        </w:rPr>
        <w:t xml:space="preserve"> who are used to Process or who have access to the Personal Data and shall ensure that all employees:</w:t>
      </w:r>
    </w:p>
    <w:p w:rsidR="00292265" w:rsidRPr="00292265" w:rsidP="00292265" w14:paraId="097C9BDD" w14:textId="77777777">
      <w:pPr>
        <w:pStyle w:val="SHHeading3"/>
        <w:rPr>
          <w:rFonts w:ascii="Trebuchet MS" w:hAnsi="Trebuchet MS"/>
          <w:sz w:val="22"/>
          <w:szCs w:val="22"/>
        </w:rPr>
      </w:pPr>
      <w:r w:rsidRPr="00292265">
        <w:rPr>
          <w:rFonts w:ascii="Trebuchet MS" w:hAnsi="Trebuchet MS"/>
          <w:sz w:val="22"/>
          <w:szCs w:val="22"/>
        </w:rPr>
        <w:t xml:space="preserve">are informed of the confidential nature of the Personal Data; </w:t>
      </w:r>
    </w:p>
    <w:p w:rsidR="00292265" w:rsidRPr="00292265" w:rsidP="00292265" w14:paraId="0C741BE5" w14:textId="77777777">
      <w:pPr>
        <w:pStyle w:val="SHHeading3"/>
        <w:rPr>
          <w:rFonts w:ascii="Trebuchet MS" w:hAnsi="Trebuchet MS"/>
          <w:sz w:val="22"/>
          <w:szCs w:val="22"/>
        </w:rPr>
      </w:pPr>
      <w:r w:rsidRPr="00292265">
        <w:rPr>
          <w:rFonts w:ascii="Trebuchet MS" w:hAnsi="Trebuchet MS"/>
          <w:sz w:val="22"/>
          <w:szCs w:val="22"/>
        </w:rPr>
        <w:t>are subject to legally binding and enforceable obligations to keep the Personal Data confidential;</w:t>
      </w:r>
    </w:p>
    <w:p w:rsidR="00292265" w:rsidRPr="00292265" w:rsidP="00292265" w14:paraId="5D5ED2EB" w14:textId="7B3A30E7">
      <w:pPr>
        <w:pStyle w:val="SHHeading3"/>
        <w:rPr>
          <w:rFonts w:ascii="Trebuchet MS" w:hAnsi="Trebuchet MS"/>
          <w:sz w:val="22"/>
          <w:szCs w:val="22"/>
        </w:rPr>
      </w:pPr>
      <w:r w:rsidRPr="00292265">
        <w:rPr>
          <w:rFonts w:ascii="Trebuchet MS" w:hAnsi="Trebuchet MS"/>
          <w:sz w:val="22"/>
          <w:szCs w:val="22"/>
        </w:rPr>
        <w:t>have undertaken training in respect of the Data Protection Legislation; and</w:t>
      </w:r>
    </w:p>
    <w:p w:rsidR="00292265" w:rsidRPr="00292265" w:rsidP="00292265" w14:paraId="19CE5A17" w14:textId="0406687C">
      <w:pPr>
        <w:pStyle w:val="SHHeading3"/>
        <w:rPr>
          <w:rFonts w:ascii="Trebuchet MS" w:hAnsi="Trebuchet MS"/>
          <w:sz w:val="22"/>
          <w:szCs w:val="22"/>
        </w:rPr>
      </w:pPr>
      <w:r w:rsidRPr="00292265">
        <w:rPr>
          <w:rFonts w:ascii="Trebuchet MS" w:hAnsi="Trebuchet MS"/>
          <w:sz w:val="22"/>
          <w:szCs w:val="22"/>
        </w:rPr>
        <w:t xml:space="preserve">are aware both of the Supplier’s duties and their personal duties and obligations under the Data Protection Legislation and this </w:t>
      </w:r>
      <w:r>
        <w:rPr>
          <w:rFonts w:ascii="Trebuchet MS" w:hAnsi="Trebuchet MS"/>
          <w:sz w:val="22"/>
          <w:szCs w:val="22"/>
        </w:rPr>
        <w:t>Part A of Schedule 6</w:t>
      </w:r>
      <w:r w:rsidRPr="00292265">
        <w:rPr>
          <w:rFonts w:ascii="Trebuchet MS" w:hAnsi="Trebuchet MS"/>
          <w:sz w:val="22"/>
          <w:szCs w:val="22"/>
        </w:rPr>
        <w:t>.</w:t>
      </w:r>
    </w:p>
    <w:p w:rsidR="00292265" w:rsidRPr="006F0F1B" w:rsidP="006F0F1B" w14:paraId="1C62DA3B" w14:textId="5ADB7EA4">
      <w:pPr>
        <w:pStyle w:val="SHHeading2"/>
        <w:rPr>
          <w:rFonts w:ascii="Trebuchet MS" w:hAnsi="Trebuchet MS"/>
          <w:b/>
          <w:bCs/>
          <w:sz w:val="22"/>
          <w:szCs w:val="22"/>
        </w:rPr>
      </w:pPr>
      <w:bookmarkStart w:id="253" w:name="_Ref120633652"/>
      <w:r w:rsidRPr="006F0F1B">
        <w:rPr>
          <w:rFonts w:ascii="Trebuchet MS" w:hAnsi="Trebuchet MS"/>
          <w:b/>
          <w:bCs/>
          <w:sz w:val="22"/>
          <w:szCs w:val="22"/>
        </w:rPr>
        <w:t>Appointment Of Sub-</w:t>
      </w:r>
      <w:bookmarkEnd w:id="253"/>
      <w:r w:rsidRPr="006F0F1B">
        <w:rPr>
          <w:rFonts w:ascii="Trebuchet MS" w:hAnsi="Trebuchet MS"/>
          <w:b/>
          <w:bCs/>
          <w:sz w:val="22"/>
          <w:szCs w:val="22"/>
        </w:rPr>
        <w:t>Processors</w:t>
      </w:r>
    </w:p>
    <w:p w:rsidR="00292265" w:rsidRPr="00292265" w:rsidP="00292265" w14:paraId="175AD3EA" w14:textId="77777777">
      <w:pPr>
        <w:pStyle w:val="SHHeading2"/>
        <w:rPr>
          <w:rFonts w:ascii="Trebuchet MS" w:hAnsi="Trebuchet MS"/>
          <w:sz w:val="22"/>
          <w:szCs w:val="22"/>
        </w:rPr>
      </w:pPr>
      <w:bookmarkStart w:id="254" w:name="_Ref130308819"/>
      <w:bookmarkStart w:id="255" w:name="_Ref120700444"/>
      <w:r w:rsidRPr="00292265">
        <w:rPr>
          <w:rFonts w:ascii="Trebuchet MS" w:hAnsi="Trebuchet MS"/>
          <w:sz w:val="22"/>
          <w:szCs w:val="22"/>
        </w:rPr>
        <w:t xml:space="preserve">The </w:t>
      </w:r>
      <w:r w:rsidRPr="00292265">
        <w:rPr>
          <w:rFonts w:ascii="Trebuchet MS" w:eastAsia="Arial" w:hAnsi="Trebuchet MS" w:cs="Arial"/>
          <w:sz w:val="22"/>
          <w:szCs w:val="22"/>
        </w:rPr>
        <w:t>Supplier</w:t>
      </w:r>
      <w:r w:rsidRPr="00292265">
        <w:rPr>
          <w:rFonts w:ascii="Trebuchet MS" w:hAnsi="Trebuchet MS"/>
          <w:sz w:val="22"/>
          <w:szCs w:val="22"/>
        </w:rPr>
        <w:t xml:space="preserve"> shall not permit any Processing of the Personal Data by any agent or subcontractor or other third party (“</w:t>
      </w:r>
      <w:r w:rsidRPr="00292265">
        <w:rPr>
          <w:rFonts w:ascii="Trebuchet MS" w:hAnsi="Trebuchet MS"/>
          <w:b/>
          <w:bCs/>
          <w:sz w:val="22"/>
          <w:szCs w:val="22"/>
        </w:rPr>
        <w:t>Sub-Processor</w:t>
      </w:r>
      <w:r w:rsidRPr="00292265">
        <w:rPr>
          <w:rFonts w:ascii="Trebuchet MS" w:hAnsi="Trebuchet MS"/>
          <w:sz w:val="22"/>
          <w:szCs w:val="22"/>
        </w:rPr>
        <w:t>”) unless the Fund has provided its prior written consent (which the Fund may withdraw at any time by written notice) and only then subject to:</w:t>
      </w:r>
      <w:bookmarkEnd w:id="254"/>
    </w:p>
    <w:p w:rsidR="00292265" w:rsidRPr="00292265" w:rsidP="00292265" w14:paraId="1280809E" w14:textId="77777777">
      <w:pPr>
        <w:pStyle w:val="SHHeading3"/>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supplying the Fund with full details of each Sub-processor, a description of the Processing to be undertaken, and any other information reasonably required by the Fund in respect of each Sub-processor; </w:t>
      </w:r>
    </w:p>
    <w:p w:rsidR="00292265" w:rsidRPr="00292265" w:rsidP="00292265" w14:paraId="66D2E13F" w14:textId="77777777">
      <w:pPr>
        <w:pStyle w:val="SHHeading3"/>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remaining fully responsible for the acts or omissions of the Sub- processor, as if the act or omission was that of</w:t>
      </w:r>
      <w:r w:rsidRPr="00292265">
        <w:rPr>
          <w:rFonts w:ascii="Trebuchet MS" w:eastAsia="Arial" w:hAnsi="Trebuchet MS" w:cs="Arial"/>
          <w:sz w:val="22"/>
          <w:szCs w:val="22"/>
        </w:rPr>
        <w:t xml:space="preserve"> the Supplier</w:t>
      </w:r>
      <w:r w:rsidRPr="00292265">
        <w:rPr>
          <w:rFonts w:ascii="Trebuchet MS" w:hAnsi="Trebuchet MS"/>
          <w:sz w:val="22"/>
          <w:szCs w:val="22"/>
        </w:rPr>
        <w:t xml:space="preserve">; </w:t>
      </w:r>
    </w:p>
    <w:p w:rsidR="00292265" w:rsidRPr="00292265" w:rsidP="00292265" w14:paraId="43182266" w14:textId="13FA8F14">
      <w:pPr>
        <w:pStyle w:val="SHHeading3"/>
        <w:rPr>
          <w:rFonts w:ascii="Trebuchet MS" w:hAnsi="Trebuchet MS"/>
          <w:sz w:val="22"/>
          <w:szCs w:val="22"/>
        </w:rPr>
      </w:pPr>
      <w:r w:rsidRPr="00292265">
        <w:rPr>
          <w:rFonts w:ascii="Trebuchet MS" w:hAnsi="Trebuchet MS"/>
          <w:sz w:val="22"/>
          <w:szCs w:val="22"/>
        </w:rPr>
        <w:t xml:space="preserve">the Sub-processor agrees in writing to comply with obligations which are substantially the same as those set out in this </w:t>
      </w:r>
      <w:r>
        <w:rPr>
          <w:rFonts w:ascii="Trebuchet MS" w:hAnsi="Trebuchet MS"/>
          <w:sz w:val="22"/>
          <w:szCs w:val="22"/>
        </w:rPr>
        <w:t>Part A of Schedule 6</w:t>
      </w:r>
      <w:r w:rsidRPr="00292265">
        <w:rPr>
          <w:rFonts w:ascii="Trebuchet MS" w:hAnsi="Trebuchet MS"/>
          <w:sz w:val="22"/>
          <w:szCs w:val="22"/>
        </w:rPr>
        <w:t>; and</w:t>
      </w:r>
    </w:p>
    <w:p w:rsidR="00292265" w:rsidRPr="00292265" w:rsidP="00292265" w14:paraId="0FEC8E35" w14:textId="77777777">
      <w:pPr>
        <w:pStyle w:val="SHHeading3"/>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promptly informs the Fund of any intended changes concerning the addition or replacement of Sub-processors and permitting the Fund to object to such changes </w:t>
      </w:r>
      <w:r w:rsidRPr="00292265">
        <w:rPr>
          <w:rFonts w:ascii="Trebuchet MS" w:eastAsia="Arial" w:hAnsi="Trebuchet MS" w:cs="Arial"/>
          <w:sz w:val="22"/>
          <w:szCs w:val="22"/>
        </w:rPr>
        <w:t>as well as such conditions as the Fund may require</w:t>
      </w:r>
      <w:r w:rsidRPr="00292265">
        <w:rPr>
          <w:rFonts w:ascii="Trebuchet MS" w:hAnsi="Trebuchet MS"/>
          <w:sz w:val="22"/>
          <w:szCs w:val="22"/>
        </w:rPr>
        <w:t xml:space="preserve">. </w:t>
      </w:r>
    </w:p>
    <w:p w:rsidR="00292265" w:rsidRPr="00292265" w:rsidP="00292265" w14:paraId="011830FE" w14:textId="70AFE335">
      <w:pPr>
        <w:pStyle w:val="SHHeading2"/>
        <w:rPr>
          <w:rFonts w:ascii="Trebuchet MS" w:hAnsi="Trebuchet MS"/>
          <w:sz w:val="22"/>
          <w:szCs w:val="22"/>
        </w:rPr>
      </w:pPr>
      <w:r w:rsidRPr="00292265">
        <w:rPr>
          <w:rFonts w:ascii="Trebuchet MS" w:hAnsi="Trebuchet MS"/>
          <w:sz w:val="22"/>
          <w:szCs w:val="22"/>
        </w:rPr>
        <w:t xml:space="preserve">The Fund has agreed that </w:t>
      </w: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may engage the Sub-processors listed in Schedule </w:t>
      </w:r>
      <w:r>
        <w:rPr>
          <w:rFonts w:ascii="Trebuchet MS" w:hAnsi="Trebuchet MS"/>
          <w:sz w:val="22"/>
          <w:szCs w:val="22"/>
        </w:rPr>
        <w:t xml:space="preserve">7 </w:t>
      </w:r>
      <w:r w:rsidRPr="00292265">
        <w:rPr>
          <w:rFonts w:ascii="Trebuchet MS" w:hAnsi="Trebuchet MS"/>
          <w:sz w:val="22"/>
          <w:szCs w:val="22"/>
        </w:rPr>
        <w:t>(“</w:t>
      </w:r>
      <w:r w:rsidRPr="00292265">
        <w:rPr>
          <w:rFonts w:ascii="Trebuchet MS" w:hAnsi="Trebuchet MS"/>
          <w:b/>
          <w:bCs/>
          <w:sz w:val="22"/>
          <w:szCs w:val="22"/>
        </w:rPr>
        <w:t>Approved Sub-processors</w:t>
      </w:r>
      <w:r w:rsidRPr="00292265">
        <w:rPr>
          <w:rFonts w:ascii="Trebuchet MS" w:hAnsi="Trebuchet MS"/>
          <w:sz w:val="22"/>
          <w:szCs w:val="22"/>
        </w:rPr>
        <w:t xml:space="preserve">”) for the purposes of carrying out its obligations under </w:t>
      </w:r>
      <w:r w:rsidR="0065235A">
        <w:rPr>
          <w:rFonts w:ascii="Trebuchet MS" w:hAnsi="Trebuchet MS"/>
          <w:sz w:val="22"/>
          <w:szCs w:val="22"/>
        </w:rPr>
        <w:t>this Contract</w:t>
      </w:r>
      <w:r w:rsidRPr="00292265">
        <w:rPr>
          <w:rFonts w:ascii="Trebuchet MS" w:hAnsi="Trebuchet MS"/>
          <w:sz w:val="22"/>
          <w:szCs w:val="22"/>
        </w:rPr>
        <w:t xml:space="preserve">, and the Fund gives a general written authorisation to </w:t>
      </w: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to engage such Approved Sub-processor to Process the Personal Data provided always that the Supplier complies with the requirements set out in clause </w:t>
      </w:r>
      <w:r w:rsidRPr="00292265">
        <w:rPr>
          <w:rFonts w:ascii="Trebuchet MS" w:hAnsi="Trebuchet MS"/>
          <w:sz w:val="22"/>
          <w:szCs w:val="22"/>
        </w:rPr>
        <w:fldChar w:fldCharType="begin"/>
      </w:r>
      <w:r w:rsidRPr="00292265">
        <w:rPr>
          <w:rFonts w:ascii="Trebuchet MS" w:hAnsi="Trebuchet MS"/>
          <w:sz w:val="22"/>
          <w:szCs w:val="22"/>
        </w:rPr>
        <w:instrText xml:space="preserve"> REF _Ref130308819 \r \h  \* MERGEFORMAT </w:instrText>
      </w:r>
      <w:r w:rsidRPr="00292265">
        <w:rPr>
          <w:rFonts w:ascii="Trebuchet MS" w:hAnsi="Trebuchet MS"/>
          <w:sz w:val="22"/>
          <w:szCs w:val="22"/>
        </w:rPr>
        <w:fldChar w:fldCharType="separate"/>
      </w:r>
      <w:r w:rsidR="00EB2867">
        <w:rPr>
          <w:rFonts w:ascii="Trebuchet MS" w:hAnsi="Trebuchet MS"/>
          <w:sz w:val="22"/>
          <w:szCs w:val="22"/>
        </w:rPr>
        <w:t>1.9</w:t>
      </w:r>
      <w:r w:rsidRPr="00292265">
        <w:rPr>
          <w:rFonts w:ascii="Trebuchet MS" w:hAnsi="Trebuchet MS"/>
          <w:sz w:val="22"/>
          <w:szCs w:val="22"/>
        </w:rPr>
        <w:fldChar w:fldCharType="end"/>
      </w:r>
      <w:r w:rsidRPr="00292265">
        <w:rPr>
          <w:rFonts w:ascii="Trebuchet MS" w:hAnsi="Trebuchet MS"/>
          <w:sz w:val="22"/>
          <w:szCs w:val="22"/>
        </w:rPr>
        <w:t>.</w:t>
      </w:r>
      <w:bookmarkEnd w:id="255"/>
      <w:r w:rsidRPr="00292265">
        <w:rPr>
          <w:rFonts w:ascii="Trebuchet MS" w:hAnsi="Trebuchet MS"/>
          <w:sz w:val="22"/>
          <w:szCs w:val="22"/>
        </w:rPr>
        <w:t xml:space="preserve"> </w:t>
      </w:r>
    </w:p>
    <w:p w:rsidR="00292265" w:rsidRPr="006F0F1B" w:rsidP="006F0F1B" w14:paraId="181C3A6C" w14:textId="42E08D7E">
      <w:pPr>
        <w:pStyle w:val="SHHeading2"/>
        <w:rPr>
          <w:rFonts w:ascii="Trebuchet MS" w:hAnsi="Trebuchet MS"/>
          <w:b/>
          <w:bCs/>
          <w:sz w:val="22"/>
          <w:szCs w:val="22"/>
        </w:rPr>
      </w:pPr>
      <w:bookmarkStart w:id="256" w:name="_Ref120633657"/>
      <w:r w:rsidRPr="006F0F1B">
        <w:rPr>
          <w:rFonts w:ascii="Trebuchet MS" w:hAnsi="Trebuchet MS"/>
          <w:b/>
          <w:bCs/>
          <w:sz w:val="22"/>
          <w:szCs w:val="22"/>
        </w:rPr>
        <w:t>Indemnity</w:t>
      </w:r>
      <w:bookmarkEnd w:id="256"/>
      <w:r w:rsidRPr="006F0F1B">
        <w:rPr>
          <w:rFonts w:ascii="Trebuchet MS" w:hAnsi="Trebuchet MS"/>
          <w:b/>
          <w:bCs/>
          <w:sz w:val="22"/>
          <w:szCs w:val="22"/>
        </w:rPr>
        <w:t xml:space="preserve"> </w:t>
      </w:r>
    </w:p>
    <w:p w:rsidR="00292265" w:rsidRPr="00292265" w:rsidP="00292265" w14:paraId="0DF9F2EB" w14:textId="6A74ADE7">
      <w:pPr>
        <w:pStyle w:val="SHHeading2"/>
        <w:rPr>
          <w:rFonts w:ascii="Trebuchet MS" w:hAnsi="Trebuchet MS"/>
          <w:sz w:val="22"/>
          <w:szCs w:val="22"/>
        </w:rPr>
      </w:pPr>
      <w:bookmarkStart w:id="257" w:name="_Ref120649195"/>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shall indemnify the Fund and keep the Fund indemnified from and against any loss, cost, claim, proceedings, penalty, fine or expense (including legal and other professional advisers costs and expenses on a full indemnity basis) or proceedings awarded against, suffered, paid or incurred by the Fund which arises out of or in connection with (i) any failure by </w:t>
      </w:r>
      <w:r w:rsidRPr="00292265">
        <w:rPr>
          <w:rFonts w:ascii="Trebuchet MS" w:eastAsia="Arial" w:hAnsi="Trebuchet MS" w:cs="Arial"/>
          <w:sz w:val="22"/>
          <w:szCs w:val="22"/>
        </w:rPr>
        <w:t>the Supplier</w:t>
      </w:r>
      <w:r w:rsidRPr="00292265">
        <w:rPr>
          <w:rFonts w:ascii="Trebuchet MS" w:hAnsi="Trebuchet MS"/>
          <w:sz w:val="22"/>
          <w:szCs w:val="22"/>
        </w:rPr>
        <w:t xml:space="preserve"> and/or any Sub- processor to comply with its obligations under this </w:t>
      </w:r>
      <w:r>
        <w:rPr>
          <w:rFonts w:ascii="Trebuchet MS" w:hAnsi="Trebuchet MS"/>
          <w:sz w:val="22"/>
          <w:szCs w:val="22"/>
        </w:rPr>
        <w:t>Part A of Schedule 6</w:t>
      </w:r>
      <w:r w:rsidRPr="00292265">
        <w:rPr>
          <w:rFonts w:ascii="Trebuchet MS" w:hAnsi="Trebuchet MS"/>
          <w:sz w:val="22"/>
          <w:szCs w:val="22"/>
        </w:rPr>
        <w:t xml:space="preserve">; and (ii) </w:t>
      </w:r>
      <w:bookmarkStart w:id="258" w:name="_Ref532311621"/>
      <w:r w:rsidRPr="00292265">
        <w:rPr>
          <w:rFonts w:ascii="Trebuchet MS" w:hAnsi="Trebuchet MS" w:cs="Arial"/>
          <w:sz w:val="22"/>
          <w:szCs w:val="22"/>
        </w:rPr>
        <w:t xml:space="preserve">all amounts paid or payable by the Fund to a third party which would not have been paid or payable if </w:t>
      </w:r>
      <w:r w:rsidRPr="00292265">
        <w:rPr>
          <w:rFonts w:ascii="Trebuchet MS" w:eastAsia="Arial" w:hAnsi="Trebuchet MS" w:cs="Arial"/>
          <w:sz w:val="22"/>
          <w:szCs w:val="22"/>
        </w:rPr>
        <w:t xml:space="preserve">the Supplier’s </w:t>
      </w:r>
      <w:r w:rsidRPr="00292265">
        <w:rPr>
          <w:rFonts w:ascii="Trebuchet MS" w:hAnsi="Trebuchet MS" w:cs="Arial"/>
          <w:sz w:val="22"/>
          <w:szCs w:val="22"/>
        </w:rPr>
        <w:t xml:space="preserve">breach of this </w:t>
      </w:r>
      <w:r>
        <w:rPr>
          <w:rFonts w:ascii="Trebuchet MS" w:hAnsi="Trebuchet MS" w:cs="Arial"/>
          <w:sz w:val="22"/>
          <w:szCs w:val="22"/>
        </w:rPr>
        <w:t>Part A of Schedule 6</w:t>
      </w:r>
      <w:r w:rsidRPr="00292265">
        <w:rPr>
          <w:rFonts w:ascii="Trebuchet MS" w:hAnsi="Trebuchet MS" w:cs="Arial"/>
          <w:sz w:val="22"/>
          <w:szCs w:val="22"/>
        </w:rPr>
        <w:t xml:space="preserve"> (and/or that of any Sub-</w:t>
      </w:r>
      <w:r w:rsidRPr="00292265">
        <w:rPr>
          <w:rFonts w:ascii="Trebuchet MS" w:hAnsi="Trebuchet MS"/>
          <w:sz w:val="22"/>
          <w:szCs w:val="22"/>
        </w:rPr>
        <w:t xml:space="preserve"> processor </w:t>
      </w:r>
      <w:r w:rsidRPr="00292265">
        <w:rPr>
          <w:rFonts w:ascii="Trebuchet MS" w:hAnsi="Trebuchet MS" w:cs="Arial"/>
          <w:sz w:val="22"/>
          <w:szCs w:val="22"/>
        </w:rPr>
        <w:t>as applicable) had not occurred.</w:t>
      </w:r>
      <w:bookmarkEnd w:id="257"/>
    </w:p>
    <w:p w:rsidR="00292265" w:rsidRPr="006F0F1B" w:rsidP="006F0F1B" w14:paraId="75D8E505" w14:textId="56FADE15">
      <w:pPr>
        <w:pStyle w:val="SHHeading2"/>
        <w:rPr>
          <w:rFonts w:ascii="Trebuchet MS" w:hAnsi="Trebuchet MS"/>
          <w:b/>
          <w:bCs/>
          <w:sz w:val="22"/>
          <w:szCs w:val="22"/>
        </w:rPr>
      </w:pPr>
      <w:r w:rsidRPr="006F0F1B">
        <w:rPr>
          <w:rFonts w:ascii="Trebuchet MS" w:hAnsi="Trebuchet MS"/>
          <w:b/>
          <w:bCs/>
          <w:sz w:val="22"/>
          <w:szCs w:val="22"/>
        </w:rPr>
        <w:t xml:space="preserve">Liability </w:t>
      </w:r>
    </w:p>
    <w:p w:rsidR="00292265" w:rsidRPr="00292265" w:rsidP="00292265" w14:paraId="06721769" w14:textId="75A7A270">
      <w:pPr>
        <w:pStyle w:val="SHHeading1"/>
        <w:rPr>
          <w:rFonts w:ascii="Trebuchet MS" w:hAnsi="Trebuchet MS"/>
          <w:b w:val="0"/>
          <w:caps w:val="0"/>
          <w:sz w:val="22"/>
          <w:szCs w:val="22"/>
        </w:rPr>
      </w:pPr>
      <w:r w:rsidRPr="00292265">
        <w:rPr>
          <w:rFonts w:ascii="Trebuchet MS" w:hAnsi="Trebuchet MS"/>
          <w:b w:val="0"/>
          <w:caps w:val="0"/>
          <w:sz w:val="22"/>
          <w:szCs w:val="22"/>
        </w:rPr>
        <w:t>The Supplier's liability for losses arising from breaches of this Part A of Schedule 6 is as set out in</w:t>
      </w:r>
      <w:r w:rsidR="006E62D9">
        <w:rPr>
          <w:rFonts w:ascii="Trebuchet MS" w:hAnsi="Trebuchet MS"/>
          <w:b w:val="0"/>
          <w:caps w:val="0"/>
          <w:sz w:val="22"/>
          <w:szCs w:val="22"/>
        </w:rPr>
        <w:t xml:space="preserve"> C</w:t>
      </w:r>
      <w:r w:rsidRPr="00292265">
        <w:rPr>
          <w:rFonts w:ascii="Trebuchet MS" w:hAnsi="Trebuchet MS"/>
          <w:b w:val="0"/>
          <w:caps w:val="0"/>
          <w:sz w:val="22"/>
          <w:szCs w:val="22"/>
        </w:rPr>
        <w:t xml:space="preserve">lause </w:t>
      </w:r>
      <w:r w:rsidRPr="00292265">
        <w:rPr>
          <w:rFonts w:ascii="Trebuchet MS" w:hAnsi="Trebuchet MS"/>
          <w:b w:val="0"/>
          <w:caps w:val="0"/>
          <w:sz w:val="22"/>
          <w:szCs w:val="22"/>
        </w:rPr>
        <w:fldChar w:fldCharType="begin"/>
      </w:r>
      <w:r w:rsidRPr="00292265">
        <w:rPr>
          <w:rFonts w:ascii="Trebuchet MS" w:hAnsi="Trebuchet MS"/>
          <w:b w:val="0"/>
          <w:caps w:val="0"/>
          <w:sz w:val="22"/>
          <w:szCs w:val="22"/>
        </w:rPr>
        <w:instrText xml:space="preserve"> REF _Ref511314619 \r \h  \* MERGEFORMAT </w:instrText>
      </w:r>
      <w:r w:rsidRPr="00292265">
        <w:rPr>
          <w:rFonts w:ascii="Trebuchet MS" w:hAnsi="Trebuchet MS"/>
          <w:b w:val="0"/>
          <w:caps w:val="0"/>
          <w:sz w:val="22"/>
          <w:szCs w:val="22"/>
        </w:rPr>
        <w:fldChar w:fldCharType="separate"/>
      </w:r>
      <w:r w:rsidR="00EB2867">
        <w:rPr>
          <w:rFonts w:ascii="Trebuchet MS" w:hAnsi="Trebuchet MS"/>
          <w:b w:val="0"/>
          <w:caps w:val="0"/>
          <w:sz w:val="22"/>
          <w:szCs w:val="22"/>
        </w:rPr>
        <w:t>27</w:t>
      </w:r>
      <w:r w:rsidRPr="00292265">
        <w:rPr>
          <w:rFonts w:ascii="Trebuchet MS" w:hAnsi="Trebuchet MS"/>
          <w:b w:val="0"/>
          <w:caps w:val="0"/>
          <w:sz w:val="22"/>
          <w:szCs w:val="22"/>
        </w:rPr>
        <w:fldChar w:fldCharType="end"/>
      </w:r>
      <w:r w:rsidRPr="00292265">
        <w:rPr>
          <w:rFonts w:ascii="Trebuchet MS" w:hAnsi="Trebuchet MS"/>
          <w:b w:val="0"/>
          <w:caps w:val="0"/>
          <w:sz w:val="22"/>
          <w:szCs w:val="22"/>
        </w:rPr>
        <w:t>.</w:t>
      </w:r>
    </w:p>
    <w:p w:rsidR="00292265" w:rsidRPr="00292265" w:rsidP="00292265" w14:paraId="1D47EC9F" w14:textId="77777777">
      <w:pPr>
        <w:pStyle w:val="SHHeading2"/>
        <w:numPr>
          <w:ilvl w:val="0"/>
          <w:numId w:val="0"/>
        </w:numPr>
      </w:pPr>
    </w:p>
    <w:bookmarkEnd w:id="258"/>
    <w:p w:rsidR="00292265" w:rsidP="00292265" w14:paraId="57215B5B" w14:textId="77777777">
      <w:pPr>
        <w:pStyle w:val="MRSchedPara1"/>
        <w:numPr>
          <w:ilvl w:val="0"/>
          <w:numId w:val="0"/>
        </w:numPr>
        <w:spacing w:before="120" w:after="120" w:line="23" w:lineRule="atLeast"/>
        <w:ind w:left="720"/>
        <w:rPr>
          <w:rFonts w:ascii="Trebuchet MS" w:hAnsi="Trebuchet MS"/>
          <w:b w:val="0"/>
          <w:u w:val="none"/>
        </w:rPr>
      </w:pPr>
    </w:p>
    <w:p w:rsidR="00AC3626" w14:paraId="6FB4B6FE" w14:textId="77777777">
      <w:pPr>
        <w:jc w:val="left"/>
        <w:rPr>
          <w:rFonts w:ascii="Trebuchet MS" w:hAnsi="Trebuchet MS"/>
          <w:b/>
          <w:bCs/>
          <w:u w:val="single"/>
        </w:rPr>
      </w:pPr>
      <w:r>
        <w:rPr>
          <w:rFonts w:ascii="Trebuchet MS" w:hAnsi="Trebuchet MS"/>
          <w:b/>
          <w:bCs/>
          <w:u w:val="single"/>
        </w:rPr>
        <w:br w:type="page"/>
      </w:r>
    </w:p>
    <w:p w:rsidR="00CE1C47" w:rsidP="00CE1C47" w14:paraId="1CDE5C35" w14:textId="19B5D4E3">
      <w:pPr>
        <w:spacing w:before="120" w:after="120" w:line="23" w:lineRule="atLeast"/>
        <w:jc w:val="left"/>
        <w:rPr>
          <w:rFonts w:ascii="Trebuchet MS" w:hAnsi="Trebuchet MS"/>
          <w:b/>
          <w:bCs/>
          <w:u w:val="single"/>
        </w:rPr>
      </w:pPr>
      <w:r w:rsidRPr="00385EAA">
        <w:rPr>
          <w:rFonts w:ascii="Trebuchet MS" w:hAnsi="Trebuchet MS"/>
          <w:b/>
          <w:bCs/>
          <w:u w:val="single"/>
        </w:rPr>
        <w:t xml:space="preserve">Part B </w:t>
      </w:r>
      <w:r>
        <w:rPr>
          <w:rFonts w:ascii="Trebuchet MS" w:hAnsi="Trebuchet MS"/>
          <w:b/>
          <w:bCs/>
          <w:u w:val="single"/>
        </w:rPr>
        <w:t>–</w:t>
      </w:r>
      <w:r w:rsidRPr="00385EAA">
        <w:rPr>
          <w:rFonts w:ascii="Trebuchet MS" w:hAnsi="Trebuchet MS"/>
          <w:b/>
          <w:bCs/>
          <w:u w:val="single"/>
        </w:rPr>
        <w:t xml:space="preserve"> </w:t>
      </w:r>
      <w:r>
        <w:rPr>
          <w:rFonts w:ascii="Trebuchet MS" w:hAnsi="Trebuchet MS"/>
          <w:b/>
          <w:bCs/>
          <w:u w:val="single"/>
        </w:rPr>
        <w:t>Independent Controllers</w:t>
      </w:r>
    </w:p>
    <w:p w:rsidR="00AC3626" w:rsidP="00CE1C47" w14:paraId="6789561E" w14:textId="77777777">
      <w:pPr>
        <w:spacing w:before="120" w:after="120" w:line="23" w:lineRule="atLeast"/>
        <w:jc w:val="left"/>
        <w:rPr>
          <w:rFonts w:ascii="Trebuchet MS" w:hAnsi="Trebuchet MS"/>
          <w:b/>
          <w:bCs/>
          <w:u w:val="single"/>
        </w:rPr>
      </w:pPr>
    </w:p>
    <w:p w:rsidR="00AA3DE5" w:rsidRPr="0062528A" w:rsidP="00CE1C47" w14:paraId="4DA4F2A8" w14:textId="1F23E023">
      <w:pPr>
        <w:spacing w:before="120" w:after="120" w:line="23" w:lineRule="atLeast"/>
        <w:jc w:val="left"/>
        <w:rPr>
          <w:rFonts w:ascii="Trebuchet MS" w:hAnsi="Trebuchet MS"/>
        </w:rPr>
      </w:pPr>
      <w:r w:rsidRPr="0062528A">
        <w:rPr>
          <w:rFonts w:ascii="Trebuchet MS" w:hAnsi="Trebuchet MS"/>
        </w:rPr>
        <w:t xml:space="preserve">This Part B sets out the framework for the sharing of </w:t>
      </w:r>
      <w:r w:rsidR="00E64275">
        <w:rPr>
          <w:rFonts w:ascii="Trebuchet MS" w:hAnsi="Trebuchet MS"/>
        </w:rPr>
        <w:t>Personal Data</w:t>
      </w:r>
      <w:r w:rsidRPr="0062528A">
        <w:rPr>
          <w:rFonts w:ascii="Trebuchet MS" w:hAnsi="Trebuchet MS"/>
        </w:rPr>
        <w:t xml:space="preserve"> between the parties as </w:t>
      </w:r>
      <w:r w:rsidRPr="0062528A" w:rsidR="00E8312A">
        <w:rPr>
          <w:rFonts w:ascii="Trebuchet MS" w:hAnsi="Trebuchet MS"/>
        </w:rPr>
        <w:t xml:space="preserve">independent </w:t>
      </w:r>
      <w:r w:rsidRPr="0062528A">
        <w:rPr>
          <w:rFonts w:ascii="Trebuchet MS" w:hAnsi="Trebuchet MS"/>
        </w:rPr>
        <w:t>controllers.</w:t>
      </w:r>
    </w:p>
    <w:p w:rsidR="00445DC9" w:rsidRPr="00FA2EBC" w:rsidP="00445DC9" w14:paraId="663F21F1" w14:textId="77777777">
      <w:pPr>
        <w:pStyle w:val="MRSchedPara1"/>
        <w:numPr>
          <w:ilvl w:val="0"/>
          <w:numId w:val="35"/>
        </w:numPr>
        <w:spacing w:before="120" w:after="120" w:line="240" w:lineRule="auto"/>
        <w:rPr>
          <w:rFonts w:ascii="Trebuchet MS" w:hAnsi="Trebuchet MS"/>
          <w:u w:val="none"/>
        </w:rPr>
      </w:pPr>
      <w:r w:rsidRPr="00FA2EBC">
        <w:rPr>
          <w:rFonts w:ascii="Trebuchet MS" w:hAnsi="Trebuchet MS"/>
          <w:u w:val="none"/>
        </w:rPr>
        <w:t>Interpretation</w:t>
      </w:r>
    </w:p>
    <w:p w:rsidR="00445DC9" w:rsidRPr="00117449" w:rsidP="00445DC9" w14:paraId="1F0604BA" w14:textId="70F64A6B">
      <w:pPr>
        <w:pStyle w:val="MRSchedPara2"/>
        <w:spacing w:before="120" w:after="120" w:line="240" w:lineRule="auto"/>
        <w:rPr>
          <w:rFonts w:ascii="Trebuchet MS" w:hAnsi="Trebuchet MS"/>
          <w:bCs/>
        </w:rPr>
      </w:pPr>
      <w:r w:rsidRPr="00117449">
        <w:rPr>
          <w:rFonts w:ascii="Trebuchet MS" w:hAnsi="Trebuchet MS"/>
          <w:bCs/>
        </w:rPr>
        <w:t xml:space="preserve">The following definitions and rules of interpretation apply in this Part </w:t>
      </w:r>
      <w:r>
        <w:rPr>
          <w:rFonts w:ascii="Trebuchet MS" w:hAnsi="Trebuchet MS"/>
          <w:bCs/>
        </w:rPr>
        <w:t>B</w:t>
      </w:r>
      <w:r w:rsidRPr="00117449">
        <w:rPr>
          <w:rFonts w:ascii="Trebuchet MS" w:hAnsi="Trebuchet MS"/>
          <w:bCs/>
        </w:rPr>
        <w:t xml:space="preserve"> of Schedule 6.</w:t>
      </w:r>
    </w:p>
    <w:p w:rsidR="00445DC9" w:rsidP="00445DC9" w14:paraId="44F015CF" w14:textId="023BE952">
      <w:pPr>
        <w:pStyle w:val="MRSchedPara2"/>
        <w:numPr>
          <w:ilvl w:val="0"/>
          <w:numId w:val="0"/>
        </w:numPr>
        <w:spacing w:line="240" w:lineRule="auto"/>
        <w:ind w:left="720"/>
        <w:rPr>
          <w:rFonts w:ascii="Trebuchet MS" w:hAnsi="Trebuchet MS"/>
          <w:bCs/>
        </w:rPr>
      </w:pPr>
      <w:r w:rsidRPr="00117449">
        <w:rPr>
          <w:rFonts w:ascii="Trebuchet MS" w:hAnsi="Trebuchet MS"/>
          <w:b/>
        </w:rPr>
        <w:t>Agreed Purpose(s):</w:t>
      </w:r>
      <w:r>
        <w:rPr>
          <w:rFonts w:ascii="Trebuchet MS" w:hAnsi="Trebuchet MS"/>
          <w:b/>
        </w:rPr>
        <w:t xml:space="preserve"> </w:t>
      </w:r>
      <w:r w:rsidRPr="00445DC9">
        <w:rPr>
          <w:rFonts w:ascii="Trebuchet MS" w:hAnsi="Trebuchet MS"/>
          <w:bCs/>
        </w:rPr>
        <w:t>The permitted uses of Shared Personal Data set out in this part B of Schedule 6</w:t>
      </w:r>
      <w:r>
        <w:rPr>
          <w:rFonts w:ascii="Trebuchet MS" w:hAnsi="Trebuchet MS"/>
          <w:bCs/>
        </w:rPr>
        <w:t>.</w:t>
      </w:r>
    </w:p>
    <w:p w:rsidR="00445DC9" w:rsidRPr="00DC70CA" w:rsidP="00445DC9" w14:paraId="7E8D2CEC" w14:textId="3E4741AF">
      <w:pPr>
        <w:pStyle w:val="MRSchedPara2"/>
        <w:numPr>
          <w:ilvl w:val="0"/>
          <w:numId w:val="0"/>
        </w:numPr>
        <w:spacing w:line="240" w:lineRule="auto"/>
        <w:ind w:left="720"/>
        <w:rPr>
          <w:rFonts w:ascii="Trebuchet MS" w:hAnsi="Trebuchet MS"/>
          <w:bCs/>
        </w:rPr>
      </w:pPr>
      <w:r>
        <w:rPr>
          <w:rFonts w:ascii="Trebuchet MS" w:hAnsi="Trebuchet MS"/>
          <w:b/>
        </w:rPr>
        <w:t>Shared Personal Data:</w:t>
      </w:r>
      <w:r>
        <w:rPr>
          <w:rFonts w:ascii="Trebuchet MS" w:hAnsi="Trebuchet MS"/>
          <w:bCs/>
        </w:rPr>
        <w:t xml:space="preserve"> </w:t>
      </w:r>
      <w:r w:rsidRPr="00AA3DE5">
        <w:rPr>
          <w:rFonts w:ascii="Trebuchet MS" w:hAnsi="Trebuchet MS"/>
          <w:bCs/>
        </w:rPr>
        <w:t xml:space="preserve">The </w:t>
      </w:r>
      <w:r>
        <w:rPr>
          <w:rFonts w:ascii="Trebuchet MS" w:hAnsi="Trebuchet MS"/>
          <w:bCs/>
        </w:rPr>
        <w:t>Personal Data</w:t>
      </w:r>
      <w:r w:rsidRPr="00AA3DE5">
        <w:rPr>
          <w:rFonts w:ascii="Trebuchet MS" w:hAnsi="Trebuchet MS"/>
          <w:bCs/>
        </w:rPr>
        <w:t xml:space="preserve"> to be shared by one party with the other party under this </w:t>
      </w:r>
      <w:r>
        <w:rPr>
          <w:rFonts w:ascii="Trebuchet MS" w:hAnsi="Trebuchet MS"/>
          <w:bCs/>
        </w:rPr>
        <w:t>Part B of Schedule 6.</w:t>
      </w:r>
    </w:p>
    <w:p w:rsidR="00445DC9" w:rsidRPr="00DC70CA" w:rsidP="00445DC9" w14:paraId="1C659F30" w14:textId="77777777">
      <w:pPr>
        <w:pStyle w:val="MRSchedPara1"/>
        <w:spacing w:line="240" w:lineRule="auto"/>
        <w:rPr>
          <w:rFonts w:ascii="Trebuchet MS" w:hAnsi="Trebuchet MS"/>
          <w:bCs/>
          <w:u w:val="none"/>
        </w:rPr>
      </w:pPr>
      <w:r w:rsidRPr="00DC70CA">
        <w:rPr>
          <w:rFonts w:ascii="Trebuchet MS" w:hAnsi="Trebuchet MS"/>
          <w:bCs/>
          <w:u w:val="none"/>
        </w:rPr>
        <w:t>Purpose</w:t>
      </w:r>
    </w:p>
    <w:p w:rsidR="00385EAA" w:rsidRPr="00445DC9" w:rsidP="00445DC9" w14:paraId="58B1D04C" w14:textId="4A8CA626">
      <w:pPr>
        <w:pStyle w:val="MRSchedPara2"/>
        <w:spacing w:before="120" w:after="120" w:line="240" w:lineRule="auto"/>
        <w:rPr>
          <w:rFonts w:ascii="Trebuchet MS" w:hAnsi="Trebuchet MS"/>
          <w:bCs/>
        </w:rPr>
      </w:pPr>
      <w:r>
        <w:rPr>
          <w:rFonts w:ascii="Trebuchet MS" w:hAnsi="Trebuchet MS"/>
          <w:bCs/>
        </w:rPr>
        <w:t>Each party may</w:t>
      </w:r>
      <w:r w:rsidRPr="00822834">
        <w:rPr>
          <w:rFonts w:ascii="Trebuchet MS" w:hAnsi="Trebuchet MS"/>
          <w:bCs/>
        </w:rPr>
        <w:t xml:space="preserve"> use </w:t>
      </w:r>
      <w:r w:rsidRPr="00822834" w:rsidR="00AC3626">
        <w:rPr>
          <w:rFonts w:ascii="Trebuchet MS" w:hAnsi="Trebuchet MS"/>
          <w:bCs/>
        </w:rPr>
        <w:t xml:space="preserve">the Personal Data </w:t>
      </w:r>
      <w:r w:rsidRPr="00822834">
        <w:rPr>
          <w:rFonts w:ascii="Trebuchet MS" w:hAnsi="Trebuchet MS"/>
          <w:bCs/>
        </w:rPr>
        <w:t xml:space="preserve">that the </w:t>
      </w:r>
      <w:r>
        <w:rPr>
          <w:rFonts w:ascii="Trebuchet MS" w:hAnsi="Trebuchet MS"/>
          <w:bCs/>
        </w:rPr>
        <w:t xml:space="preserve">other party </w:t>
      </w:r>
      <w:r w:rsidRPr="00822834">
        <w:rPr>
          <w:rFonts w:ascii="Trebuchet MS" w:hAnsi="Trebuchet MS"/>
          <w:bCs/>
        </w:rPr>
        <w:t xml:space="preserve">shares about its Representatives, business partners </w:t>
      </w:r>
      <w:r w:rsidRPr="00445DC9">
        <w:rPr>
          <w:rFonts w:ascii="Trebuchet MS" w:hAnsi="Trebuchet MS"/>
          <w:b/>
          <w:highlight w:val="yellow"/>
        </w:rPr>
        <w:t>[and [ANY OTHER DATA SUBJECTS]]</w:t>
      </w:r>
      <w:r w:rsidRPr="00822834">
        <w:rPr>
          <w:rFonts w:ascii="Trebuchet MS" w:hAnsi="Trebuchet MS"/>
          <w:bCs/>
        </w:rPr>
        <w:t xml:space="preserve"> to administer and exercise its rights under </w:t>
      </w:r>
      <w:r w:rsidR="0065235A">
        <w:rPr>
          <w:rFonts w:ascii="Trebuchet MS" w:hAnsi="Trebuchet MS"/>
          <w:bCs/>
        </w:rPr>
        <w:t>this Contract</w:t>
      </w:r>
      <w:r w:rsidR="00AA3DE5">
        <w:rPr>
          <w:rFonts w:ascii="Trebuchet MS" w:hAnsi="Trebuchet MS"/>
          <w:bCs/>
        </w:rPr>
        <w:t xml:space="preserve">. </w:t>
      </w:r>
    </w:p>
    <w:p w:rsidR="00445DC9" w:rsidRPr="00445DC9" w:rsidP="00445DC9" w14:paraId="70C28761" w14:textId="77777777">
      <w:pPr>
        <w:pStyle w:val="MRSchedPara1"/>
        <w:spacing w:line="240" w:lineRule="auto"/>
        <w:rPr>
          <w:rFonts w:ascii="Trebuchet MS" w:hAnsi="Trebuchet MS"/>
          <w:bCs/>
          <w:u w:val="none"/>
        </w:rPr>
      </w:pPr>
      <w:r w:rsidRPr="00445DC9">
        <w:rPr>
          <w:rFonts w:ascii="Trebuchet MS" w:hAnsi="Trebuchet MS"/>
          <w:bCs/>
          <w:u w:val="none"/>
        </w:rPr>
        <w:t>Obligations</w:t>
      </w:r>
    </w:p>
    <w:p w:rsidR="00BB2BD5" w:rsidRPr="00445DC9" w:rsidP="00445DC9" w14:paraId="598CD7A7" w14:textId="03C67D53">
      <w:pPr>
        <w:pStyle w:val="MRSchedPara2"/>
        <w:spacing w:before="120" w:after="120" w:line="240" w:lineRule="auto"/>
        <w:rPr>
          <w:rFonts w:ascii="Trebuchet MS" w:hAnsi="Trebuchet MS"/>
          <w:bCs/>
        </w:rPr>
      </w:pPr>
      <w:r w:rsidRPr="00BB2BD5">
        <w:rPr>
          <w:rFonts w:ascii="Trebuchet MS" w:hAnsi="Trebuchet MS"/>
          <w:bCs/>
        </w:rPr>
        <w:t xml:space="preserve">Both parties will comply with all applicable requirements of the Data Protection Legislation. This </w:t>
      </w:r>
      <w:r>
        <w:rPr>
          <w:rFonts w:ascii="Trebuchet MS" w:hAnsi="Trebuchet MS"/>
          <w:bCs/>
        </w:rPr>
        <w:t xml:space="preserve">paragraph 2 of Part B of Schedule 6 </w:t>
      </w:r>
      <w:r w:rsidRPr="00BB2BD5">
        <w:rPr>
          <w:rFonts w:ascii="Trebuchet MS" w:hAnsi="Trebuchet MS"/>
          <w:bCs/>
        </w:rPr>
        <w:t>is in addition to, and does not relieve, remove or replace, a party's obligations or rights under the Data Protection Legislation</w:t>
      </w:r>
    </w:p>
    <w:p w:rsidR="00385EAA" w:rsidRPr="00445DC9" w:rsidP="00445DC9" w14:paraId="2A7EF467" w14:textId="5375A146">
      <w:pPr>
        <w:pStyle w:val="MRSchedPara2"/>
        <w:spacing w:before="120" w:after="120" w:line="240" w:lineRule="auto"/>
        <w:rPr>
          <w:rFonts w:ascii="Trebuchet MS" w:hAnsi="Trebuchet MS"/>
          <w:bCs/>
        </w:rPr>
      </w:pPr>
      <w:r w:rsidRPr="00462405">
        <w:rPr>
          <w:rFonts w:ascii="Trebuchet MS" w:hAnsi="Trebuchet MS"/>
          <w:bCs/>
        </w:rPr>
        <w:t xml:space="preserve">Without prejudice to the generality of paragraph </w:t>
      </w:r>
      <w:r>
        <w:rPr>
          <w:rFonts w:ascii="Trebuchet MS" w:hAnsi="Trebuchet MS"/>
          <w:bCs/>
        </w:rPr>
        <w:t>1</w:t>
      </w:r>
      <w:r w:rsidRPr="00462405">
        <w:rPr>
          <w:rFonts w:ascii="Trebuchet MS" w:hAnsi="Trebuchet MS"/>
          <w:bCs/>
        </w:rPr>
        <w:t xml:space="preserve"> of this </w:t>
      </w:r>
      <w:r>
        <w:rPr>
          <w:rFonts w:ascii="Trebuchet MS" w:hAnsi="Trebuchet MS"/>
          <w:bCs/>
        </w:rPr>
        <w:t xml:space="preserve">Part A of </w:t>
      </w:r>
      <w:r w:rsidRPr="00462405">
        <w:rPr>
          <w:rFonts w:ascii="Trebuchet MS" w:hAnsi="Trebuchet MS"/>
          <w:bCs/>
        </w:rPr>
        <w:t>Schedule 6,</w:t>
      </w:r>
      <w:r w:rsidRPr="00AA3DE5" w:rsidR="00AA3DE5">
        <w:rPr>
          <w:rFonts w:ascii="Trebuchet MS" w:hAnsi="Trebuchet MS"/>
          <w:bCs/>
        </w:rPr>
        <w:t xml:space="preserve"> each party </w:t>
      </w:r>
      <w:r w:rsidR="00AC3626">
        <w:rPr>
          <w:rFonts w:ascii="Trebuchet MS" w:hAnsi="Trebuchet MS"/>
          <w:bCs/>
        </w:rPr>
        <w:t>shall</w:t>
      </w:r>
      <w:r w:rsidRPr="00385EAA">
        <w:rPr>
          <w:rFonts w:ascii="Trebuchet MS" w:hAnsi="Trebuchet MS"/>
          <w:bCs/>
        </w:rPr>
        <w:t>:</w:t>
      </w:r>
    </w:p>
    <w:p w:rsidR="00385EAA" w:rsidRPr="00445DC9" w:rsidP="00445DC9" w14:paraId="6372D6DA" w14:textId="64081BF0">
      <w:pPr>
        <w:pStyle w:val="MRSchedPara3"/>
        <w:numPr>
          <w:ilvl w:val="2"/>
          <w:numId w:val="27"/>
        </w:numPr>
        <w:spacing w:before="120" w:after="120" w:line="23" w:lineRule="atLeast"/>
        <w:rPr>
          <w:rFonts w:ascii="Trebuchet MS" w:hAnsi="Trebuchet MS"/>
          <w:bCs/>
        </w:rPr>
      </w:pPr>
      <w:r w:rsidRPr="00445DC9">
        <w:rPr>
          <w:rFonts w:ascii="Trebuchet MS" w:hAnsi="Trebuchet MS"/>
          <w:bCs/>
        </w:rPr>
        <w:t xml:space="preserve">ensure that it has all necessary notices and consents and lawful bases in place to enable the lawful transfer of </w:t>
      </w:r>
      <w:r w:rsidRPr="00445DC9" w:rsidR="004C1786">
        <w:rPr>
          <w:rFonts w:ascii="Trebuchet MS" w:hAnsi="Trebuchet MS"/>
          <w:bCs/>
        </w:rPr>
        <w:t>the</w:t>
      </w:r>
      <w:r w:rsidRPr="00445DC9">
        <w:rPr>
          <w:rFonts w:ascii="Trebuchet MS" w:hAnsi="Trebuchet MS"/>
          <w:bCs/>
        </w:rPr>
        <w:t xml:space="preserve"> Personal Data to the other party for the Agreed Purposes;</w:t>
      </w:r>
    </w:p>
    <w:p w:rsidR="00385EAA" w:rsidRPr="00445DC9" w:rsidP="00445DC9" w14:paraId="47A95551" w14:textId="3B56B0EC">
      <w:pPr>
        <w:pStyle w:val="MRSchedPara3"/>
        <w:numPr>
          <w:ilvl w:val="2"/>
          <w:numId w:val="27"/>
        </w:numPr>
        <w:spacing w:before="120" w:after="120" w:line="23" w:lineRule="atLeast"/>
        <w:rPr>
          <w:rFonts w:ascii="Trebuchet MS" w:hAnsi="Trebuchet MS"/>
          <w:bCs/>
        </w:rPr>
      </w:pPr>
      <w:r w:rsidRPr="00445DC9">
        <w:rPr>
          <w:rFonts w:ascii="Trebuchet MS" w:hAnsi="Trebuchet MS"/>
          <w:bCs/>
        </w:rPr>
        <w:t xml:space="preserve">ensure that it only shares </w:t>
      </w:r>
      <w:r w:rsidRPr="00445DC9" w:rsidR="004C1786">
        <w:rPr>
          <w:rFonts w:ascii="Trebuchet MS" w:hAnsi="Trebuchet MS"/>
          <w:bCs/>
        </w:rPr>
        <w:t>the P</w:t>
      </w:r>
      <w:r w:rsidRPr="00445DC9">
        <w:rPr>
          <w:rFonts w:ascii="Trebuchet MS" w:hAnsi="Trebuchet MS"/>
          <w:bCs/>
        </w:rPr>
        <w:t xml:space="preserve">ersonal </w:t>
      </w:r>
      <w:r w:rsidRPr="00445DC9" w:rsidR="004C1786">
        <w:rPr>
          <w:rFonts w:ascii="Trebuchet MS" w:hAnsi="Trebuchet MS"/>
          <w:bCs/>
        </w:rPr>
        <w:t>D</w:t>
      </w:r>
      <w:r w:rsidRPr="00445DC9">
        <w:rPr>
          <w:rFonts w:ascii="Trebuchet MS" w:hAnsi="Trebuchet MS"/>
          <w:bCs/>
        </w:rPr>
        <w:t xml:space="preserve">ata with the other party to the extent required in connection with the </w:t>
      </w:r>
      <w:r w:rsidRPr="00445DC9" w:rsidR="004C1786">
        <w:rPr>
          <w:rFonts w:ascii="Trebuchet MS" w:hAnsi="Trebuchet MS"/>
          <w:bCs/>
        </w:rPr>
        <w:t>Agreement</w:t>
      </w:r>
      <w:r w:rsidRPr="00445DC9">
        <w:rPr>
          <w:rFonts w:ascii="Trebuchet MS" w:hAnsi="Trebuchet MS"/>
          <w:bCs/>
        </w:rPr>
        <w:t>;</w:t>
      </w:r>
    </w:p>
    <w:p w:rsidR="00385EAA" w:rsidRPr="00445DC9" w:rsidP="00445DC9" w14:paraId="463AE263" w14:textId="01E89BB6">
      <w:pPr>
        <w:pStyle w:val="MRSchedPara3"/>
        <w:numPr>
          <w:ilvl w:val="2"/>
          <w:numId w:val="27"/>
        </w:numPr>
        <w:spacing w:before="120" w:after="120" w:line="23" w:lineRule="atLeast"/>
        <w:rPr>
          <w:rFonts w:ascii="Trebuchet MS" w:hAnsi="Trebuchet MS"/>
          <w:bCs/>
        </w:rPr>
      </w:pPr>
      <w:r w:rsidRPr="00445DC9">
        <w:rPr>
          <w:rFonts w:ascii="Trebuchet MS" w:hAnsi="Trebuchet MS"/>
          <w:bCs/>
        </w:rPr>
        <w:t>process the other party's Personal Data only for the Agreed Purposes; and</w:t>
      </w:r>
    </w:p>
    <w:p w:rsidR="00385EAA" w:rsidRPr="00445DC9" w:rsidP="00445DC9" w14:paraId="5C0BC143" w14:textId="5CE87C8A">
      <w:pPr>
        <w:pStyle w:val="MRSchedPara3"/>
        <w:numPr>
          <w:ilvl w:val="2"/>
          <w:numId w:val="27"/>
        </w:numPr>
        <w:spacing w:before="120" w:after="120" w:line="23" w:lineRule="atLeast"/>
        <w:rPr>
          <w:rFonts w:ascii="Trebuchet MS" w:hAnsi="Trebuchet MS"/>
          <w:bCs/>
        </w:rPr>
      </w:pPr>
      <w:r w:rsidRPr="00445DC9">
        <w:rPr>
          <w:rFonts w:ascii="Trebuchet MS" w:hAnsi="Trebuchet MS"/>
          <w:bCs/>
        </w:rPr>
        <w:t xml:space="preserve">ensure that it has in place appropriate technical and organisational measures to protect against unauthorised or unlawful processing of </w:t>
      </w:r>
      <w:r w:rsidRPr="00445DC9" w:rsidR="004C1786">
        <w:rPr>
          <w:rFonts w:ascii="Trebuchet MS" w:hAnsi="Trebuchet MS"/>
          <w:bCs/>
        </w:rPr>
        <w:t xml:space="preserve">the </w:t>
      </w:r>
      <w:r w:rsidRPr="00445DC9">
        <w:rPr>
          <w:rFonts w:ascii="Trebuchet MS" w:hAnsi="Trebuchet MS"/>
          <w:bCs/>
        </w:rPr>
        <w:t xml:space="preserve">Personal Data received from the other party and against accidental loss or destruction of, or damage to, that </w:t>
      </w:r>
      <w:r w:rsidRPr="00445DC9" w:rsidR="004C1786">
        <w:rPr>
          <w:rFonts w:ascii="Trebuchet MS" w:hAnsi="Trebuchet MS"/>
          <w:bCs/>
        </w:rPr>
        <w:t>Personal Data</w:t>
      </w:r>
      <w:r w:rsidRPr="00445DC9">
        <w:rPr>
          <w:rFonts w:ascii="Trebuchet MS" w:hAnsi="Trebuchet MS"/>
          <w:bCs/>
        </w:rPr>
        <w:t>.</w:t>
      </w:r>
    </w:p>
    <w:p w:rsidR="00445DC9" w:rsidRPr="00445DC9" w:rsidP="006F0F1B" w14:paraId="50C15700" w14:textId="678E9153">
      <w:pPr>
        <w:pStyle w:val="MRSchedPara1"/>
        <w:numPr>
          <w:ilvl w:val="0"/>
          <w:numId w:val="27"/>
        </w:numPr>
        <w:spacing w:before="120" w:after="120" w:line="23" w:lineRule="atLeast"/>
        <w:rPr>
          <w:rFonts w:ascii="Trebuchet MS" w:hAnsi="Trebuchet MS"/>
          <w:u w:val="none"/>
        </w:rPr>
      </w:pPr>
      <w:r w:rsidRPr="00445DC9">
        <w:rPr>
          <w:rFonts w:ascii="Trebuchet MS" w:hAnsi="Trebuchet MS"/>
          <w:u w:val="none"/>
        </w:rPr>
        <w:t>Mutual Assistance</w:t>
      </w:r>
    </w:p>
    <w:p w:rsidR="00385EAA" w:rsidRPr="00445DC9" w:rsidP="00445DC9" w14:paraId="4A69EE15" w14:textId="7DF8E6F6">
      <w:pPr>
        <w:pStyle w:val="MRSchedPara2"/>
        <w:numPr>
          <w:ilvl w:val="1"/>
          <w:numId w:val="27"/>
        </w:numPr>
        <w:spacing w:before="120" w:after="120" w:line="23" w:lineRule="atLeast"/>
        <w:rPr>
          <w:rFonts w:ascii="Trebuchet MS" w:hAnsi="Trebuchet MS"/>
          <w:bCs/>
        </w:rPr>
      </w:pPr>
      <w:r w:rsidRPr="00445DC9">
        <w:rPr>
          <w:rFonts w:ascii="Trebuchet MS" w:hAnsi="Trebuchet MS"/>
          <w:bCs/>
        </w:rPr>
        <w:t xml:space="preserve">Each party will assist the other in complying with all applicable requirements of the Data Protection Legislation in relation to the Personal Data. In particular, each party </w:t>
      </w:r>
      <w:r w:rsidRPr="00445DC9" w:rsidR="00BB2BD5">
        <w:rPr>
          <w:rFonts w:ascii="Trebuchet MS" w:hAnsi="Trebuchet MS"/>
          <w:bCs/>
        </w:rPr>
        <w:t>shall</w:t>
      </w:r>
      <w:r w:rsidRPr="00445DC9">
        <w:rPr>
          <w:rFonts w:ascii="Trebuchet MS" w:hAnsi="Trebuchet MS"/>
          <w:bCs/>
        </w:rPr>
        <w:t>:</w:t>
      </w:r>
    </w:p>
    <w:p w:rsidR="00385EAA" w:rsidRPr="00445DC9" w:rsidP="00445DC9" w14:paraId="5CDF6582" w14:textId="31CFEEE0">
      <w:pPr>
        <w:pStyle w:val="MRSchedPara3"/>
        <w:numPr>
          <w:ilvl w:val="2"/>
          <w:numId w:val="27"/>
        </w:numPr>
        <w:spacing w:before="120" w:after="120" w:line="23" w:lineRule="atLeast"/>
        <w:rPr>
          <w:rFonts w:ascii="Trebuchet MS" w:hAnsi="Trebuchet MS"/>
          <w:bCs/>
        </w:rPr>
      </w:pPr>
      <w:r w:rsidRPr="00445DC9">
        <w:rPr>
          <w:rFonts w:ascii="Trebuchet MS" w:hAnsi="Trebuchet MS"/>
          <w:bCs/>
        </w:rPr>
        <w:t xml:space="preserve">provide the other party with reasonable assistance in complying with any request from a data subject to exercise any of their rights under Data Protection Legislation in relation to </w:t>
      </w:r>
      <w:r w:rsidRPr="00445DC9" w:rsidR="004C1786">
        <w:rPr>
          <w:rFonts w:ascii="Trebuchet MS" w:hAnsi="Trebuchet MS"/>
          <w:bCs/>
        </w:rPr>
        <w:t xml:space="preserve">the </w:t>
      </w:r>
      <w:r w:rsidRPr="00445DC9">
        <w:rPr>
          <w:rFonts w:ascii="Trebuchet MS" w:hAnsi="Trebuchet MS"/>
          <w:bCs/>
        </w:rPr>
        <w:t>Personal Data (data subject rights request);</w:t>
      </w:r>
    </w:p>
    <w:p w:rsidR="00385EAA" w:rsidRPr="00445DC9" w:rsidP="00445DC9" w14:paraId="014609D1" w14:textId="1E7D14B9">
      <w:pPr>
        <w:pStyle w:val="MRSchedPara3"/>
        <w:numPr>
          <w:ilvl w:val="2"/>
          <w:numId w:val="27"/>
        </w:numPr>
        <w:spacing w:before="120" w:after="120" w:line="23" w:lineRule="atLeast"/>
        <w:rPr>
          <w:rFonts w:ascii="Trebuchet MS" w:hAnsi="Trebuchet MS"/>
          <w:bCs/>
        </w:rPr>
      </w:pPr>
      <w:r w:rsidRPr="00445DC9">
        <w:rPr>
          <w:rFonts w:ascii="Trebuchet MS" w:hAnsi="Trebuchet MS"/>
          <w:bCs/>
        </w:rPr>
        <w:t xml:space="preserve">promptly inform the other party about the receipt of any data subject rights request where the request is directed to the other party or relates to its processing of </w:t>
      </w:r>
      <w:r w:rsidRPr="00445DC9" w:rsidR="004C1786">
        <w:rPr>
          <w:rFonts w:ascii="Trebuchet MS" w:hAnsi="Trebuchet MS"/>
          <w:bCs/>
        </w:rPr>
        <w:t>the P</w:t>
      </w:r>
      <w:r w:rsidRPr="00445DC9">
        <w:rPr>
          <w:rFonts w:ascii="Trebuchet MS" w:hAnsi="Trebuchet MS"/>
          <w:bCs/>
        </w:rPr>
        <w:t xml:space="preserve">ersonal </w:t>
      </w:r>
      <w:r w:rsidRPr="00445DC9" w:rsidR="004C1786">
        <w:rPr>
          <w:rFonts w:ascii="Trebuchet MS" w:hAnsi="Trebuchet MS"/>
          <w:bCs/>
        </w:rPr>
        <w:t>D</w:t>
      </w:r>
      <w:r w:rsidRPr="00445DC9">
        <w:rPr>
          <w:rFonts w:ascii="Trebuchet MS" w:hAnsi="Trebuchet MS"/>
          <w:bCs/>
        </w:rPr>
        <w:t>ata and forward the request to the other party;</w:t>
      </w:r>
    </w:p>
    <w:p w:rsidR="00385EAA" w:rsidRPr="00445DC9" w:rsidP="00445DC9" w14:paraId="76F34561" w14:textId="75694073">
      <w:pPr>
        <w:pStyle w:val="MRSchedPara3"/>
        <w:numPr>
          <w:ilvl w:val="2"/>
          <w:numId w:val="27"/>
        </w:numPr>
        <w:spacing w:before="120" w:after="120" w:line="23" w:lineRule="atLeast"/>
        <w:rPr>
          <w:rFonts w:ascii="Trebuchet MS" w:hAnsi="Trebuchet MS"/>
          <w:bCs/>
        </w:rPr>
      </w:pPr>
      <w:r w:rsidRPr="00445DC9">
        <w:rPr>
          <w:rFonts w:ascii="Trebuchet MS" w:hAnsi="Trebuchet MS"/>
          <w:bCs/>
        </w:rPr>
        <w:t>provide the other party with reasonable assistance in ensuring compliance with its obligations under the Data Protection Legislation with respect to security, data protection impact assessments and consultations with the Information Commissioner or other regulators;</w:t>
      </w:r>
    </w:p>
    <w:p w:rsidR="00385EAA" w:rsidRPr="00445DC9" w:rsidP="00445DC9" w14:paraId="6DB98BC1" w14:textId="352BBF4D">
      <w:pPr>
        <w:pStyle w:val="MRSchedPara3"/>
        <w:numPr>
          <w:ilvl w:val="2"/>
          <w:numId w:val="27"/>
        </w:numPr>
        <w:spacing w:before="120" w:after="120" w:line="23" w:lineRule="atLeast"/>
        <w:rPr>
          <w:rFonts w:ascii="Trebuchet MS" w:hAnsi="Trebuchet MS"/>
          <w:bCs/>
        </w:rPr>
      </w:pPr>
      <w:r w:rsidRPr="00445DC9">
        <w:rPr>
          <w:rFonts w:ascii="Trebuchet MS" w:hAnsi="Trebuchet MS"/>
          <w:bCs/>
        </w:rPr>
        <w:t xml:space="preserve">notify the other party promptly and in any event within 24 hours, on becoming aware of any </w:t>
      </w:r>
      <w:r w:rsidRPr="00445DC9" w:rsidR="00E64275">
        <w:rPr>
          <w:rFonts w:ascii="Trebuchet MS" w:hAnsi="Trebuchet MS"/>
          <w:bCs/>
        </w:rPr>
        <w:t>Personal Data</w:t>
      </w:r>
      <w:r w:rsidRPr="00445DC9">
        <w:rPr>
          <w:rFonts w:ascii="Trebuchet MS" w:hAnsi="Trebuchet MS"/>
          <w:bCs/>
        </w:rPr>
        <w:t xml:space="preserve"> breach relating to Personal Data provided by the other party and do all things reasonably necessary to restore security and assist the other party in mitigating the effects of the </w:t>
      </w:r>
      <w:r w:rsidRPr="00445DC9" w:rsidR="00E64275">
        <w:rPr>
          <w:rFonts w:ascii="Trebuchet MS" w:hAnsi="Trebuchet MS"/>
          <w:bCs/>
        </w:rPr>
        <w:t>Personal Data</w:t>
      </w:r>
      <w:r w:rsidRPr="00445DC9">
        <w:rPr>
          <w:rFonts w:ascii="Trebuchet MS" w:hAnsi="Trebuchet MS"/>
          <w:bCs/>
        </w:rPr>
        <w:t xml:space="preserve"> breach and informing regulators and data subjects; and</w:t>
      </w:r>
    </w:p>
    <w:p w:rsidR="00385EAA" w:rsidRPr="00445DC9" w:rsidP="00445DC9" w14:paraId="023357B0" w14:textId="0C50C9C5">
      <w:pPr>
        <w:pStyle w:val="MRSchedPara3"/>
        <w:numPr>
          <w:ilvl w:val="2"/>
          <w:numId w:val="27"/>
        </w:numPr>
        <w:spacing w:before="120" w:after="120" w:line="23" w:lineRule="atLeast"/>
        <w:rPr>
          <w:rFonts w:ascii="Trebuchet MS" w:hAnsi="Trebuchet MS"/>
          <w:bCs/>
        </w:rPr>
      </w:pPr>
      <w:r w:rsidRPr="00445DC9">
        <w:rPr>
          <w:rFonts w:ascii="Trebuchet MS" w:hAnsi="Trebuchet MS"/>
          <w:bCs/>
        </w:rPr>
        <w:t xml:space="preserve">not retain or process the other party's Personal Data for longer than is necessary to perform </w:t>
      </w:r>
      <w:r w:rsidR="0065235A">
        <w:rPr>
          <w:rFonts w:ascii="Trebuchet MS" w:hAnsi="Trebuchet MS"/>
          <w:bCs/>
        </w:rPr>
        <w:t>this Contract</w:t>
      </w:r>
      <w:r w:rsidRPr="00445DC9">
        <w:rPr>
          <w:rFonts w:ascii="Trebuchet MS" w:hAnsi="Trebuchet MS"/>
          <w:bCs/>
        </w:rPr>
        <w:t xml:space="preserve">, unless otherwise required by </w:t>
      </w:r>
      <w:r w:rsidRPr="00445DC9" w:rsidR="00822834">
        <w:rPr>
          <w:rFonts w:ascii="Trebuchet MS" w:hAnsi="Trebuchet MS"/>
          <w:bCs/>
        </w:rPr>
        <w:t>ap</w:t>
      </w:r>
      <w:r w:rsidRPr="00445DC9">
        <w:rPr>
          <w:rFonts w:ascii="Trebuchet MS" w:hAnsi="Trebuchet MS"/>
          <w:bCs/>
        </w:rPr>
        <w:t xml:space="preserve">plicable </w:t>
      </w:r>
      <w:r w:rsidRPr="00445DC9" w:rsidR="00822834">
        <w:rPr>
          <w:rFonts w:ascii="Trebuchet MS" w:hAnsi="Trebuchet MS"/>
          <w:bCs/>
        </w:rPr>
        <w:t>l</w:t>
      </w:r>
      <w:r w:rsidRPr="00445DC9">
        <w:rPr>
          <w:rFonts w:ascii="Trebuchet MS" w:hAnsi="Trebuchet MS"/>
          <w:bCs/>
        </w:rPr>
        <w:t>aw.</w:t>
      </w:r>
    </w:p>
    <w:p w:rsidR="00445DC9" w:rsidRPr="00445DC9" w:rsidP="00445DC9" w14:paraId="6AECB150" w14:textId="77777777">
      <w:pPr>
        <w:pStyle w:val="MRSchedPara1"/>
        <w:numPr>
          <w:ilvl w:val="0"/>
          <w:numId w:val="27"/>
        </w:numPr>
        <w:spacing w:before="120" w:after="120" w:line="23" w:lineRule="atLeast"/>
        <w:rPr>
          <w:rFonts w:ascii="Trebuchet MS" w:hAnsi="Trebuchet MS"/>
          <w:bCs/>
          <w:u w:val="none"/>
        </w:rPr>
      </w:pPr>
      <w:r w:rsidRPr="00445DC9">
        <w:rPr>
          <w:rFonts w:ascii="Trebuchet MS" w:hAnsi="Trebuchet MS"/>
          <w:bCs/>
          <w:u w:val="none"/>
        </w:rPr>
        <w:t>Warranties</w:t>
      </w:r>
    </w:p>
    <w:p w:rsidR="00445DC9" w:rsidRPr="00445DC9" w:rsidP="00445DC9" w14:paraId="093D5EDB" w14:textId="18F43046">
      <w:pPr>
        <w:pStyle w:val="MRSchedPara2"/>
        <w:numPr>
          <w:ilvl w:val="1"/>
          <w:numId w:val="27"/>
        </w:numPr>
        <w:spacing w:before="120" w:after="120" w:line="23" w:lineRule="atLeast"/>
        <w:rPr>
          <w:rFonts w:ascii="Trebuchet MS" w:hAnsi="Trebuchet MS"/>
        </w:rPr>
      </w:pPr>
      <w:r w:rsidRPr="00445DC9">
        <w:rPr>
          <w:rFonts w:ascii="Trebuchet MS" w:hAnsi="Trebuchet MS"/>
        </w:rPr>
        <w:t>In relation to any Personal Data collected and/or passed by the Supplier to the Fund pursuant to this Part B of Schedule 6, the Supplier represents, warrants and undertakes that:</w:t>
      </w:r>
    </w:p>
    <w:p w:rsidR="00445DC9" w:rsidRPr="00445DC9" w:rsidP="00445DC9" w14:paraId="126CBFB8" w14:textId="13504175">
      <w:pPr>
        <w:pStyle w:val="MRSchedPara3"/>
        <w:numPr>
          <w:ilvl w:val="2"/>
          <w:numId w:val="27"/>
        </w:numPr>
        <w:spacing w:line="240" w:lineRule="auto"/>
        <w:rPr>
          <w:rFonts w:ascii="Trebuchet MS" w:hAnsi="Trebuchet MS"/>
          <w:bCs/>
        </w:rPr>
      </w:pPr>
      <w:r w:rsidRPr="00445DC9">
        <w:rPr>
          <w:rFonts w:ascii="Trebuchet MS" w:hAnsi="Trebuchet MS"/>
          <w:bCs/>
        </w:rPr>
        <w:t>the Supplier has complied fully with the requirement for fair, lawful (and as applicable transparent) data processing as required by Data Protection Laws in respect of notices to and, (where necessary) appropriate consent from, all Data Subjects to whom it relates, to pass their Personal Data to the Fund for the purposes for which the Fund intends to use it; and</w:t>
      </w:r>
    </w:p>
    <w:p w:rsidR="00445DC9" w:rsidRPr="00445DC9" w:rsidP="00445DC9" w14:paraId="493945C0" w14:textId="2A2DF2C8">
      <w:pPr>
        <w:pStyle w:val="MRSchedPara3"/>
        <w:numPr>
          <w:ilvl w:val="2"/>
          <w:numId w:val="27"/>
        </w:numPr>
        <w:spacing w:line="240" w:lineRule="auto"/>
        <w:rPr>
          <w:rFonts w:ascii="Trebuchet MS" w:hAnsi="Trebuchet MS"/>
          <w:bCs/>
        </w:rPr>
      </w:pPr>
      <w:r w:rsidRPr="00445DC9">
        <w:rPr>
          <w:rFonts w:ascii="Trebuchet MS" w:hAnsi="Trebuchet MS"/>
          <w:bCs/>
        </w:rPr>
        <w:t>such Personal Data is accurate and up-to-date.</w:t>
      </w:r>
    </w:p>
    <w:p w:rsidR="00CE1C47" w:rsidP="00385EAA" w14:paraId="7122A34C" w14:textId="77777777">
      <w:pPr>
        <w:spacing w:before="120" w:after="120" w:line="23" w:lineRule="atLeast"/>
        <w:jc w:val="left"/>
        <w:rPr>
          <w:rFonts w:ascii="Trebuchet MS" w:hAnsi="Trebuchet MS"/>
          <w:u w:val="single"/>
        </w:rPr>
      </w:pPr>
    </w:p>
    <w:p w:rsidR="00CE1C47" w:rsidRPr="00CE1C47" w:rsidP="00CE1C47" w14:paraId="700B6763" w14:textId="77777777">
      <w:pPr>
        <w:spacing w:before="120" w:after="120" w:line="23" w:lineRule="atLeast"/>
        <w:jc w:val="left"/>
        <w:rPr>
          <w:rFonts w:ascii="Trebuchet MS" w:hAnsi="Trebuchet MS"/>
          <w:u w:val="single"/>
        </w:rPr>
      </w:pPr>
    </w:p>
    <w:p w:rsidR="00327AE8" w14:paraId="48370083" w14:textId="78451635">
      <w:pPr>
        <w:jc w:val="left"/>
        <w:rPr>
          <w:rFonts w:ascii="Trebuchet MS" w:hAnsi="Trebuchet MS"/>
        </w:rPr>
      </w:pPr>
      <w:r>
        <w:rPr>
          <w:rFonts w:ascii="Trebuchet MS" w:hAnsi="Trebuchet MS"/>
        </w:rPr>
        <w:br w:type="page"/>
      </w:r>
    </w:p>
    <w:p w:rsidR="00AF3E70" w:rsidRPr="006B0651" w:rsidP="006F67B7" w14:paraId="0D71E379" w14:textId="48DB4E5F">
      <w:pPr>
        <w:spacing w:before="120" w:after="120" w:line="23" w:lineRule="atLeast"/>
        <w:rPr>
          <w:rFonts w:ascii="Trebuchet MS" w:hAnsi="Trebuchet MS"/>
          <w:b/>
          <w:bCs/>
          <w:u w:val="single"/>
        </w:rPr>
      </w:pPr>
      <w:r w:rsidRPr="006B0651">
        <w:rPr>
          <w:rFonts w:ascii="Trebuchet MS" w:hAnsi="Trebuchet MS"/>
          <w:b/>
          <w:bCs/>
          <w:u w:val="single"/>
        </w:rPr>
        <w:t>Part C – Joint Controllers</w:t>
      </w:r>
    </w:p>
    <w:p w:rsidR="00BB2BD5" w:rsidP="006F67B7" w14:paraId="56282554" w14:textId="77777777">
      <w:pPr>
        <w:spacing w:before="120" w:after="120" w:line="23" w:lineRule="atLeast"/>
        <w:rPr>
          <w:rFonts w:ascii="Trebuchet MS" w:hAnsi="Trebuchet MS"/>
          <w:b/>
          <w:bCs/>
        </w:rPr>
      </w:pPr>
    </w:p>
    <w:p w:rsidR="00117449" w:rsidP="006F67B7" w14:paraId="39FEEF86" w14:textId="35478F56">
      <w:pPr>
        <w:spacing w:before="120" w:after="120" w:line="23" w:lineRule="atLeast"/>
        <w:rPr>
          <w:rFonts w:ascii="Trebuchet MS" w:hAnsi="Trebuchet MS"/>
        </w:rPr>
      </w:pPr>
      <w:r w:rsidRPr="00117449">
        <w:rPr>
          <w:rFonts w:ascii="Trebuchet MS" w:hAnsi="Trebuchet MS"/>
        </w:rPr>
        <w:t xml:space="preserve">This </w:t>
      </w:r>
      <w:r w:rsidR="0065235A">
        <w:rPr>
          <w:rFonts w:ascii="Trebuchet MS" w:hAnsi="Trebuchet MS"/>
        </w:rPr>
        <w:t>Part C of Schedule 6</w:t>
      </w:r>
      <w:r w:rsidRPr="00117449">
        <w:rPr>
          <w:rFonts w:ascii="Trebuchet MS" w:hAnsi="Trebuchet MS"/>
        </w:rPr>
        <w:t xml:space="preserve"> sets out the framework for the sharing of Personal Data when one Joint Controller (the </w:t>
      </w:r>
      <w:r>
        <w:rPr>
          <w:rFonts w:ascii="Trebuchet MS" w:hAnsi="Trebuchet MS"/>
        </w:rPr>
        <w:t>“</w:t>
      </w:r>
      <w:r w:rsidRPr="00117449">
        <w:rPr>
          <w:rFonts w:ascii="Trebuchet MS" w:hAnsi="Trebuchet MS"/>
          <w:b/>
          <w:bCs/>
        </w:rPr>
        <w:t>Data Discloser</w:t>
      </w:r>
      <w:r w:rsidRPr="00117449">
        <w:rPr>
          <w:rFonts w:ascii="Trebuchet MS" w:hAnsi="Trebuchet MS"/>
        </w:rPr>
        <w:t>”) discloses Personal Data to another Join</w:t>
      </w:r>
      <w:r>
        <w:rPr>
          <w:rFonts w:ascii="Trebuchet MS" w:hAnsi="Trebuchet MS"/>
        </w:rPr>
        <w:t>t</w:t>
      </w:r>
      <w:r w:rsidRPr="00117449">
        <w:rPr>
          <w:rFonts w:ascii="Trebuchet MS" w:hAnsi="Trebuchet MS"/>
        </w:rPr>
        <w:t xml:space="preserve"> Controller (the </w:t>
      </w:r>
      <w:r w:rsidRPr="00117449">
        <w:rPr>
          <w:rFonts w:ascii="Trebuchet MS" w:hAnsi="Trebuchet MS"/>
          <w:b/>
          <w:bCs/>
        </w:rPr>
        <w:t>“Data Receiver</w:t>
      </w:r>
      <w:r>
        <w:rPr>
          <w:rFonts w:ascii="Trebuchet MS" w:hAnsi="Trebuchet MS"/>
        </w:rPr>
        <w:t>”</w:t>
      </w:r>
      <w:r w:rsidRPr="00117449">
        <w:rPr>
          <w:rFonts w:ascii="Trebuchet MS" w:hAnsi="Trebuchet MS"/>
        </w:rPr>
        <w:t>). It defines the principles and procedures that the parties shall adhere to and the responsibilities the parties owe to each other.</w:t>
      </w:r>
    </w:p>
    <w:p w:rsidR="002A2AF1" w:rsidRPr="00117449" w:rsidP="006F67B7" w14:paraId="2FCE7A82" w14:textId="77777777">
      <w:pPr>
        <w:spacing w:before="120" w:after="120" w:line="23" w:lineRule="atLeast"/>
        <w:rPr>
          <w:rFonts w:ascii="Trebuchet MS" w:hAnsi="Trebuchet MS"/>
        </w:rPr>
      </w:pPr>
    </w:p>
    <w:p w:rsidR="00CD3A2B" w:rsidRPr="0065235A" w:rsidP="0065235A" w14:paraId="020FF26B" w14:textId="0B2089C1">
      <w:pPr>
        <w:pStyle w:val="MRSchedPara1"/>
        <w:numPr>
          <w:ilvl w:val="0"/>
          <w:numId w:val="40"/>
        </w:numPr>
        <w:spacing w:before="120" w:after="120" w:line="240" w:lineRule="auto"/>
        <w:rPr>
          <w:rFonts w:ascii="Trebuchet MS" w:hAnsi="Trebuchet MS"/>
          <w:u w:val="none"/>
        </w:rPr>
      </w:pPr>
      <w:r w:rsidRPr="0065235A">
        <w:rPr>
          <w:rFonts w:ascii="Trebuchet MS" w:hAnsi="Trebuchet MS"/>
          <w:u w:val="none"/>
        </w:rPr>
        <w:t>Interpretation</w:t>
      </w:r>
    </w:p>
    <w:p w:rsidR="00CD3A2B" w:rsidRPr="00117449" w:rsidP="00117449" w14:paraId="2A791BD6" w14:textId="38A030F4">
      <w:pPr>
        <w:pStyle w:val="MRSchedPara2"/>
        <w:spacing w:before="120" w:after="120" w:line="240" w:lineRule="auto"/>
        <w:rPr>
          <w:rFonts w:ascii="Trebuchet MS" w:hAnsi="Trebuchet MS"/>
          <w:bCs/>
        </w:rPr>
      </w:pPr>
      <w:r w:rsidRPr="00117449">
        <w:rPr>
          <w:rFonts w:ascii="Trebuchet MS" w:hAnsi="Trebuchet MS"/>
          <w:bCs/>
        </w:rPr>
        <w:t>The following definitions and rules of interpretation apply in this Part C of Schedule 6.</w:t>
      </w:r>
    </w:p>
    <w:p w:rsidR="00CD3A2B" w:rsidRPr="00DC70CA" w:rsidP="00117449" w14:paraId="09663789" w14:textId="1DEFCD87">
      <w:pPr>
        <w:pStyle w:val="MRSchedPara2"/>
        <w:numPr>
          <w:ilvl w:val="0"/>
          <w:numId w:val="0"/>
        </w:numPr>
        <w:spacing w:line="240" w:lineRule="auto"/>
        <w:ind w:left="720"/>
        <w:rPr>
          <w:rFonts w:ascii="Trebuchet MS" w:hAnsi="Trebuchet MS"/>
          <w:bCs/>
        </w:rPr>
      </w:pPr>
      <w:r w:rsidRPr="00117449">
        <w:rPr>
          <w:rFonts w:ascii="Trebuchet MS" w:hAnsi="Trebuchet MS"/>
          <w:b/>
        </w:rPr>
        <w:t>Agreed Purpose(s):</w:t>
      </w:r>
      <w:r w:rsidRPr="00117449">
        <w:rPr>
          <w:rFonts w:ascii="Trebuchet MS" w:hAnsi="Trebuchet MS"/>
          <w:bCs/>
        </w:rPr>
        <w:t xml:space="preserve"> has the meaning given to it </w:t>
      </w:r>
      <w:r w:rsidRPr="00DC70CA">
        <w:rPr>
          <w:rFonts w:ascii="Trebuchet MS" w:hAnsi="Trebuchet MS"/>
          <w:bCs/>
        </w:rPr>
        <w:t xml:space="preserve">in </w:t>
      </w:r>
      <w:r w:rsidR="0046688E">
        <w:rPr>
          <w:rFonts w:ascii="Trebuchet MS" w:hAnsi="Trebuchet MS"/>
          <w:bCs/>
        </w:rPr>
        <w:t>Schedule 7</w:t>
      </w:r>
      <w:r w:rsidRPr="00DC70CA">
        <w:rPr>
          <w:rFonts w:ascii="Trebuchet MS" w:hAnsi="Trebuchet MS"/>
          <w:bCs/>
        </w:rPr>
        <w:t>.</w:t>
      </w:r>
    </w:p>
    <w:p w:rsidR="00CD3A2B" w:rsidRPr="00DC70CA" w:rsidP="00117449" w14:paraId="2EC1A49A" w14:textId="32E7766E">
      <w:pPr>
        <w:pStyle w:val="MRSchedPara2"/>
        <w:numPr>
          <w:ilvl w:val="0"/>
          <w:numId w:val="0"/>
        </w:numPr>
        <w:spacing w:line="240" w:lineRule="auto"/>
        <w:ind w:left="720"/>
        <w:rPr>
          <w:rFonts w:ascii="Trebuchet MS" w:hAnsi="Trebuchet MS"/>
          <w:bCs/>
        </w:rPr>
      </w:pPr>
      <w:r>
        <w:rPr>
          <w:rFonts w:ascii="Trebuchet MS" w:hAnsi="Trebuchet MS"/>
          <w:b/>
        </w:rPr>
        <w:t xml:space="preserve">Jointly </w:t>
      </w:r>
      <w:r w:rsidRPr="00DC70CA">
        <w:rPr>
          <w:rFonts w:ascii="Trebuchet MS" w:hAnsi="Trebuchet MS"/>
          <w:b/>
        </w:rPr>
        <w:t>Shared Personal Data:</w:t>
      </w:r>
      <w:r w:rsidRPr="00DC70CA">
        <w:rPr>
          <w:rFonts w:ascii="Trebuchet MS" w:hAnsi="Trebuchet MS"/>
          <w:bCs/>
        </w:rPr>
        <w:t xml:space="preserve"> means the Personal Data to be shared between the parties under this </w:t>
      </w:r>
      <w:r w:rsidRPr="00DC70CA" w:rsidR="00117449">
        <w:rPr>
          <w:rFonts w:ascii="Trebuchet MS" w:hAnsi="Trebuchet MS"/>
          <w:bCs/>
        </w:rPr>
        <w:t xml:space="preserve">Part C of </w:t>
      </w:r>
      <w:r w:rsidRPr="00DC70CA">
        <w:rPr>
          <w:rFonts w:ascii="Trebuchet MS" w:hAnsi="Trebuchet MS"/>
          <w:bCs/>
        </w:rPr>
        <w:t xml:space="preserve">Schedule </w:t>
      </w:r>
      <w:r w:rsidRPr="00DC70CA" w:rsidR="00117449">
        <w:rPr>
          <w:rFonts w:ascii="Trebuchet MS" w:hAnsi="Trebuchet MS"/>
          <w:bCs/>
        </w:rPr>
        <w:t xml:space="preserve">6 </w:t>
      </w:r>
      <w:r w:rsidRPr="00DC70CA">
        <w:rPr>
          <w:rFonts w:ascii="Trebuchet MS" w:hAnsi="Trebuchet MS"/>
          <w:bCs/>
        </w:rPr>
        <w:t xml:space="preserve">and in each case, as specified in </w:t>
      </w:r>
      <w:r w:rsidR="0046688E">
        <w:rPr>
          <w:rFonts w:ascii="Trebuchet MS" w:hAnsi="Trebuchet MS"/>
          <w:bCs/>
        </w:rPr>
        <w:t>Schedule 7</w:t>
      </w:r>
      <w:r w:rsidRPr="00DC70CA">
        <w:rPr>
          <w:rFonts w:ascii="Trebuchet MS" w:hAnsi="Trebuchet MS"/>
          <w:bCs/>
        </w:rPr>
        <w:t>.</w:t>
      </w:r>
    </w:p>
    <w:p w:rsidR="00CD3A2B" w:rsidRPr="00DC70CA" w:rsidP="00117449" w14:paraId="42647C89" w14:textId="56A461D3">
      <w:pPr>
        <w:pStyle w:val="MRSchedPara2"/>
        <w:numPr>
          <w:ilvl w:val="0"/>
          <w:numId w:val="0"/>
        </w:numPr>
        <w:spacing w:line="240" w:lineRule="auto"/>
        <w:ind w:left="720"/>
        <w:rPr>
          <w:rFonts w:ascii="Trebuchet MS" w:hAnsi="Trebuchet MS"/>
          <w:bCs/>
        </w:rPr>
      </w:pPr>
      <w:r w:rsidRPr="00DC70CA">
        <w:rPr>
          <w:rFonts w:ascii="Trebuchet MS" w:hAnsi="Trebuchet MS"/>
          <w:b/>
        </w:rPr>
        <w:t>Subject Rights Request:</w:t>
      </w:r>
      <w:r w:rsidRPr="00DC70CA">
        <w:rPr>
          <w:rFonts w:ascii="Trebuchet MS" w:hAnsi="Trebuchet MS"/>
          <w:bCs/>
        </w:rPr>
        <w:t xml:space="preserve"> means the exercise by a data subject of their rights under the Data Protection Legislation.</w:t>
      </w:r>
    </w:p>
    <w:p w:rsidR="00CD3A2B" w:rsidRPr="00DC70CA" w:rsidP="00117449" w14:paraId="7BE9152B" w14:textId="51278AE9">
      <w:pPr>
        <w:pStyle w:val="MRSchedPara1"/>
        <w:spacing w:line="240" w:lineRule="auto"/>
        <w:rPr>
          <w:rFonts w:ascii="Trebuchet MS" w:hAnsi="Trebuchet MS"/>
          <w:bCs/>
          <w:u w:val="none"/>
        </w:rPr>
      </w:pPr>
      <w:r w:rsidRPr="00DC70CA">
        <w:rPr>
          <w:rFonts w:ascii="Trebuchet MS" w:hAnsi="Trebuchet MS"/>
          <w:bCs/>
          <w:u w:val="none"/>
        </w:rPr>
        <w:t>Purpose</w:t>
      </w:r>
    </w:p>
    <w:p w:rsidR="00117449" w:rsidRPr="00DC70CA" w:rsidP="00117449" w14:paraId="0DA8B90B" w14:textId="30A78F8A">
      <w:pPr>
        <w:pStyle w:val="MRSchedPara2"/>
        <w:spacing w:line="240" w:lineRule="auto"/>
        <w:rPr>
          <w:rFonts w:ascii="Trebuchet MS" w:hAnsi="Trebuchet MS"/>
        </w:rPr>
      </w:pPr>
      <w:r w:rsidRPr="00DC70CA">
        <w:rPr>
          <w:rFonts w:ascii="Trebuchet MS" w:hAnsi="Trebuchet MS"/>
        </w:rPr>
        <w:t xml:space="preserve">A description of the data sharing is set out in </w:t>
      </w:r>
      <w:r w:rsidR="0046688E">
        <w:rPr>
          <w:rFonts w:ascii="Trebuchet MS" w:hAnsi="Trebuchet MS"/>
        </w:rPr>
        <w:t>Schedule 7</w:t>
      </w:r>
      <w:r w:rsidRPr="00DC70CA">
        <w:rPr>
          <w:rFonts w:ascii="Trebuchet MS" w:hAnsi="Trebuchet MS"/>
        </w:rPr>
        <w:t xml:space="preserve">. </w:t>
      </w:r>
    </w:p>
    <w:p w:rsidR="00C31F1B" w:rsidRPr="00DC70CA" w:rsidP="00117449" w14:paraId="26B9328C" w14:textId="7B683E84">
      <w:pPr>
        <w:pStyle w:val="MRSchedPara2"/>
        <w:spacing w:line="240" w:lineRule="auto"/>
        <w:rPr>
          <w:rFonts w:ascii="Trebuchet MS" w:hAnsi="Trebuchet MS"/>
        </w:rPr>
      </w:pPr>
      <w:r w:rsidRPr="00DC70CA">
        <w:rPr>
          <w:rFonts w:ascii="Trebuchet MS" w:hAnsi="Trebuchet MS"/>
        </w:rPr>
        <w:t xml:space="preserve">The parties agree to only Process </w:t>
      </w:r>
      <w:r w:rsidR="007B3CE7">
        <w:rPr>
          <w:rFonts w:ascii="Trebuchet MS" w:hAnsi="Trebuchet MS"/>
        </w:rPr>
        <w:t xml:space="preserve">Jointly </w:t>
      </w:r>
      <w:r w:rsidRPr="00DC70CA">
        <w:rPr>
          <w:rFonts w:ascii="Trebuchet MS" w:hAnsi="Trebuchet MS"/>
        </w:rPr>
        <w:t xml:space="preserve">Shared Personal Data for the Agreed Purpose(s), which outlines the specified, explicit and legitimate purposes for processing the </w:t>
      </w:r>
      <w:r w:rsidR="007B3CE7">
        <w:rPr>
          <w:rFonts w:ascii="Trebuchet MS" w:hAnsi="Trebuchet MS"/>
        </w:rPr>
        <w:t xml:space="preserve">Jointly </w:t>
      </w:r>
      <w:r w:rsidRPr="00DC70CA">
        <w:rPr>
          <w:rFonts w:ascii="Trebuchet MS" w:hAnsi="Trebuchet MS"/>
        </w:rPr>
        <w:t xml:space="preserve">Shared Personal Data. The parties shall not further Process </w:t>
      </w:r>
      <w:r w:rsidR="007B3CE7">
        <w:rPr>
          <w:rFonts w:ascii="Trebuchet MS" w:hAnsi="Trebuchet MS"/>
        </w:rPr>
        <w:t xml:space="preserve">Jointly </w:t>
      </w:r>
      <w:r w:rsidRPr="00DC70CA">
        <w:rPr>
          <w:rFonts w:ascii="Trebuchet MS" w:hAnsi="Trebuchet MS"/>
        </w:rPr>
        <w:t>Shared Personal Data in a manner that is incompatible with the Agreed Purpose(s).</w:t>
      </w:r>
    </w:p>
    <w:p w:rsidR="00C31F1B" w:rsidRPr="00DC70CA" w:rsidP="00117449" w14:paraId="3257A337" w14:textId="6992DA1C">
      <w:pPr>
        <w:pStyle w:val="MRSchedPara1"/>
        <w:spacing w:line="240" w:lineRule="auto"/>
        <w:rPr>
          <w:rFonts w:ascii="Trebuchet MS" w:hAnsi="Trebuchet MS"/>
          <w:bCs/>
          <w:u w:val="none"/>
        </w:rPr>
      </w:pPr>
      <w:r w:rsidRPr="00DC70CA">
        <w:rPr>
          <w:rFonts w:ascii="Trebuchet MS" w:hAnsi="Trebuchet MS"/>
          <w:bCs/>
          <w:u w:val="none"/>
        </w:rPr>
        <w:t xml:space="preserve">Compliance with </w:t>
      </w:r>
      <w:r w:rsidR="00292265">
        <w:rPr>
          <w:rFonts w:ascii="Trebuchet MS" w:hAnsi="Trebuchet MS"/>
          <w:bCs/>
          <w:u w:val="none"/>
        </w:rPr>
        <w:t>Data Protection Legislation</w:t>
      </w:r>
    </w:p>
    <w:p w:rsidR="00C31F1B" w:rsidRPr="00DC70CA" w:rsidP="00117449" w14:paraId="671D3079" w14:textId="0A275BA6">
      <w:pPr>
        <w:pStyle w:val="MRSchedPara2"/>
        <w:spacing w:line="240" w:lineRule="auto"/>
        <w:rPr>
          <w:rFonts w:ascii="Trebuchet MS" w:hAnsi="Trebuchet MS"/>
        </w:rPr>
      </w:pPr>
      <w:r w:rsidRPr="00DC70CA">
        <w:rPr>
          <w:rFonts w:ascii="Trebuchet MS" w:hAnsi="Trebuchet MS"/>
        </w:rPr>
        <w:t xml:space="preserve">Each party must ensure </w:t>
      </w:r>
      <w:r w:rsidRPr="00DC70CA" w:rsidR="00540666">
        <w:rPr>
          <w:rFonts w:ascii="Trebuchet MS" w:hAnsi="Trebuchet MS"/>
        </w:rPr>
        <w:t xml:space="preserve">compliance </w:t>
      </w:r>
      <w:r w:rsidRPr="00DC70CA">
        <w:rPr>
          <w:rFonts w:ascii="Trebuchet MS" w:hAnsi="Trebuchet MS"/>
        </w:rPr>
        <w:t xml:space="preserve">with applicable Data Protection Legislation at all times </w:t>
      </w:r>
      <w:r w:rsidRPr="00DC70CA" w:rsidR="00540666">
        <w:rPr>
          <w:rFonts w:ascii="Trebuchet MS" w:hAnsi="Trebuchet MS"/>
        </w:rPr>
        <w:t>when processing Personal Data pursuant to this Part C of Schedule 6</w:t>
      </w:r>
      <w:r w:rsidRPr="00DC70CA">
        <w:rPr>
          <w:rFonts w:ascii="Trebuchet MS" w:hAnsi="Trebuchet MS"/>
        </w:rPr>
        <w:t>.</w:t>
      </w:r>
    </w:p>
    <w:p w:rsidR="00CD3A2B" w:rsidRPr="00DC70CA" w:rsidP="00117449" w14:paraId="5CFCE539" w14:textId="5EA6DD56">
      <w:pPr>
        <w:pStyle w:val="MRSchedPara1"/>
        <w:spacing w:before="120" w:after="120" w:line="240" w:lineRule="auto"/>
        <w:rPr>
          <w:rFonts w:ascii="Trebuchet MS" w:hAnsi="Trebuchet MS"/>
          <w:bCs/>
          <w:u w:val="none"/>
        </w:rPr>
      </w:pPr>
      <w:r w:rsidRPr="0046688E">
        <w:rPr>
          <w:rFonts w:ascii="Trebuchet MS" w:hAnsi="Trebuchet MS"/>
          <w:u w:val="none"/>
        </w:rPr>
        <w:t>Jointly</w:t>
      </w:r>
      <w:r>
        <w:rPr>
          <w:rFonts w:ascii="Trebuchet MS" w:hAnsi="Trebuchet MS"/>
        </w:rPr>
        <w:t xml:space="preserve"> </w:t>
      </w:r>
      <w:r w:rsidRPr="00DC70CA" w:rsidR="00C31F1B">
        <w:rPr>
          <w:rFonts w:ascii="Trebuchet MS" w:hAnsi="Trebuchet MS"/>
          <w:bCs/>
          <w:u w:val="none"/>
        </w:rPr>
        <w:t>Shared Personal Data</w:t>
      </w:r>
    </w:p>
    <w:p w:rsidR="00C31F1B" w:rsidP="00117449" w14:paraId="380853C3" w14:textId="75337575">
      <w:pPr>
        <w:pStyle w:val="MRSchedPara2"/>
        <w:spacing w:line="240" w:lineRule="auto"/>
        <w:rPr>
          <w:rFonts w:ascii="Trebuchet MS" w:hAnsi="Trebuchet MS"/>
        </w:rPr>
      </w:pPr>
      <w:bookmarkStart w:id="259" w:name="_Ref94295302"/>
      <w:r>
        <w:rPr>
          <w:rFonts w:ascii="Trebuchet MS" w:hAnsi="Trebuchet MS"/>
        </w:rPr>
        <w:t>Schedule 7</w:t>
      </w:r>
      <w:r w:rsidRPr="00DC70CA">
        <w:rPr>
          <w:rFonts w:ascii="Trebuchet MS" w:hAnsi="Trebuchet MS"/>
        </w:rPr>
        <w:t xml:space="preserve"> set</w:t>
      </w:r>
      <w:r w:rsidR="0065235A">
        <w:rPr>
          <w:rFonts w:ascii="Trebuchet MS" w:hAnsi="Trebuchet MS"/>
        </w:rPr>
        <w:t>s</w:t>
      </w:r>
      <w:r w:rsidRPr="00DC70CA">
        <w:rPr>
          <w:rFonts w:ascii="Trebuchet MS" w:hAnsi="Trebuchet MS"/>
        </w:rPr>
        <w:t xml:space="preserve"> out the</w:t>
      </w:r>
      <w:r w:rsidRPr="00117449">
        <w:rPr>
          <w:rFonts w:ascii="Trebuchet MS" w:hAnsi="Trebuchet MS"/>
        </w:rPr>
        <w:t xml:space="preserve"> types of Personal Data that will be processed by the parties pursuant to this Schedule. </w:t>
      </w:r>
    </w:p>
    <w:p w:rsidR="00540666" w:rsidP="00117449" w14:paraId="2F08E0F9" w14:textId="52213ECF">
      <w:pPr>
        <w:pStyle w:val="MRSchedPara2"/>
        <w:spacing w:line="240" w:lineRule="auto"/>
        <w:rPr>
          <w:rFonts w:ascii="Trebuchet MS" w:hAnsi="Trebuchet MS"/>
        </w:rPr>
      </w:pPr>
      <w:r w:rsidRPr="00540666">
        <w:rPr>
          <w:rFonts w:ascii="Trebuchet MS" w:hAnsi="Trebuchet MS"/>
        </w:rPr>
        <w:t>Special Categories of Personal Data will not be shared between the parties</w:t>
      </w:r>
      <w:r>
        <w:rPr>
          <w:rFonts w:ascii="Trebuchet MS" w:hAnsi="Trebuchet MS"/>
        </w:rPr>
        <w:t xml:space="preserve">. </w:t>
      </w:r>
      <w:r w:rsidRPr="00E24E3C" w:rsidR="00E24E3C">
        <w:rPr>
          <w:rFonts w:ascii="Trebuchet MS" w:hAnsi="Trebuchet MS"/>
          <w:highlight w:val="yellow"/>
        </w:rPr>
        <w:t>[</w:t>
      </w:r>
      <w:r w:rsidRPr="00E24E3C" w:rsidR="00E24E3C">
        <w:rPr>
          <w:rFonts w:ascii="Trebuchet MS" w:hAnsi="Trebuchet MS"/>
          <w:b/>
          <w:bCs/>
          <w:i/>
          <w:iCs/>
          <w:highlight w:val="yellow"/>
        </w:rPr>
        <w:t xml:space="preserve">Drafting Note: If Special Category Data will be shared (for example personal data which reveals an individual’s racial or ethnic origin, political opinions, religious or philosophical beliefs, trade union membership, sexual orientation or genetic data, biometric data, health data) please </w:t>
      </w:r>
      <w:r w:rsidRPr="00E24E3C" w:rsidR="00E24E3C">
        <w:rPr>
          <w:rFonts w:ascii="Trebuchet MS" w:hAnsi="Trebuchet MS" w:cs="Arial"/>
          <w:b/>
          <w:bCs/>
          <w:i/>
          <w:color w:val="000000"/>
          <w:highlight w:val="yellow"/>
        </w:rPr>
        <w:t>seek advice from the Information Governance Team]</w:t>
      </w:r>
    </w:p>
    <w:p w:rsidR="00540666" w:rsidRPr="00117449" w:rsidP="00117449" w14:paraId="75159EAC" w14:textId="6AFCF5F3">
      <w:pPr>
        <w:pStyle w:val="MRSchedPara2"/>
        <w:spacing w:line="240" w:lineRule="auto"/>
        <w:rPr>
          <w:rFonts w:ascii="Trebuchet MS" w:hAnsi="Trebuchet MS"/>
        </w:rPr>
      </w:pPr>
      <w:r w:rsidRPr="00540666">
        <w:rPr>
          <w:rFonts w:ascii="Trebuchet MS" w:hAnsi="Trebuchet MS"/>
        </w:rPr>
        <w:t xml:space="preserve">Criminal Offence Data will </w:t>
      </w:r>
      <w:r w:rsidR="00E24E3C">
        <w:rPr>
          <w:rFonts w:ascii="Trebuchet MS" w:hAnsi="Trebuchet MS"/>
        </w:rPr>
        <w:t xml:space="preserve">not </w:t>
      </w:r>
      <w:r w:rsidRPr="00540666">
        <w:rPr>
          <w:rFonts w:ascii="Trebuchet MS" w:hAnsi="Trebuchet MS"/>
        </w:rPr>
        <w:t>be shared between the parties</w:t>
      </w:r>
      <w:r>
        <w:rPr>
          <w:rFonts w:ascii="Trebuchet MS" w:hAnsi="Trebuchet MS"/>
        </w:rPr>
        <w:t>.</w:t>
      </w:r>
      <w:r w:rsidRPr="00BA61C9" w:rsidR="00BA61C9">
        <w:rPr>
          <w:rFonts w:ascii="Verdana" w:hAnsi="Verdana"/>
          <w:color w:val="000000"/>
          <w:sz w:val="23"/>
          <w:szCs w:val="23"/>
          <w:shd w:val="clear" w:color="auto" w:fill="FFFFFF"/>
        </w:rPr>
        <w:t xml:space="preserve"> </w:t>
      </w:r>
      <w:r w:rsidRPr="00BA61C9" w:rsidR="00BA61C9">
        <w:rPr>
          <w:rFonts w:ascii="Trebuchet MS" w:hAnsi="Trebuchet MS"/>
          <w:b/>
          <w:bCs/>
          <w:i/>
          <w:iCs/>
          <w:highlight w:val="yellow"/>
        </w:rPr>
        <w:t xml:space="preserve">[Drafting Note: If Criminal Offence Data will be shared (i.e. personal data relating to criminal convictions and offences or related security measures) please </w:t>
      </w:r>
      <w:r w:rsidRPr="00BA61C9" w:rsidR="00BA61C9">
        <w:rPr>
          <w:rFonts w:ascii="Trebuchet MS" w:hAnsi="Trebuchet MS" w:cs="Arial"/>
          <w:b/>
          <w:bCs/>
          <w:i/>
          <w:iCs/>
          <w:color w:val="000000"/>
          <w:highlight w:val="yellow"/>
        </w:rPr>
        <w:t>seek advice from the Information Governance Team]</w:t>
      </w:r>
      <w:r w:rsidRPr="00BA61C9" w:rsidR="00BA61C9">
        <w:rPr>
          <w:rFonts w:ascii="Trebuchet MS" w:hAnsi="Trebuchet MS"/>
        </w:rPr>
        <w:t xml:space="preserve"> </w:t>
      </w:r>
    </w:p>
    <w:bookmarkEnd w:id="259"/>
    <w:p w:rsidR="00C31F1B" w:rsidRPr="00117449" w:rsidP="00117449" w14:paraId="32823449" w14:textId="3893A8E7">
      <w:pPr>
        <w:pStyle w:val="MRSchedPara2"/>
        <w:spacing w:line="240" w:lineRule="auto"/>
        <w:rPr>
          <w:rFonts w:ascii="Trebuchet MS" w:hAnsi="Trebuchet MS"/>
        </w:rPr>
      </w:pPr>
      <w:r w:rsidRPr="00117449">
        <w:rPr>
          <w:rFonts w:ascii="Trebuchet MS" w:hAnsi="Trebuchet MS"/>
        </w:rPr>
        <w:t xml:space="preserve">The parties acknowledge and agree that the </w:t>
      </w:r>
      <w:r w:rsidR="007B3CE7">
        <w:rPr>
          <w:rFonts w:ascii="Trebuchet MS" w:hAnsi="Trebuchet MS"/>
        </w:rPr>
        <w:t xml:space="preserve">Jointly </w:t>
      </w:r>
      <w:r w:rsidRPr="00117449">
        <w:rPr>
          <w:rFonts w:ascii="Trebuchet MS" w:hAnsi="Trebuchet MS"/>
        </w:rPr>
        <w:t>Shared Personal Data must not be irrelevant or excessive with regard to the Agreed Purposes.</w:t>
      </w:r>
    </w:p>
    <w:p w:rsidR="006B0651" w:rsidRPr="00117449" w:rsidP="00117449" w14:paraId="364C43B8" w14:textId="71FA1376">
      <w:pPr>
        <w:pStyle w:val="MRSchedPara1"/>
        <w:spacing w:before="120" w:after="120" w:line="240" w:lineRule="auto"/>
        <w:rPr>
          <w:rFonts w:ascii="Trebuchet MS" w:hAnsi="Trebuchet MS"/>
          <w:bCs/>
          <w:u w:val="none"/>
        </w:rPr>
      </w:pPr>
      <w:r w:rsidRPr="00117449">
        <w:rPr>
          <w:rFonts w:ascii="Trebuchet MS" w:hAnsi="Trebuchet MS"/>
          <w:bCs/>
          <w:u w:val="none"/>
        </w:rPr>
        <w:t>Lawful, Fair and Transparent Processing</w:t>
      </w:r>
    </w:p>
    <w:p w:rsidR="00C31F1B" w:rsidRPr="00117449" w:rsidP="00117449" w14:paraId="0ABE2657" w14:textId="039F2814">
      <w:pPr>
        <w:pStyle w:val="MRSchedPara2"/>
        <w:spacing w:before="120" w:after="120" w:line="240" w:lineRule="auto"/>
        <w:rPr>
          <w:rFonts w:ascii="Trebuchet MS" w:hAnsi="Trebuchet MS"/>
          <w:bCs/>
        </w:rPr>
      </w:pPr>
      <w:r w:rsidRPr="00117449">
        <w:rPr>
          <w:rFonts w:ascii="Trebuchet MS" w:hAnsi="Trebuchet MS"/>
          <w:bCs/>
        </w:rPr>
        <w:t xml:space="preserve">Each party shall ensure that it Processes the </w:t>
      </w:r>
      <w:r w:rsidR="007B3CE7">
        <w:rPr>
          <w:rFonts w:ascii="Trebuchet MS" w:hAnsi="Trebuchet MS"/>
        </w:rPr>
        <w:t xml:space="preserve">Jointly </w:t>
      </w:r>
      <w:r w:rsidRPr="00117449">
        <w:rPr>
          <w:rFonts w:ascii="Trebuchet MS" w:hAnsi="Trebuchet MS"/>
          <w:bCs/>
        </w:rPr>
        <w:t>Shared Personal Data fairly and lawfully in accordance with the Data Protection Legislation.</w:t>
      </w:r>
    </w:p>
    <w:p w:rsidR="00C31F1B" w:rsidRPr="00117449" w:rsidP="00117449" w14:paraId="3BD19E90" w14:textId="5C0A1E03">
      <w:pPr>
        <w:pStyle w:val="MRSchedPara2"/>
        <w:spacing w:line="240" w:lineRule="auto"/>
        <w:rPr>
          <w:rFonts w:ascii="Trebuchet MS" w:hAnsi="Trebuchet MS"/>
          <w:bCs/>
        </w:rPr>
      </w:pPr>
      <w:bookmarkStart w:id="260" w:name="_Ref184304465"/>
      <w:r>
        <w:rPr>
          <w:rFonts w:ascii="Trebuchet MS" w:hAnsi="Trebuchet MS"/>
          <w:bCs/>
        </w:rPr>
        <w:t>Schedule 7</w:t>
      </w:r>
      <w:r w:rsidRPr="00117449">
        <w:rPr>
          <w:rFonts w:ascii="Trebuchet MS" w:hAnsi="Trebuchet MS"/>
          <w:bCs/>
        </w:rPr>
        <w:t xml:space="preserve"> set out the allocation of roles and responsibilities between the parties as Joint Controllers. Notwithstanding the foregoing, each party shall comply with its obligations under Article 26 of the UK GDPR.</w:t>
      </w:r>
      <w:bookmarkEnd w:id="260"/>
      <w:r w:rsidRPr="00117449">
        <w:rPr>
          <w:rFonts w:ascii="Trebuchet MS" w:hAnsi="Trebuchet MS"/>
          <w:bCs/>
        </w:rPr>
        <w:t xml:space="preserve"> </w:t>
      </w:r>
    </w:p>
    <w:p w:rsidR="00C31F1B" w:rsidRPr="00117449" w:rsidP="00117449" w14:paraId="73BCD4AC" w14:textId="62AC4DC7">
      <w:pPr>
        <w:pStyle w:val="MRSchedPara2"/>
        <w:spacing w:line="240" w:lineRule="auto"/>
        <w:rPr>
          <w:rFonts w:ascii="Trebuchet MS" w:hAnsi="Trebuchet MS"/>
          <w:bCs/>
        </w:rPr>
      </w:pPr>
      <w:r w:rsidRPr="00117449">
        <w:rPr>
          <w:rFonts w:ascii="Trebuchet MS" w:hAnsi="Trebuchet MS"/>
          <w:bCs/>
        </w:rPr>
        <w:t xml:space="preserve">In addition to Paragraph </w:t>
      </w:r>
      <w:r w:rsidR="0065235A">
        <w:rPr>
          <w:rFonts w:ascii="Trebuchet MS" w:hAnsi="Trebuchet MS"/>
          <w:bCs/>
        </w:rPr>
        <w:fldChar w:fldCharType="begin"/>
      </w:r>
      <w:r w:rsidR="0065235A">
        <w:rPr>
          <w:rFonts w:ascii="Trebuchet MS" w:hAnsi="Trebuchet MS"/>
          <w:bCs/>
        </w:rPr>
        <w:instrText xml:space="preserve"> REF _Ref184304465 \r \h </w:instrText>
      </w:r>
      <w:r w:rsidR="0065235A">
        <w:rPr>
          <w:rFonts w:ascii="Trebuchet MS" w:hAnsi="Trebuchet MS"/>
          <w:bCs/>
        </w:rPr>
        <w:fldChar w:fldCharType="separate"/>
      </w:r>
      <w:r w:rsidR="00EB2867">
        <w:rPr>
          <w:rFonts w:ascii="Trebuchet MS" w:hAnsi="Trebuchet MS"/>
          <w:bCs/>
        </w:rPr>
        <w:t>5.2</w:t>
      </w:r>
      <w:r w:rsidR="0065235A">
        <w:rPr>
          <w:rFonts w:ascii="Trebuchet MS" w:hAnsi="Trebuchet MS"/>
          <w:bCs/>
        </w:rPr>
        <w:fldChar w:fldCharType="end"/>
      </w:r>
      <w:r w:rsidRPr="00117449">
        <w:rPr>
          <w:rFonts w:ascii="Trebuchet MS" w:hAnsi="Trebuchet MS"/>
          <w:bCs/>
        </w:rPr>
        <w:t xml:space="preserve">, where </w:t>
      </w:r>
      <w:r w:rsidR="0046688E">
        <w:rPr>
          <w:rFonts w:ascii="Trebuchet MS" w:hAnsi="Trebuchet MS"/>
          <w:bCs/>
        </w:rPr>
        <w:t>Schedule 7</w:t>
      </w:r>
      <w:r w:rsidRPr="00117449">
        <w:rPr>
          <w:rFonts w:ascii="Trebuchet MS" w:hAnsi="Trebuchet MS"/>
          <w:bCs/>
        </w:rPr>
        <w:t xml:space="preserve"> specif</w:t>
      </w:r>
      <w:r w:rsidR="0065235A">
        <w:rPr>
          <w:rFonts w:ascii="Trebuchet MS" w:hAnsi="Trebuchet MS"/>
          <w:bCs/>
        </w:rPr>
        <w:t>ies</w:t>
      </w:r>
      <w:r w:rsidRPr="00117449">
        <w:rPr>
          <w:rFonts w:ascii="Trebuchet MS" w:hAnsi="Trebuchet MS"/>
          <w:bCs/>
        </w:rPr>
        <w:t xml:space="preserve"> that a party has been allocated a certain role or responsibility, the other party shall provide that party with all such assistance as may be reasonably required to enable that party to fulfil its role and/or responsibility. </w:t>
      </w:r>
    </w:p>
    <w:p w:rsidR="00C31F1B" w:rsidRPr="00117449" w:rsidP="00117449" w14:paraId="7B06F270" w14:textId="2951CE5A">
      <w:pPr>
        <w:pStyle w:val="MRSchedPara1"/>
        <w:spacing w:before="120" w:after="120" w:line="240" w:lineRule="auto"/>
        <w:rPr>
          <w:rFonts w:ascii="Trebuchet MS" w:hAnsi="Trebuchet MS"/>
          <w:bCs/>
          <w:u w:val="none"/>
        </w:rPr>
      </w:pPr>
      <w:r w:rsidRPr="00117449">
        <w:rPr>
          <w:rFonts w:ascii="Trebuchet MS" w:hAnsi="Trebuchet MS"/>
          <w:bCs/>
          <w:u w:val="none"/>
        </w:rPr>
        <w:t>Data Subjects’ Rights</w:t>
      </w:r>
    </w:p>
    <w:p w:rsidR="00C31F1B" w:rsidRPr="00117449" w:rsidP="00117449" w14:paraId="39398478" w14:textId="3F2DC8D5">
      <w:pPr>
        <w:pStyle w:val="MRSchedPara2"/>
        <w:spacing w:before="120" w:after="120" w:line="240" w:lineRule="auto"/>
        <w:rPr>
          <w:rFonts w:ascii="Trebuchet MS" w:hAnsi="Trebuchet MS"/>
          <w:bCs/>
        </w:rPr>
      </w:pPr>
      <w:r w:rsidRPr="00117449">
        <w:rPr>
          <w:rFonts w:ascii="Trebuchet MS" w:hAnsi="Trebuchet MS"/>
          <w:bCs/>
        </w:rPr>
        <w:t xml:space="preserve">Each party shall comply with its obligations in respect of Subject Rights Requests and where the request relates to </w:t>
      </w:r>
      <w:r w:rsidR="007B3CE7">
        <w:rPr>
          <w:rFonts w:ascii="Trebuchet MS" w:hAnsi="Trebuchet MS"/>
        </w:rPr>
        <w:t xml:space="preserve">Jointly </w:t>
      </w:r>
      <w:r w:rsidRPr="00117449">
        <w:rPr>
          <w:rFonts w:ascii="Trebuchet MS" w:hAnsi="Trebuchet MS"/>
          <w:bCs/>
        </w:rPr>
        <w:t xml:space="preserve">Shared Personal Data, the party in receipt of the request shall promptly contact the other party to notify them of receipt of such a request. </w:t>
      </w:r>
    </w:p>
    <w:p w:rsidR="00C31F1B" w:rsidRPr="00117449" w:rsidP="00117449" w14:paraId="6E9BB5F3" w14:textId="77777777">
      <w:pPr>
        <w:pStyle w:val="MRSchedPara2"/>
        <w:spacing w:line="240" w:lineRule="auto"/>
        <w:rPr>
          <w:rFonts w:ascii="Trebuchet MS" w:hAnsi="Trebuchet MS"/>
          <w:bCs/>
        </w:rPr>
      </w:pPr>
      <w:r w:rsidRPr="00117449">
        <w:rPr>
          <w:rFonts w:ascii="Trebuchet MS" w:hAnsi="Trebuchet MS"/>
          <w:bCs/>
        </w:rPr>
        <w:t>The parties each agree to provide such assistance and cooperation as is reasonably required to enable the other party to comply with Subject Rights Requests within the time limits imposed by the Data Protection Legislation.</w:t>
      </w:r>
    </w:p>
    <w:p w:rsidR="00C31F1B" w:rsidRPr="00117449" w:rsidP="00117449" w14:paraId="08E0C570" w14:textId="4EF71EAB">
      <w:pPr>
        <w:pStyle w:val="MRSchedPara1"/>
        <w:spacing w:before="120" w:after="120" w:line="240" w:lineRule="auto"/>
        <w:rPr>
          <w:rStyle w:val="Level1asHeadingtext"/>
          <w:rFonts w:ascii="Trebuchet MS" w:hAnsi="Trebuchet MS"/>
          <w:b/>
          <w:bCs/>
          <w:u w:val="none"/>
        </w:rPr>
      </w:pPr>
      <w:r w:rsidRPr="00117449">
        <w:rPr>
          <w:rStyle w:val="Level1asHeadingtext"/>
          <w:rFonts w:ascii="Trebuchet MS" w:hAnsi="Trebuchet MS"/>
          <w:b/>
          <w:bCs/>
          <w:caps w:val="0"/>
          <w:u w:val="none"/>
        </w:rPr>
        <w:t>Data Retention and Deletion</w:t>
      </w:r>
    </w:p>
    <w:p w:rsidR="00C31F1B" w:rsidRPr="00117449" w:rsidP="00117449" w14:paraId="1138668A" w14:textId="73399A81">
      <w:pPr>
        <w:pStyle w:val="MRSchedPara2"/>
        <w:spacing w:before="120" w:after="120" w:line="240" w:lineRule="auto"/>
        <w:rPr>
          <w:rFonts w:ascii="Trebuchet MS" w:hAnsi="Trebuchet MS"/>
          <w:bCs/>
        </w:rPr>
      </w:pPr>
      <w:r w:rsidRPr="00117449">
        <w:rPr>
          <w:rFonts w:ascii="Trebuchet MS" w:hAnsi="Trebuchet MS"/>
          <w:bCs/>
        </w:rPr>
        <w:t>The Data Receiver shall not retain or process</w:t>
      </w:r>
      <w:r w:rsidR="007B3CE7">
        <w:rPr>
          <w:rFonts w:ascii="Trebuchet MS" w:hAnsi="Trebuchet MS"/>
          <w:bCs/>
        </w:rPr>
        <w:t xml:space="preserve"> </w:t>
      </w:r>
      <w:r w:rsidR="007B3CE7">
        <w:rPr>
          <w:rFonts w:ascii="Trebuchet MS" w:hAnsi="Trebuchet MS"/>
        </w:rPr>
        <w:t>Jointly</w:t>
      </w:r>
      <w:r w:rsidRPr="00117449">
        <w:rPr>
          <w:rFonts w:ascii="Trebuchet MS" w:hAnsi="Trebuchet MS"/>
          <w:bCs/>
        </w:rPr>
        <w:t xml:space="preserve"> Shared Personal Data for longer than is necessary to carry out the Agreed Purpose(s).</w:t>
      </w:r>
    </w:p>
    <w:p w:rsidR="00C31F1B" w:rsidRPr="00117449" w:rsidP="00117449" w14:paraId="3BC27574" w14:textId="7291CB8E">
      <w:pPr>
        <w:pStyle w:val="MRSchedPara2"/>
        <w:spacing w:line="240" w:lineRule="auto"/>
        <w:rPr>
          <w:rFonts w:ascii="Trebuchet MS" w:hAnsi="Trebuchet MS"/>
          <w:bCs/>
        </w:rPr>
      </w:pPr>
      <w:r w:rsidRPr="00117449">
        <w:rPr>
          <w:rFonts w:ascii="Trebuchet MS" w:hAnsi="Trebuchet MS"/>
          <w:bCs/>
        </w:rPr>
        <w:t>The Data Receiver shall ensure that any</w:t>
      </w:r>
      <w:r w:rsidR="007B3CE7">
        <w:rPr>
          <w:rFonts w:ascii="Trebuchet MS" w:hAnsi="Trebuchet MS"/>
          <w:bCs/>
        </w:rPr>
        <w:t xml:space="preserve"> </w:t>
      </w:r>
      <w:r w:rsidR="007B3CE7">
        <w:rPr>
          <w:rFonts w:ascii="Trebuchet MS" w:hAnsi="Trebuchet MS"/>
        </w:rPr>
        <w:t>Jointly</w:t>
      </w:r>
      <w:r w:rsidRPr="00117449">
        <w:rPr>
          <w:rFonts w:ascii="Trebuchet MS" w:hAnsi="Trebuchet MS"/>
          <w:bCs/>
        </w:rPr>
        <w:t xml:space="preserve"> Shared Personal Data is returned to the Data Discloser or (except where the Data Receiver is required to retain copies of the</w:t>
      </w:r>
      <w:r w:rsidR="007B3CE7">
        <w:rPr>
          <w:rFonts w:ascii="Trebuchet MS" w:hAnsi="Trebuchet MS"/>
          <w:bCs/>
        </w:rPr>
        <w:t xml:space="preserve"> </w:t>
      </w:r>
      <w:r w:rsidR="007B3CE7">
        <w:rPr>
          <w:rFonts w:ascii="Trebuchet MS" w:hAnsi="Trebuchet MS"/>
        </w:rPr>
        <w:t>Jointly</w:t>
      </w:r>
      <w:r w:rsidRPr="00117449">
        <w:rPr>
          <w:rFonts w:ascii="Trebuchet MS" w:hAnsi="Trebuchet MS"/>
          <w:bCs/>
        </w:rPr>
        <w:t xml:space="preserve"> Shared Personal Data by applicable legislation or a regulatory authority), destroyed upon termination or expiry of this Schedule or once Processing of the </w:t>
      </w:r>
      <w:r w:rsidR="007B3CE7">
        <w:rPr>
          <w:rFonts w:ascii="Trebuchet MS" w:hAnsi="Trebuchet MS"/>
        </w:rPr>
        <w:t xml:space="preserve">Jointly </w:t>
      </w:r>
      <w:r w:rsidRPr="00117449">
        <w:rPr>
          <w:rFonts w:ascii="Trebuchet MS" w:hAnsi="Trebuchet MS"/>
          <w:bCs/>
        </w:rPr>
        <w:t xml:space="preserve">Shared Personal Data is no longer necessary for the purposes it was originally shared for, as set out in </w:t>
      </w:r>
      <w:r w:rsidR="0046688E">
        <w:rPr>
          <w:rFonts w:ascii="Trebuchet MS" w:hAnsi="Trebuchet MS"/>
          <w:bCs/>
        </w:rPr>
        <w:t>Schedule 7</w:t>
      </w:r>
      <w:r w:rsidRPr="00117449">
        <w:rPr>
          <w:rFonts w:ascii="Trebuchet MS" w:hAnsi="Trebuchet MS"/>
          <w:bCs/>
        </w:rPr>
        <w:t>.</w:t>
      </w:r>
    </w:p>
    <w:p w:rsidR="00C31F1B" w:rsidRPr="00117449" w:rsidP="00117449" w14:paraId="2E20BB42" w14:textId="3FBAD75C">
      <w:pPr>
        <w:pStyle w:val="MRSchedPara2"/>
        <w:spacing w:line="240" w:lineRule="auto"/>
        <w:rPr>
          <w:rFonts w:ascii="Trebuchet MS" w:hAnsi="Trebuchet MS"/>
          <w:bCs/>
        </w:rPr>
      </w:pPr>
      <w:r w:rsidRPr="00117449">
        <w:rPr>
          <w:rFonts w:ascii="Trebuchet MS" w:hAnsi="Trebuchet MS"/>
          <w:bCs/>
        </w:rPr>
        <w:t xml:space="preserve">Following the deletion of </w:t>
      </w:r>
      <w:r w:rsidR="007B3CE7">
        <w:rPr>
          <w:rFonts w:ascii="Trebuchet MS" w:hAnsi="Trebuchet MS"/>
        </w:rPr>
        <w:t xml:space="preserve">Jointly </w:t>
      </w:r>
      <w:r w:rsidRPr="00117449">
        <w:rPr>
          <w:rFonts w:ascii="Trebuchet MS" w:hAnsi="Trebuchet MS"/>
          <w:bCs/>
        </w:rPr>
        <w:t xml:space="preserve">Shared Personal Data in accordance with Paragraph </w:t>
      </w:r>
      <w:r w:rsidR="00117449">
        <w:rPr>
          <w:rFonts w:ascii="Trebuchet MS" w:hAnsi="Trebuchet MS"/>
          <w:bCs/>
        </w:rPr>
        <w:t>7</w:t>
      </w:r>
      <w:r w:rsidRPr="00117449">
        <w:rPr>
          <w:rFonts w:ascii="Trebuchet MS" w:hAnsi="Trebuchet MS"/>
          <w:bCs/>
        </w:rPr>
        <w:t>.2, the Data Receiver shall notify the Data Discloser that the relevant</w:t>
      </w:r>
      <w:r w:rsidR="007B3CE7">
        <w:rPr>
          <w:rFonts w:ascii="Trebuchet MS" w:hAnsi="Trebuchet MS"/>
          <w:bCs/>
        </w:rPr>
        <w:t xml:space="preserve"> </w:t>
      </w:r>
      <w:r w:rsidR="007B3CE7">
        <w:rPr>
          <w:rFonts w:ascii="Trebuchet MS" w:hAnsi="Trebuchet MS"/>
        </w:rPr>
        <w:t>Jointly</w:t>
      </w:r>
      <w:r w:rsidRPr="00117449">
        <w:rPr>
          <w:rFonts w:ascii="Trebuchet MS" w:hAnsi="Trebuchet MS"/>
          <w:bCs/>
        </w:rPr>
        <w:t xml:space="preserve"> Shared Personal Data has been deleted. </w:t>
      </w:r>
    </w:p>
    <w:p w:rsidR="00C31F1B" w:rsidRPr="00117449" w:rsidP="00117449" w14:paraId="5AE702B0" w14:textId="712A7FD4">
      <w:pPr>
        <w:pStyle w:val="MRSchedPara1"/>
        <w:spacing w:before="120" w:after="120" w:line="240" w:lineRule="auto"/>
        <w:rPr>
          <w:rFonts w:ascii="Trebuchet MS" w:hAnsi="Trebuchet MS"/>
          <w:bCs/>
          <w:u w:val="none"/>
        </w:rPr>
      </w:pPr>
      <w:r w:rsidRPr="00117449">
        <w:rPr>
          <w:rFonts w:ascii="Trebuchet MS" w:hAnsi="Trebuchet MS"/>
          <w:bCs/>
          <w:u w:val="none"/>
        </w:rPr>
        <w:t xml:space="preserve">Transfers </w:t>
      </w:r>
    </w:p>
    <w:p w:rsidR="00540666" w:rsidRPr="00117449" w:rsidP="00540666" w14:paraId="43CF066C" w14:textId="70C46419">
      <w:pPr>
        <w:pStyle w:val="MRSchedPara2"/>
        <w:spacing w:line="240" w:lineRule="auto"/>
        <w:rPr>
          <w:rFonts w:ascii="Trebuchet MS" w:hAnsi="Trebuchet MS"/>
        </w:rPr>
      </w:pPr>
      <w:r w:rsidRPr="00117449">
        <w:rPr>
          <w:rFonts w:ascii="Trebuchet MS" w:hAnsi="Trebuchet MS"/>
        </w:rPr>
        <w:t>For the purposes of this Paragraph, transfers of Personal Data shall mean any sharing of Personal Data by the Data Receiver with a third party, and shall include (i) subcontracting the processing of</w:t>
      </w:r>
      <w:r w:rsidR="007B3CE7">
        <w:rPr>
          <w:rFonts w:ascii="Trebuchet MS" w:hAnsi="Trebuchet MS"/>
        </w:rPr>
        <w:t xml:space="preserve"> Jointly</w:t>
      </w:r>
      <w:r w:rsidRPr="00117449">
        <w:rPr>
          <w:rFonts w:ascii="Trebuchet MS" w:hAnsi="Trebuchet MS"/>
        </w:rPr>
        <w:t xml:space="preserve"> Shared Personal Data and (ii) granting a third party Controller access to the </w:t>
      </w:r>
      <w:r w:rsidR="007B3CE7">
        <w:rPr>
          <w:rFonts w:ascii="Trebuchet MS" w:hAnsi="Trebuchet MS"/>
        </w:rPr>
        <w:t xml:space="preserve">Jointly </w:t>
      </w:r>
      <w:r w:rsidRPr="00117449">
        <w:rPr>
          <w:rFonts w:ascii="Trebuchet MS" w:hAnsi="Trebuchet MS"/>
        </w:rPr>
        <w:t>Shared Personal Data.</w:t>
      </w:r>
      <w:bookmarkStart w:id="261" w:name="_Ref94295441"/>
    </w:p>
    <w:bookmarkEnd w:id="261"/>
    <w:p w:rsidR="00540666" w:rsidP="00540666" w14:paraId="5B0F7963" w14:textId="668811F7">
      <w:pPr>
        <w:pStyle w:val="MRSchedPara2"/>
        <w:spacing w:before="120" w:after="120" w:line="240" w:lineRule="auto"/>
        <w:rPr>
          <w:rFonts w:ascii="Trebuchet MS" w:hAnsi="Trebuchet MS"/>
          <w:bCs/>
        </w:rPr>
      </w:pPr>
      <w:r w:rsidRPr="00117449">
        <w:rPr>
          <w:rFonts w:ascii="Trebuchet MS" w:hAnsi="Trebuchet MS"/>
          <w:bCs/>
        </w:rPr>
        <w:t xml:space="preserve">Neither party shall disclose or transfer the </w:t>
      </w:r>
      <w:r w:rsidR="007B3CE7">
        <w:rPr>
          <w:rFonts w:ascii="Trebuchet MS" w:hAnsi="Trebuchet MS"/>
        </w:rPr>
        <w:t xml:space="preserve">Jointly </w:t>
      </w:r>
      <w:r w:rsidRPr="00117449">
        <w:rPr>
          <w:rFonts w:ascii="Trebuchet MS" w:hAnsi="Trebuchet MS"/>
          <w:bCs/>
        </w:rPr>
        <w:t>Shared Personal Data to a third party located within the UK without the prior written consent of the other party.</w:t>
      </w:r>
    </w:p>
    <w:p w:rsidR="00540666" w:rsidRPr="00117449" w:rsidP="00540666" w14:paraId="0FCE0318" w14:textId="36A36CF8">
      <w:pPr>
        <w:pStyle w:val="MRSchedPara2"/>
        <w:spacing w:line="240" w:lineRule="auto"/>
        <w:rPr>
          <w:rFonts w:ascii="Trebuchet MS" w:hAnsi="Trebuchet MS"/>
          <w:bCs/>
        </w:rPr>
      </w:pPr>
      <w:r w:rsidRPr="00117449">
        <w:rPr>
          <w:rFonts w:ascii="Trebuchet MS" w:hAnsi="Trebuchet MS"/>
          <w:bCs/>
        </w:rPr>
        <w:t xml:space="preserve">If the Data Receiver appoints a third party Processor within the UK to Process the </w:t>
      </w:r>
      <w:r w:rsidR="007B3CE7">
        <w:rPr>
          <w:rFonts w:ascii="Trebuchet MS" w:hAnsi="Trebuchet MS"/>
        </w:rPr>
        <w:t xml:space="preserve">Jointly </w:t>
      </w:r>
      <w:r w:rsidRPr="00117449">
        <w:rPr>
          <w:rFonts w:ascii="Trebuchet MS" w:hAnsi="Trebuchet MS"/>
          <w:bCs/>
        </w:rPr>
        <w:t>Shared Personal Data, it shall comply with the relevant provisions of the Data Protection Legislation and shall remain liable to the Data Discloser for the acts and/or omissions of the Processor.</w:t>
      </w:r>
    </w:p>
    <w:p w:rsidR="00117449" w:rsidRPr="00117449" w:rsidP="00117449" w14:paraId="226E8361" w14:textId="2B0A1D90">
      <w:pPr>
        <w:pStyle w:val="MRSchedPara2"/>
        <w:spacing w:line="240" w:lineRule="auto"/>
        <w:rPr>
          <w:rFonts w:ascii="Trebuchet MS" w:hAnsi="Trebuchet MS"/>
        </w:rPr>
      </w:pPr>
      <w:r w:rsidRPr="00117449">
        <w:rPr>
          <w:rFonts w:ascii="Trebuchet MS" w:hAnsi="Trebuchet MS"/>
        </w:rPr>
        <w:t>The Data Receiver may not transfer</w:t>
      </w:r>
      <w:r w:rsidR="007B3CE7">
        <w:rPr>
          <w:rFonts w:ascii="Trebuchet MS" w:hAnsi="Trebuchet MS"/>
        </w:rPr>
        <w:t xml:space="preserve"> Jointly</w:t>
      </w:r>
      <w:r w:rsidRPr="00117449">
        <w:rPr>
          <w:rFonts w:ascii="Trebuchet MS" w:hAnsi="Trebuchet MS"/>
        </w:rPr>
        <w:t xml:space="preserve"> Shared Personal Data to a third party located outside the UK unless it (i) complies with the provisions of the Data Protection Legislation in the event the third party is also a joint controller; or (ii) ensures that the transfer is to a country or international organisation approved under the applicable Data Protection Legislation as providing adequate protection; or (iii) has appropriate safeguards or binding corporate rules in place pursuant to the applicable Data Protection Legislation and the Data Receiver is satisfied, having carried out an impact assessment in accordance with applicable guidance, </w:t>
      </w:r>
      <w:r w:rsidRPr="00117449">
        <w:rPr>
          <w:rFonts w:ascii="Trebuchet MS" w:hAnsi="Trebuchet MS"/>
          <w:shd w:val="clear" w:color="auto" w:fill="FFFFFF"/>
        </w:rPr>
        <w:t xml:space="preserve">that enforceable data subject rights and effective legal remedies for data subjects are available in respect of the </w:t>
      </w:r>
      <w:r w:rsidR="007B3CE7">
        <w:rPr>
          <w:rFonts w:ascii="Trebuchet MS" w:hAnsi="Trebuchet MS"/>
        </w:rPr>
        <w:t xml:space="preserve">Jointly </w:t>
      </w:r>
      <w:r w:rsidRPr="00117449">
        <w:rPr>
          <w:rFonts w:ascii="Trebuchet MS" w:hAnsi="Trebuchet MS"/>
          <w:shd w:val="clear" w:color="auto" w:fill="FFFFFF"/>
        </w:rPr>
        <w:t>Shared Personal Data</w:t>
      </w:r>
      <w:r w:rsidRPr="00117449">
        <w:rPr>
          <w:rFonts w:ascii="Trebuchet MS" w:hAnsi="Trebuchet MS"/>
        </w:rPr>
        <w:t>; or (iv) one of the derogations for specific situations in the applicable Data Protection Legislation applies to the transfer.</w:t>
      </w:r>
    </w:p>
    <w:p w:rsidR="00C31F1B" w:rsidRPr="00117449" w:rsidP="00117449" w14:paraId="66457403" w14:textId="4C6F3779">
      <w:pPr>
        <w:pStyle w:val="MRSchedPara1"/>
        <w:spacing w:before="120" w:after="120" w:line="240" w:lineRule="auto"/>
        <w:rPr>
          <w:rFonts w:ascii="Trebuchet MS" w:hAnsi="Trebuchet MS"/>
          <w:bCs/>
          <w:u w:val="none"/>
        </w:rPr>
      </w:pPr>
      <w:r w:rsidRPr="00117449">
        <w:rPr>
          <w:rFonts w:ascii="Trebuchet MS" w:hAnsi="Trebuchet MS"/>
          <w:bCs/>
          <w:u w:val="none"/>
        </w:rPr>
        <w:t xml:space="preserve">Security and Training </w:t>
      </w:r>
    </w:p>
    <w:p w:rsidR="00C31F1B" w:rsidRPr="00117449" w:rsidP="00117449" w14:paraId="39AECDE1" w14:textId="187AB0D3">
      <w:pPr>
        <w:pStyle w:val="MRSchedPara2"/>
        <w:spacing w:line="240" w:lineRule="auto"/>
        <w:rPr>
          <w:rFonts w:ascii="Trebuchet MS" w:hAnsi="Trebuchet MS"/>
        </w:rPr>
      </w:pPr>
      <w:r w:rsidRPr="00117449">
        <w:rPr>
          <w:rFonts w:ascii="Trebuchet MS" w:hAnsi="Trebuchet MS"/>
        </w:rPr>
        <w:t xml:space="preserve">The Data Discloser shall only provide the </w:t>
      </w:r>
      <w:r w:rsidR="007B3CE7">
        <w:rPr>
          <w:rFonts w:ascii="Trebuchet MS" w:hAnsi="Trebuchet MS"/>
        </w:rPr>
        <w:t xml:space="preserve">Jointly </w:t>
      </w:r>
      <w:r w:rsidRPr="00117449">
        <w:rPr>
          <w:rFonts w:ascii="Trebuchet MS" w:hAnsi="Trebuchet MS"/>
        </w:rPr>
        <w:t xml:space="preserve">Shared Personal Data to the Data Receiver by using secure methods as agreed and set out in </w:t>
      </w:r>
      <w:r w:rsidR="0046688E">
        <w:rPr>
          <w:rFonts w:ascii="Trebuchet MS" w:hAnsi="Trebuchet MS"/>
        </w:rPr>
        <w:t>Schedule 7</w:t>
      </w:r>
      <w:r w:rsidRPr="00117449">
        <w:rPr>
          <w:rFonts w:ascii="Trebuchet MS" w:hAnsi="Trebuchet MS"/>
        </w:rPr>
        <w:t>.</w:t>
      </w:r>
    </w:p>
    <w:p w:rsidR="00C31F1B" w:rsidRPr="00117449" w:rsidP="00117449" w14:paraId="021D0796" w14:textId="65A7A2D5">
      <w:pPr>
        <w:pStyle w:val="MRSchedPara2"/>
        <w:spacing w:before="120" w:after="120" w:line="23" w:lineRule="atLeast"/>
        <w:rPr>
          <w:rFonts w:ascii="Trebuchet MS" w:hAnsi="Trebuchet MS"/>
          <w:bCs/>
        </w:rPr>
      </w:pPr>
      <w:r>
        <w:rPr>
          <w:rFonts w:ascii="Trebuchet MS" w:hAnsi="Trebuchet MS"/>
          <w:bCs/>
        </w:rPr>
        <w:t xml:space="preserve">The parties undertake to have </w:t>
      </w:r>
      <w:r w:rsidRPr="00117449">
        <w:rPr>
          <w:rFonts w:ascii="Trebuchet MS" w:hAnsi="Trebuchet MS"/>
          <w:bCs/>
        </w:rPr>
        <w:t xml:space="preserve">in place appropriate technical and organisational measures to protect against unauthorised or unlawful processing of the Personal Data </w:t>
      </w:r>
      <w:r>
        <w:rPr>
          <w:rFonts w:ascii="Trebuchet MS" w:hAnsi="Trebuchet MS"/>
          <w:bCs/>
        </w:rPr>
        <w:t>as required under the Data Protection Legislation</w:t>
      </w:r>
      <w:r w:rsidRPr="00117449">
        <w:rPr>
          <w:rFonts w:ascii="Trebuchet MS" w:hAnsi="Trebuchet MS"/>
          <w:bCs/>
        </w:rPr>
        <w:t>.</w:t>
      </w:r>
      <w:r w:rsidRPr="00117449">
        <w:rPr>
          <w:rFonts w:ascii="Trebuchet MS" w:hAnsi="Trebuchet MS"/>
        </w:rPr>
        <w:t xml:space="preserve"> </w:t>
      </w:r>
    </w:p>
    <w:p w:rsidR="00C31F1B" w:rsidRPr="00117449" w:rsidP="00117449" w14:paraId="73947654" w14:textId="5C36DF4D">
      <w:pPr>
        <w:pStyle w:val="MRSchedPara1"/>
        <w:spacing w:before="120" w:after="120" w:line="240" w:lineRule="auto"/>
        <w:rPr>
          <w:rFonts w:ascii="Trebuchet MS" w:hAnsi="Trebuchet MS"/>
          <w:caps/>
          <w:u w:val="none"/>
        </w:rPr>
      </w:pPr>
      <w:bookmarkStart w:id="262" w:name="_Toc96699264"/>
      <w:r w:rsidRPr="00117449">
        <w:rPr>
          <w:rFonts w:ascii="Trebuchet MS" w:hAnsi="Trebuchet MS"/>
          <w:u w:val="none"/>
        </w:rPr>
        <w:t>Personal Data Breaches and Reporting Procedures</w:t>
      </w:r>
      <w:bookmarkEnd w:id="262"/>
    </w:p>
    <w:p w:rsidR="00C31F1B" w:rsidRPr="00117449" w:rsidP="00117449" w14:paraId="393E0079" w14:textId="2EFFAB18">
      <w:pPr>
        <w:pStyle w:val="MRSchedPara2"/>
        <w:spacing w:line="240" w:lineRule="auto"/>
        <w:rPr>
          <w:rFonts w:ascii="Trebuchet MS" w:hAnsi="Trebuchet MS"/>
        </w:rPr>
      </w:pPr>
      <w:r>
        <w:t>Schedule 7</w:t>
      </w:r>
      <w:r w:rsidR="002A2AF1">
        <w:t xml:space="preserve"> specifies the party that </w:t>
      </w:r>
      <w:r w:rsidRPr="00117449">
        <w:rPr>
          <w:rFonts w:ascii="Trebuchet MS" w:hAnsi="Trebuchet MS"/>
        </w:rPr>
        <w:t xml:space="preserve">shall have primary responsibility for notifying a Personal Data Breach affecting </w:t>
      </w:r>
      <w:r w:rsidR="007B3CE7">
        <w:rPr>
          <w:rFonts w:ascii="Trebuchet MS" w:hAnsi="Trebuchet MS"/>
        </w:rPr>
        <w:t xml:space="preserve">Jointly </w:t>
      </w:r>
      <w:r w:rsidRPr="00117449">
        <w:rPr>
          <w:rFonts w:ascii="Trebuchet MS" w:hAnsi="Trebuchet MS"/>
        </w:rPr>
        <w:t xml:space="preserve">Shared Personal Data to the Information Commissioner and (where applicable) Data Subjects under the Data Protection Legislation. </w:t>
      </w:r>
    </w:p>
    <w:p w:rsidR="00C31F1B" w:rsidRPr="00117449" w:rsidP="00117449" w14:paraId="19FF20BD" w14:textId="32299C76">
      <w:pPr>
        <w:pStyle w:val="MRSchedPara2"/>
        <w:spacing w:line="240" w:lineRule="auto"/>
        <w:rPr>
          <w:rFonts w:ascii="Trebuchet MS" w:hAnsi="Trebuchet MS"/>
        </w:rPr>
      </w:pPr>
      <w:r w:rsidRPr="00117449">
        <w:rPr>
          <w:rFonts w:ascii="Trebuchet MS" w:hAnsi="Trebuchet MS"/>
        </w:rPr>
        <w:t>If either party suffers a Personal Data Breach in respect of the</w:t>
      </w:r>
      <w:r w:rsidR="007B3CE7">
        <w:rPr>
          <w:rFonts w:ascii="Trebuchet MS" w:hAnsi="Trebuchet MS"/>
        </w:rPr>
        <w:t xml:space="preserve"> Jointly</w:t>
      </w:r>
      <w:r w:rsidRPr="00117449">
        <w:rPr>
          <w:rFonts w:ascii="Trebuchet MS" w:hAnsi="Trebuchet MS"/>
        </w:rPr>
        <w:t xml:space="preserve"> Shared Personal Data it shall promptly inform the other party of any such Personal Data Breach. </w:t>
      </w:r>
    </w:p>
    <w:p w:rsidR="00C31F1B" w:rsidRPr="00117449" w:rsidP="00117449" w14:paraId="35508DF8" w14:textId="6B97B6B1">
      <w:pPr>
        <w:pStyle w:val="MRSchedPara2"/>
        <w:spacing w:before="120" w:after="120" w:line="240" w:lineRule="auto"/>
        <w:rPr>
          <w:rFonts w:ascii="Trebuchet MS" w:hAnsi="Trebuchet MS"/>
          <w:bCs/>
        </w:rPr>
      </w:pPr>
      <w:r w:rsidRPr="00117449">
        <w:rPr>
          <w:rFonts w:ascii="Trebuchet MS" w:hAnsi="Trebuchet MS"/>
        </w:rPr>
        <w:t>The parties shall cooperate to determine (each acting reasonably and by reference to obligations under the Data Protection Legislation) if the Personal Data Breach is notifiable to the Information Commissioner and/or the affected Data Subjects. The parties agree to cooperate and provide reasonable assistance as is necessary to each other to facilitate the handling of any Personal Data Breach in an expeditious and compliant manner</w:t>
      </w:r>
    </w:p>
    <w:p w:rsidR="00C31F1B" w:rsidRPr="00117449" w:rsidP="00117449" w14:paraId="637CF116" w14:textId="25A12D60">
      <w:pPr>
        <w:pStyle w:val="MRSchedPara1"/>
        <w:spacing w:before="120" w:after="120" w:line="240" w:lineRule="auto"/>
        <w:rPr>
          <w:rFonts w:ascii="Trebuchet MS" w:hAnsi="Trebuchet MS"/>
          <w:bCs/>
          <w:u w:val="none"/>
        </w:rPr>
      </w:pPr>
      <w:r w:rsidRPr="00117449">
        <w:rPr>
          <w:rFonts w:ascii="Trebuchet MS" w:hAnsi="Trebuchet MS"/>
          <w:bCs/>
          <w:u w:val="none"/>
        </w:rPr>
        <w:t xml:space="preserve">Warranties </w:t>
      </w:r>
    </w:p>
    <w:p w:rsidR="00C31F1B" w:rsidRPr="00117449" w:rsidP="00117449" w14:paraId="427EBC07" w14:textId="77777777">
      <w:pPr>
        <w:pStyle w:val="MRSchedPara2"/>
        <w:spacing w:line="240" w:lineRule="auto"/>
        <w:rPr>
          <w:rFonts w:ascii="Trebuchet MS" w:hAnsi="Trebuchet MS"/>
        </w:rPr>
      </w:pPr>
      <w:r w:rsidRPr="00117449">
        <w:rPr>
          <w:rFonts w:ascii="Trebuchet MS" w:hAnsi="Trebuchet MS"/>
        </w:rPr>
        <w:t>Each party warrants and undertakes that it will:</w:t>
      </w:r>
    </w:p>
    <w:p w:rsidR="00C31F1B" w:rsidRPr="00117449" w:rsidP="00117449" w14:paraId="1300329C" w14:textId="21234635">
      <w:pPr>
        <w:pStyle w:val="MRSchedPara3"/>
        <w:spacing w:line="240" w:lineRule="auto"/>
        <w:rPr>
          <w:rFonts w:ascii="Trebuchet MS" w:hAnsi="Trebuchet MS"/>
        </w:rPr>
      </w:pPr>
      <w:r>
        <w:rPr>
          <w:rFonts w:ascii="Trebuchet MS" w:hAnsi="Trebuchet MS"/>
        </w:rPr>
        <w:t>p</w:t>
      </w:r>
      <w:r w:rsidRPr="00117449">
        <w:rPr>
          <w:rFonts w:ascii="Trebuchet MS" w:hAnsi="Trebuchet MS"/>
        </w:rPr>
        <w:t xml:space="preserve">rocess the </w:t>
      </w:r>
      <w:r w:rsidR="007B3CE7">
        <w:rPr>
          <w:rFonts w:ascii="Trebuchet MS" w:hAnsi="Trebuchet MS"/>
        </w:rPr>
        <w:t xml:space="preserve">Jointly </w:t>
      </w:r>
      <w:r w:rsidRPr="00117449">
        <w:rPr>
          <w:rFonts w:ascii="Trebuchet MS" w:hAnsi="Trebuchet MS"/>
        </w:rPr>
        <w:t xml:space="preserve">Shared Personal Data in compliance with all applicable laws, enactments, regulations, orders, standards and other similar instruments that apply to its Personal Data processing operations; </w:t>
      </w:r>
    </w:p>
    <w:p w:rsidR="00C31F1B" w:rsidP="00117449" w14:paraId="09A24AE4" w14:textId="12779097">
      <w:pPr>
        <w:pStyle w:val="MRSchedPara3"/>
        <w:spacing w:line="240" w:lineRule="auto"/>
        <w:rPr>
          <w:rFonts w:ascii="Trebuchet MS" w:hAnsi="Trebuchet MS"/>
        </w:rPr>
      </w:pPr>
      <w:r>
        <w:rPr>
          <w:rFonts w:ascii="Trebuchet MS" w:hAnsi="Trebuchet MS"/>
        </w:rPr>
        <w:t>r</w:t>
      </w:r>
      <w:r w:rsidRPr="00117449">
        <w:rPr>
          <w:rFonts w:ascii="Trebuchet MS" w:hAnsi="Trebuchet MS"/>
        </w:rPr>
        <w:t xml:space="preserve">espond within a reasonable time and as far as reasonably possible to enquiries from the Information Commissioner in relation to the </w:t>
      </w:r>
      <w:r w:rsidR="007B3CE7">
        <w:rPr>
          <w:rFonts w:ascii="Trebuchet MS" w:hAnsi="Trebuchet MS"/>
        </w:rPr>
        <w:t xml:space="preserve">Jointly </w:t>
      </w:r>
      <w:r w:rsidRPr="00117449">
        <w:rPr>
          <w:rFonts w:ascii="Trebuchet MS" w:hAnsi="Trebuchet MS"/>
        </w:rPr>
        <w:t>Shared Personal Data</w:t>
      </w:r>
      <w:r>
        <w:rPr>
          <w:rFonts w:ascii="Trebuchet MS" w:hAnsi="Trebuchet MS"/>
        </w:rPr>
        <w:t>;</w:t>
      </w:r>
    </w:p>
    <w:p w:rsidR="0090312F" w:rsidP="00117449" w14:paraId="2298D298" w14:textId="6083F70C">
      <w:pPr>
        <w:pStyle w:val="MRSchedPara3"/>
        <w:spacing w:line="240" w:lineRule="auto"/>
        <w:rPr>
          <w:rFonts w:ascii="Trebuchet MS" w:hAnsi="Trebuchet MS"/>
        </w:rPr>
      </w:pPr>
      <w:r w:rsidRPr="0090312F">
        <w:rPr>
          <w:rFonts w:ascii="Trebuchet MS" w:hAnsi="Trebuchet MS"/>
        </w:rPr>
        <w:t xml:space="preserve">Where applicable, maintain registration with the Information Commissioner and all relevant Supervisory Authorities to process all </w:t>
      </w:r>
      <w:r w:rsidR="007B3CE7">
        <w:rPr>
          <w:rFonts w:ascii="Trebuchet MS" w:hAnsi="Trebuchet MS"/>
        </w:rPr>
        <w:t xml:space="preserve">Jointly </w:t>
      </w:r>
      <w:r w:rsidRPr="0090312F">
        <w:rPr>
          <w:rFonts w:ascii="Trebuchet MS" w:hAnsi="Trebuchet MS"/>
        </w:rPr>
        <w:t>Shared Personal Data for and by the Agreed Purpose</w:t>
      </w:r>
      <w:r>
        <w:rPr>
          <w:rFonts w:ascii="Trebuchet MS" w:hAnsi="Trebuchet MS"/>
        </w:rPr>
        <w:t>; and</w:t>
      </w:r>
    </w:p>
    <w:p w:rsidR="00540666" w:rsidP="00117449" w14:paraId="61EC3C61" w14:textId="246A7516">
      <w:pPr>
        <w:pStyle w:val="MRSchedPara3"/>
        <w:spacing w:line="240" w:lineRule="auto"/>
        <w:rPr>
          <w:rFonts w:ascii="Trebuchet MS" w:hAnsi="Trebuchet MS"/>
        </w:rPr>
      </w:pPr>
      <w:r>
        <w:rPr>
          <w:rFonts w:ascii="Trebuchet MS" w:hAnsi="Trebuchet MS"/>
        </w:rPr>
        <w:t>r</w:t>
      </w:r>
      <w:r w:rsidRPr="00540666">
        <w:rPr>
          <w:rFonts w:ascii="Trebuchet MS" w:hAnsi="Trebuchet MS"/>
        </w:rPr>
        <w:t>espond to Subject Rights Requests in accordance with the Data Protection Legislation, including where necessary (i) advising the other party of any step(s) it should reasonably take in this regard; and (ii) where the legitimate ground relied upon is a Data Subject's consent, the timely operation of an effective procedure if such consent is withdrawn.</w:t>
      </w:r>
    </w:p>
    <w:p w:rsidR="00C31F1B" w:rsidRPr="002A2AF1" w:rsidP="00117449" w14:paraId="321FB37E" w14:textId="0910FBAB">
      <w:pPr>
        <w:pStyle w:val="MRSchedPara2"/>
        <w:spacing w:line="240" w:lineRule="auto"/>
        <w:rPr>
          <w:rFonts w:ascii="Trebuchet MS" w:hAnsi="Trebuchet MS"/>
          <w:highlight w:val="yellow"/>
        </w:rPr>
      </w:pPr>
      <w:r w:rsidRPr="002A2AF1">
        <w:rPr>
          <w:rFonts w:ascii="Trebuchet MS" w:hAnsi="Trebuchet MS"/>
          <w:highlight w:val="yellow"/>
        </w:rPr>
        <w:t xml:space="preserve">[The Data Discloser warrants and undertakes that it is entitled to provide </w:t>
      </w:r>
      <w:r w:rsidRPr="00CB1B06">
        <w:rPr>
          <w:rFonts w:ascii="Trebuchet MS" w:hAnsi="Trebuchet MS"/>
          <w:highlight w:val="yellow"/>
        </w:rPr>
        <w:t>the</w:t>
      </w:r>
      <w:r w:rsidRPr="00CB1B06" w:rsidR="007B3CE7">
        <w:rPr>
          <w:rFonts w:ascii="Trebuchet MS" w:hAnsi="Trebuchet MS"/>
          <w:highlight w:val="yellow"/>
        </w:rPr>
        <w:t xml:space="preserve"> Jointly</w:t>
      </w:r>
      <w:r w:rsidRPr="00CB1B06">
        <w:rPr>
          <w:rFonts w:ascii="Trebuchet MS" w:hAnsi="Trebuchet MS"/>
          <w:highlight w:val="yellow"/>
        </w:rPr>
        <w:t xml:space="preserve"> Shared Personal Data to the Data Receiver and it will ensure that the </w:t>
      </w:r>
      <w:r w:rsidRPr="00CB1B06" w:rsidR="007B3CE7">
        <w:rPr>
          <w:rFonts w:ascii="Trebuchet MS" w:hAnsi="Trebuchet MS"/>
          <w:highlight w:val="yellow"/>
        </w:rPr>
        <w:t xml:space="preserve">Jointly </w:t>
      </w:r>
      <w:r w:rsidRPr="00CB1B06">
        <w:rPr>
          <w:rFonts w:ascii="Trebuchet MS" w:hAnsi="Trebuchet MS"/>
          <w:highlight w:val="yellow"/>
        </w:rPr>
        <w:t xml:space="preserve">Shared </w:t>
      </w:r>
      <w:r w:rsidRPr="002A2AF1">
        <w:rPr>
          <w:rFonts w:ascii="Trebuchet MS" w:hAnsi="Trebuchet MS"/>
          <w:highlight w:val="yellow"/>
        </w:rPr>
        <w:t xml:space="preserve">Personal Data is accurate]. </w:t>
      </w:r>
    </w:p>
    <w:p w:rsidR="00C31F1B" w:rsidRPr="0090312F" w:rsidP="00117449" w14:paraId="6FE3AC32" w14:textId="1A48C62B">
      <w:pPr>
        <w:pStyle w:val="MRSchedPara1"/>
        <w:spacing w:line="240" w:lineRule="auto"/>
        <w:rPr>
          <w:rFonts w:ascii="Trebuchet MS" w:hAnsi="Trebuchet MS"/>
          <w:bCs/>
          <w:u w:val="none"/>
        </w:rPr>
      </w:pPr>
      <w:r w:rsidRPr="0090312F">
        <w:rPr>
          <w:rFonts w:ascii="Trebuchet MS" w:hAnsi="Trebuchet MS"/>
          <w:bCs/>
          <w:u w:val="none"/>
        </w:rPr>
        <w:t xml:space="preserve">Changes to the applicable law </w:t>
      </w:r>
    </w:p>
    <w:p w:rsidR="00C31F1B" w:rsidRPr="00117449" w:rsidP="00117449" w14:paraId="37F9484C" w14:textId="705DD30E">
      <w:pPr>
        <w:pStyle w:val="MRSchedPara2"/>
        <w:spacing w:line="240" w:lineRule="auto"/>
        <w:rPr>
          <w:rFonts w:ascii="Trebuchet MS" w:hAnsi="Trebuchet MS"/>
          <w:bCs/>
        </w:rPr>
      </w:pPr>
      <w:r w:rsidRPr="00117449">
        <w:rPr>
          <w:rFonts w:ascii="Trebuchet MS" w:hAnsi="Trebuchet MS"/>
          <w:bCs/>
        </w:rPr>
        <w:t>If during the Term of this Schedule the Data Protection Legislation change in a way that the Schedule is no longer adequate for the purpose of governing lawful data sharing exercises, the parties agree that the</w:t>
      </w:r>
      <w:r w:rsidR="00117449">
        <w:rPr>
          <w:rFonts w:ascii="Trebuchet MS" w:hAnsi="Trebuchet MS"/>
          <w:bCs/>
        </w:rPr>
        <w:t xml:space="preserve">y </w:t>
      </w:r>
      <w:r w:rsidRPr="00117449">
        <w:rPr>
          <w:rFonts w:ascii="Trebuchet MS" w:hAnsi="Trebuchet MS"/>
          <w:bCs/>
        </w:rPr>
        <w:t xml:space="preserve">will negotiate in good faith to review </w:t>
      </w:r>
      <w:r w:rsidR="00117449">
        <w:rPr>
          <w:rFonts w:ascii="Trebuchet MS" w:hAnsi="Trebuchet MS"/>
          <w:bCs/>
        </w:rPr>
        <w:t xml:space="preserve">this Part C of </w:t>
      </w:r>
      <w:r w:rsidRPr="00117449">
        <w:rPr>
          <w:rFonts w:ascii="Trebuchet MS" w:hAnsi="Trebuchet MS"/>
          <w:bCs/>
        </w:rPr>
        <w:t xml:space="preserve">Schedule </w:t>
      </w:r>
      <w:r w:rsidR="00117449">
        <w:rPr>
          <w:rFonts w:ascii="Trebuchet MS" w:hAnsi="Trebuchet MS"/>
          <w:bCs/>
        </w:rPr>
        <w:t xml:space="preserve">6 </w:t>
      </w:r>
      <w:r w:rsidRPr="00117449">
        <w:rPr>
          <w:rFonts w:ascii="Trebuchet MS" w:hAnsi="Trebuchet MS"/>
          <w:bCs/>
        </w:rPr>
        <w:t>in the light of the changes.</w:t>
      </w:r>
    </w:p>
    <w:p w:rsidR="0090312F" w:rsidP="0090312F" w14:paraId="73E9B3E5" w14:textId="77777777">
      <w:pPr>
        <w:pStyle w:val="MRSchedPara1"/>
        <w:numPr>
          <w:ilvl w:val="0"/>
          <w:numId w:val="0"/>
        </w:numPr>
        <w:spacing w:before="120" w:after="120" w:line="240" w:lineRule="auto"/>
        <w:ind w:left="720" w:hanging="720"/>
        <w:rPr>
          <w:rFonts w:ascii="Trebuchet MS" w:hAnsi="Trebuchet MS"/>
          <w:bCs/>
        </w:rPr>
      </w:pPr>
    </w:p>
    <w:p w:rsidR="0090312F" w:rsidP="0090312F" w14:paraId="371E3B80" w14:textId="77777777">
      <w:pPr>
        <w:pStyle w:val="MRSchedPara1"/>
        <w:numPr>
          <w:ilvl w:val="0"/>
          <w:numId w:val="0"/>
        </w:numPr>
        <w:spacing w:before="120" w:after="120" w:line="240" w:lineRule="auto"/>
        <w:ind w:left="720" w:hanging="720"/>
        <w:rPr>
          <w:rFonts w:ascii="Trebuchet MS" w:hAnsi="Trebuchet MS"/>
          <w:bCs/>
        </w:rPr>
      </w:pPr>
    </w:p>
    <w:p w:rsidR="0090312F" w:rsidRPr="0090312F" w:rsidP="0090312F" w14:paraId="7DC2E32A" w14:textId="77777777">
      <w:pPr>
        <w:pStyle w:val="MRSchedPara1"/>
        <w:numPr>
          <w:ilvl w:val="0"/>
          <w:numId w:val="0"/>
        </w:numPr>
        <w:spacing w:before="120" w:after="120" w:line="240" w:lineRule="auto"/>
        <w:ind w:left="720" w:hanging="720"/>
        <w:rPr>
          <w:rFonts w:ascii="Trebuchet MS" w:hAnsi="Trebuchet MS"/>
          <w:bCs/>
        </w:rPr>
      </w:pPr>
    </w:p>
    <w:p w:rsidR="00AF3E70" w:rsidRPr="00117449" w:rsidP="00117449" w14:paraId="213ECD4E" w14:textId="011B72E4">
      <w:pPr>
        <w:spacing w:before="120" w:after="120" w:line="240" w:lineRule="auto"/>
        <w:rPr>
          <w:rFonts w:ascii="Trebuchet MS" w:hAnsi="Trebuchet MS"/>
        </w:rPr>
      </w:pPr>
    </w:p>
    <w:p w:rsidR="00B91E93" w:rsidRPr="00117449" w:rsidP="00117449" w14:paraId="1A035F4B" w14:textId="4CD13436">
      <w:pPr>
        <w:pStyle w:val="MRSchedule2"/>
        <w:spacing w:before="120" w:after="120" w:line="240" w:lineRule="auto"/>
        <w:rPr>
          <w:rFonts w:ascii="Trebuchet MS" w:hAnsi="Trebuchet MS"/>
        </w:rPr>
      </w:pPr>
    </w:p>
    <w:bookmarkEnd w:id="0"/>
    <w:p w:rsidR="00655884" w14:paraId="621BD60F" w14:textId="04ECCA84">
      <w:pPr>
        <w:jc w:val="left"/>
        <w:rPr>
          <w:rFonts w:ascii="Trebuchet MS" w:hAnsi="Trebuchet MS"/>
          <w:i/>
          <w:highlight w:val="yellow"/>
        </w:rPr>
      </w:pPr>
      <w:r>
        <w:rPr>
          <w:rFonts w:ascii="Trebuchet MS" w:hAnsi="Trebuchet MS"/>
          <w:i/>
          <w:highlight w:val="yellow"/>
        </w:rPr>
        <w:br w:type="page"/>
      </w:r>
    </w:p>
    <w:p w:rsidR="00B91E93" w:rsidP="00655884" w14:paraId="0B21EB85" w14:textId="505CC6F7">
      <w:pPr>
        <w:spacing w:before="120" w:after="120" w:line="23" w:lineRule="atLeast"/>
        <w:jc w:val="center"/>
        <w:rPr>
          <w:rFonts w:ascii="Trebuchet MS" w:hAnsi="Trebuchet MS"/>
          <w:b/>
          <w:bCs/>
          <w:iCs/>
          <w:highlight w:val="yellow"/>
          <w:u w:val="single"/>
        </w:rPr>
      </w:pPr>
      <w:r w:rsidRPr="00655884">
        <w:rPr>
          <w:rFonts w:ascii="Trebuchet MS" w:hAnsi="Trebuchet MS"/>
          <w:b/>
          <w:bCs/>
          <w:iCs/>
          <w:highlight w:val="yellow"/>
          <w:u w:val="single"/>
        </w:rPr>
        <w:t>Schedule 7</w:t>
      </w:r>
    </w:p>
    <w:p w:rsidR="00655884" w:rsidP="00655884" w14:paraId="49FA8522" w14:textId="77777777">
      <w:pPr>
        <w:spacing w:before="120" w:after="120" w:line="23" w:lineRule="atLeast"/>
        <w:jc w:val="center"/>
        <w:rPr>
          <w:rFonts w:ascii="Trebuchet MS" w:hAnsi="Trebuchet MS"/>
          <w:b/>
          <w:bCs/>
          <w:iCs/>
          <w:highlight w:val="yellow"/>
          <w:u w:val="single"/>
        </w:rPr>
      </w:pPr>
    </w:p>
    <w:p w:rsidR="00655884" w:rsidP="00655884" w14:paraId="3090A633" w14:textId="58AA9897">
      <w:pPr>
        <w:spacing w:before="120" w:after="120" w:line="23" w:lineRule="atLeast"/>
        <w:jc w:val="center"/>
        <w:rPr>
          <w:rFonts w:ascii="Trebuchet MS" w:hAnsi="Trebuchet MS"/>
          <w:b/>
          <w:bCs/>
          <w:iCs/>
          <w:highlight w:val="yellow"/>
        </w:rPr>
      </w:pPr>
      <w:r w:rsidRPr="00655884">
        <w:rPr>
          <w:rFonts w:ascii="Trebuchet MS" w:hAnsi="Trebuchet MS"/>
          <w:b/>
          <w:bCs/>
          <w:iCs/>
          <w:highlight w:val="yellow"/>
        </w:rPr>
        <w:t>Particulars of Processing</w:t>
      </w:r>
    </w:p>
    <w:p w:rsidR="00C5052E" w:rsidP="00655884" w14:paraId="3EB1B5DC" w14:textId="77777777">
      <w:pPr>
        <w:spacing w:before="120" w:after="120" w:line="23" w:lineRule="atLeast"/>
        <w:jc w:val="center"/>
        <w:rPr>
          <w:rFonts w:ascii="Trebuchet MS" w:hAnsi="Trebuchet MS"/>
          <w:b/>
          <w:bCs/>
          <w:iCs/>
          <w:highlight w:val="yellow"/>
        </w:rPr>
      </w:pPr>
    </w:p>
    <w:p w:rsidR="00C5052E" w:rsidRPr="00C5052E" w:rsidP="00C5052E" w14:paraId="4FA5C5E8" w14:textId="21AF3B83">
      <w:pPr>
        <w:spacing w:before="120" w:after="120" w:line="23" w:lineRule="atLeast"/>
        <w:jc w:val="left"/>
        <w:rPr>
          <w:rFonts w:ascii="Trebuchet MS" w:hAnsi="Trebuchet MS"/>
          <w:b/>
          <w:bCs/>
          <w:iCs/>
          <w:sz w:val="18"/>
          <w:szCs w:val="18"/>
          <w:highlight w:val="yellow"/>
        </w:rPr>
      </w:pPr>
      <w:r>
        <w:rPr>
          <w:rFonts w:ascii="Trebuchet MS" w:hAnsi="Trebuchet MS"/>
          <w:b/>
          <w:bCs/>
          <w:iCs/>
          <w:sz w:val="18"/>
          <w:szCs w:val="18"/>
          <w:highlight w:val="yellow"/>
        </w:rPr>
        <w:t>[</w:t>
      </w:r>
      <w:r>
        <w:rPr>
          <w:rFonts w:ascii="Trebuchet MS" w:hAnsi="Trebuchet MS"/>
          <w:b/>
          <w:bCs/>
          <w:i/>
          <w:sz w:val="18"/>
          <w:szCs w:val="18"/>
          <w:highlight w:val="yellow"/>
        </w:rPr>
        <w:t>Please complete this schedule as required to reflect the relationship between the Fund and the Contractor. Please note that this should align with the details provided at paragraph 5 of the Contract Details.</w:t>
      </w:r>
      <w:r>
        <w:rPr>
          <w:rFonts w:ascii="Trebuchet MS" w:hAnsi="Trebuchet MS"/>
          <w:b/>
          <w:bCs/>
          <w:iCs/>
          <w:sz w:val="18"/>
          <w:szCs w:val="18"/>
          <w:highlight w:val="yellow"/>
        </w:rPr>
        <w:t>]</w:t>
      </w:r>
    </w:p>
    <w:p w:rsidR="004D1BC3" w:rsidP="00655884" w14:paraId="1553931C" w14:textId="77777777">
      <w:pPr>
        <w:spacing w:before="120" w:after="120" w:line="23" w:lineRule="atLeast"/>
        <w:jc w:val="center"/>
        <w:rPr>
          <w:rFonts w:ascii="Trebuchet MS" w:hAnsi="Trebuchet MS"/>
          <w:b/>
          <w:bCs/>
          <w:iCs/>
          <w:highlight w:val="yellow"/>
        </w:rPr>
      </w:pPr>
    </w:p>
    <w:tbl>
      <w:tblPr>
        <w:tblStyle w:val="TableGrid"/>
        <w:tblW w:w="0" w:type="auto"/>
        <w:tblLayout w:type="fixed"/>
        <w:tblLook w:val="04A0"/>
      </w:tblPr>
      <w:tblGrid>
        <w:gridCol w:w="318"/>
        <w:gridCol w:w="1520"/>
        <w:gridCol w:w="567"/>
        <w:gridCol w:w="6611"/>
      </w:tblGrid>
      <w:tr w14:paraId="2C3ED354" w14:textId="77777777" w:rsidTr="0062528A">
        <w:tblPrEx>
          <w:tblW w:w="0" w:type="auto"/>
          <w:tblLayout w:type="fixed"/>
          <w:tblLook w:val="04A0"/>
        </w:tblPrEx>
        <w:tc>
          <w:tcPr>
            <w:tcW w:w="318" w:type="dxa"/>
            <w:shd w:val="clear" w:color="auto" w:fill="BFBFBF" w:themeFill="background1" w:themeFillShade="BF"/>
          </w:tcPr>
          <w:p w:rsidR="004D1BC3" w:rsidRPr="00585512" w:rsidP="00655884" w14:paraId="7F639AEA" w14:textId="77777777">
            <w:pPr>
              <w:spacing w:before="120" w:after="120" w:line="23" w:lineRule="atLeast"/>
              <w:jc w:val="left"/>
              <w:rPr>
                <w:rFonts w:ascii="Trebuchet MS" w:hAnsi="Trebuchet MS"/>
                <w:b/>
                <w:bCs/>
                <w:iCs/>
              </w:rPr>
            </w:pPr>
          </w:p>
        </w:tc>
        <w:tc>
          <w:tcPr>
            <w:tcW w:w="1520" w:type="dxa"/>
            <w:shd w:val="clear" w:color="auto" w:fill="BFBFBF" w:themeFill="background1" w:themeFillShade="BF"/>
          </w:tcPr>
          <w:p w:rsidR="004D1BC3" w:rsidRPr="00747707" w:rsidP="00747707" w14:paraId="6AE82EB9" w14:textId="666658A5">
            <w:pPr>
              <w:spacing w:before="120" w:after="120"/>
              <w:jc w:val="left"/>
              <w:rPr>
                <w:rFonts w:ascii="Trebuchet MS" w:hAnsi="Trebuchet MS"/>
                <w:b/>
                <w:bCs/>
                <w:iCs/>
              </w:rPr>
            </w:pPr>
            <w:r w:rsidRPr="00747707">
              <w:rPr>
                <w:rFonts w:ascii="Trebuchet MS" w:hAnsi="Trebuchet MS"/>
                <w:b/>
                <w:bCs/>
                <w:iCs/>
              </w:rPr>
              <w:t>Description</w:t>
            </w:r>
          </w:p>
        </w:tc>
        <w:tc>
          <w:tcPr>
            <w:tcW w:w="567" w:type="dxa"/>
            <w:shd w:val="clear" w:color="auto" w:fill="BFBFBF" w:themeFill="background1" w:themeFillShade="BF"/>
          </w:tcPr>
          <w:p w:rsidR="004D1BC3" w:rsidRPr="00747707" w:rsidP="00747707" w14:paraId="0840EE7C" w14:textId="77777777">
            <w:pPr>
              <w:spacing w:before="120" w:after="120"/>
              <w:jc w:val="left"/>
              <w:rPr>
                <w:rFonts w:ascii="Trebuchet MS" w:hAnsi="Trebuchet MS"/>
                <w:b/>
                <w:bCs/>
                <w:iCs/>
              </w:rPr>
            </w:pPr>
          </w:p>
        </w:tc>
        <w:tc>
          <w:tcPr>
            <w:tcW w:w="6611" w:type="dxa"/>
            <w:shd w:val="clear" w:color="auto" w:fill="BFBFBF" w:themeFill="background1" w:themeFillShade="BF"/>
          </w:tcPr>
          <w:p w:rsidR="004D1BC3" w:rsidRPr="00747707" w:rsidP="00747707" w14:paraId="6855522F" w14:textId="5F097100">
            <w:pPr>
              <w:spacing w:before="120" w:after="120"/>
              <w:jc w:val="left"/>
              <w:rPr>
                <w:rFonts w:ascii="Trebuchet MS" w:hAnsi="Trebuchet MS"/>
                <w:b/>
                <w:bCs/>
                <w:iCs/>
              </w:rPr>
            </w:pPr>
            <w:r w:rsidRPr="00747707">
              <w:rPr>
                <w:rFonts w:ascii="Trebuchet MS" w:hAnsi="Trebuchet MS"/>
                <w:b/>
                <w:bCs/>
                <w:iCs/>
              </w:rPr>
              <w:t>Details</w:t>
            </w:r>
          </w:p>
        </w:tc>
      </w:tr>
      <w:tr w14:paraId="11CBB8B8" w14:textId="77777777" w:rsidTr="0062528A">
        <w:tblPrEx>
          <w:tblW w:w="0" w:type="auto"/>
          <w:tblLayout w:type="fixed"/>
          <w:tblLook w:val="04A0"/>
        </w:tblPrEx>
        <w:trPr>
          <w:trHeight w:val="3393"/>
        </w:trPr>
        <w:tc>
          <w:tcPr>
            <w:tcW w:w="318" w:type="dxa"/>
            <w:vMerge w:val="restart"/>
          </w:tcPr>
          <w:p w:rsidR="004D1BC3" w:rsidRPr="002B55C4" w:rsidP="006F0F1B" w14:paraId="0EF782D3" w14:textId="77777777">
            <w:pPr>
              <w:pStyle w:val="MRSchedPara1"/>
              <w:numPr>
                <w:ilvl w:val="0"/>
                <w:numId w:val="34"/>
              </w:numPr>
            </w:pPr>
          </w:p>
        </w:tc>
        <w:tc>
          <w:tcPr>
            <w:tcW w:w="1520" w:type="dxa"/>
            <w:vMerge w:val="restart"/>
          </w:tcPr>
          <w:p w:rsidR="004D1BC3" w:rsidRPr="00747707" w:rsidP="00747707" w14:paraId="013E19D5" w14:textId="2B3AEF35">
            <w:pPr>
              <w:spacing w:before="120" w:after="120"/>
              <w:rPr>
                <w:rFonts w:ascii="Trebuchet MS" w:hAnsi="Trebuchet MS"/>
                <w:b/>
                <w:bCs/>
                <w:iCs/>
                <w:highlight w:val="yellow"/>
              </w:rPr>
            </w:pPr>
            <w:r w:rsidRPr="00747707">
              <w:rPr>
                <w:rFonts w:ascii="Trebuchet MS" w:hAnsi="Trebuchet MS" w:cs="Arial"/>
                <w:b/>
                <w:bCs/>
              </w:rPr>
              <w:t>Identity of Controller for each Category of Personal Data</w:t>
            </w:r>
          </w:p>
        </w:tc>
        <w:tc>
          <w:tcPr>
            <w:tcW w:w="567" w:type="dxa"/>
          </w:tcPr>
          <w:p w:rsidR="004D1BC3" w:rsidRPr="00747707" w:rsidP="00747707" w14:paraId="18ADB788" w14:textId="4C5067B9">
            <w:pPr>
              <w:pStyle w:val="StdBodyTextBold"/>
              <w:spacing w:before="0" w:after="0"/>
              <w:jc w:val="both"/>
              <w:rPr>
                <w:rFonts w:ascii="Trebuchet MS" w:hAnsi="Trebuchet MS" w:cs="Arial"/>
                <w:b w:val="0"/>
                <w:bCs/>
                <w:sz w:val="22"/>
                <w:szCs w:val="22"/>
              </w:rPr>
            </w:pPr>
            <w:r w:rsidRPr="00747707">
              <w:rPr>
                <w:rFonts w:ascii="Trebuchet MS" w:hAnsi="Trebuchet MS" w:cs="Arial"/>
                <w:b w:val="0"/>
                <w:bCs/>
                <w:sz w:val="22"/>
                <w:szCs w:val="22"/>
              </w:rPr>
              <w:t xml:space="preserve">(a) </w:t>
            </w:r>
          </w:p>
        </w:tc>
        <w:tc>
          <w:tcPr>
            <w:tcW w:w="6611" w:type="dxa"/>
          </w:tcPr>
          <w:p w:rsidR="004D1BC3" w:rsidRPr="00747707" w:rsidP="00747707" w14:paraId="41859570" w14:textId="3E09CA96">
            <w:pPr>
              <w:pStyle w:val="StdBodyTextBold"/>
              <w:spacing w:before="0" w:after="0"/>
              <w:jc w:val="both"/>
              <w:rPr>
                <w:rFonts w:ascii="Trebuchet MS" w:hAnsi="Trebuchet MS" w:cs="Arial"/>
                <w:sz w:val="22"/>
                <w:szCs w:val="22"/>
                <w:u w:val="single"/>
              </w:rPr>
            </w:pPr>
            <w:r w:rsidRPr="00747707">
              <w:rPr>
                <w:rFonts w:ascii="Trebuchet MS" w:hAnsi="Trebuchet MS" w:cs="Arial"/>
                <w:sz w:val="22"/>
                <w:szCs w:val="22"/>
                <w:u w:val="single"/>
              </w:rPr>
              <w:t>The Fund is Controller and the Supplier is Processor</w:t>
            </w:r>
          </w:p>
          <w:p w:rsidR="004D1BC3" w:rsidRPr="00747707" w:rsidP="00747707" w14:paraId="1315A560" w14:textId="77777777">
            <w:pPr>
              <w:pStyle w:val="StdBodyText"/>
              <w:rPr>
                <w:rFonts w:ascii="Trebuchet MS" w:hAnsi="Trebuchet MS"/>
                <w:sz w:val="22"/>
                <w:szCs w:val="22"/>
              </w:rPr>
            </w:pPr>
          </w:p>
          <w:p w:rsidR="004D1BC3" w:rsidRPr="00747707" w:rsidP="00747707" w14:paraId="3CC2CD31" w14:textId="745E123A">
            <w:pPr>
              <w:pStyle w:val="StdBodyText"/>
              <w:spacing w:before="0" w:after="120"/>
              <w:jc w:val="both"/>
              <w:rPr>
                <w:rFonts w:ascii="Trebuchet MS" w:hAnsi="Trebuchet MS" w:cs="Arial"/>
                <w:sz w:val="22"/>
                <w:szCs w:val="22"/>
              </w:rPr>
            </w:pPr>
            <w:r w:rsidRPr="00747707">
              <w:rPr>
                <w:rFonts w:ascii="Trebuchet MS" w:hAnsi="Trebuchet MS" w:cs="Arial"/>
                <w:sz w:val="22"/>
                <w:szCs w:val="22"/>
              </w:rPr>
              <w:t>The Parties acknowledge that for the purposes of the Data Protection Legislation, the Fund is the Controller and the Supplier is the Processor of the following Personal Data:</w:t>
            </w:r>
          </w:p>
          <w:p w:rsidR="004D1BC3" w:rsidRPr="00747707" w:rsidP="00747707" w14:paraId="1846B309" w14:textId="35D3F4C5">
            <w:pPr>
              <w:pStyle w:val="StdBodyText"/>
              <w:spacing w:before="0" w:after="120"/>
              <w:jc w:val="both"/>
              <w:rPr>
                <w:rFonts w:ascii="Trebuchet MS" w:hAnsi="Trebuchet MS" w:cs="Arial"/>
                <w:iCs/>
                <w:sz w:val="22"/>
                <w:szCs w:val="22"/>
                <w:highlight w:val="yellow"/>
              </w:rPr>
            </w:pPr>
            <w:r w:rsidRPr="00747707">
              <w:rPr>
                <w:rStyle w:val="StdBodyTextBoldChar"/>
                <w:rFonts w:ascii="Trebuchet MS" w:hAnsi="Trebuchet MS" w:cs="Arial"/>
                <w:bCs/>
                <w:iCs/>
                <w:sz w:val="22"/>
                <w:szCs w:val="22"/>
                <w:highlight w:val="yellow"/>
              </w:rPr>
              <w:t xml:space="preserve">[Note to NLCF: </w:t>
            </w:r>
            <w:r w:rsidRPr="00747707">
              <w:rPr>
                <w:rStyle w:val="StdBodyTextBoldChar"/>
                <w:rFonts w:ascii="Trebuchet MS" w:hAnsi="Trebuchet MS" w:cs="Arial"/>
                <w:b w:val="0"/>
                <w:iCs/>
                <w:sz w:val="22"/>
                <w:szCs w:val="22"/>
                <w:highlight w:val="yellow"/>
              </w:rPr>
              <w:t>insert</w:t>
            </w:r>
            <w:r w:rsidRPr="00747707">
              <w:rPr>
                <w:rFonts w:ascii="Trebuchet MS" w:hAnsi="Trebuchet MS" w:cs="Arial"/>
                <w:iCs/>
                <w:sz w:val="22"/>
                <w:szCs w:val="22"/>
                <w:highlight w:val="yellow"/>
              </w:rPr>
              <w:t xml:space="preserve"> the scope of Personal Data for which the purposes and means of the processing by the Supplier is determined by the Fund]</w:t>
            </w:r>
          </w:p>
          <w:p w:rsidR="004D1BC3" w:rsidRPr="00747707" w:rsidP="00747707" w14:paraId="7CA8BA60" w14:textId="6B1A7BB6">
            <w:pPr>
              <w:pStyle w:val="StdBodyTextBold"/>
              <w:spacing w:after="0"/>
              <w:jc w:val="both"/>
              <w:rPr>
                <w:rFonts w:ascii="Trebuchet MS" w:hAnsi="Trebuchet MS" w:cs="Arial"/>
                <w:b w:val="0"/>
                <w:bCs/>
                <w:sz w:val="22"/>
                <w:szCs w:val="22"/>
                <w:u w:val="single"/>
              </w:rPr>
            </w:pPr>
            <w:r w:rsidRPr="00747707">
              <w:rPr>
                <w:rFonts w:ascii="Trebuchet MS" w:hAnsi="Trebuchet MS" w:cs="Arial"/>
                <w:b w:val="0"/>
                <w:bCs/>
                <w:i/>
                <w:iCs/>
                <w:sz w:val="22"/>
                <w:szCs w:val="22"/>
              </w:rPr>
              <w:t>Part A of Schedule 6 shall apply to any such processing</w:t>
            </w:r>
            <w:r w:rsidRPr="00747707">
              <w:rPr>
                <w:rFonts w:ascii="Trebuchet MS" w:hAnsi="Trebuchet MS" w:cs="Arial"/>
                <w:b w:val="0"/>
                <w:bCs/>
                <w:sz w:val="22"/>
                <w:szCs w:val="22"/>
                <w:u w:val="single"/>
              </w:rPr>
              <w:t>.</w:t>
            </w:r>
          </w:p>
          <w:p w:rsidR="004D1BC3" w:rsidRPr="00747707" w:rsidP="00747707" w14:paraId="4671AB76" w14:textId="34DDAF65">
            <w:pPr>
              <w:pStyle w:val="StdBodyTextBold"/>
              <w:spacing w:after="0"/>
              <w:jc w:val="both"/>
              <w:rPr>
                <w:rFonts w:ascii="Trebuchet MS" w:hAnsi="Trebuchet MS"/>
                <w:b w:val="0"/>
                <w:bCs/>
                <w:iCs/>
                <w:sz w:val="22"/>
                <w:szCs w:val="22"/>
                <w:highlight w:val="yellow"/>
              </w:rPr>
            </w:pPr>
          </w:p>
        </w:tc>
      </w:tr>
      <w:tr w14:paraId="14409A60" w14:textId="77777777" w:rsidTr="0062528A">
        <w:tblPrEx>
          <w:tblW w:w="0" w:type="auto"/>
          <w:tblLayout w:type="fixed"/>
          <w:tblLook w:val="04A0"/>
        </w:tblPrEx>
        <w:trPr>
          <w:trHeight w:val="4340"/>
        </w:trPr>
        <w:tc>
          <w:tcPr>
            <w:tcW w:w="318" w:type="dxa"/>
            <w:vMerge/>
          </w:tcPr>
          <w:p w:rsidR="004D1BC3" w:rsidRPr="002B55C4" w:rsidP="006F0F1B" w14:paraId="2EF5EA13" w14:textId="77777777">
            <w:pPr>
              <w:pStyle w:val="MRSchedPara1"/>
              <w:numPr>
                <w:ilvl w:val="0"/>
                <w:numId w:val="34"/>
              </w:numPr>
            </w:pPr>
          </w:p>
        </w:tc>
        <w:tc>
          <w:tcPr>
            <w:tcW w:w="1520" w:type="dxa"/>
            <w:vMerge/>
          </w:tcPr>
          <w:p w:rsidR="004D1BC3" w:rsidRPr="00747707" w:rsidP="00747707" w14:paraId="2B21A156" w14:textId="77777777">
            <w:pPr>
              <w:spacing w:before="120" w:after="120"/>
              <w:rPr>
                <w:rFonts w:ascii="Trebuchet MS" w:hAnsi="Trebuchet MS" w:cs="Arial"/>
                <w:b/>
                <w:bCs/>
              </w:rPr>
            </w:pPr>
          </w:p>
        </w:tc>
        <w:tc>
          <w:tcPr>
            <w:tcW w:w="567" w:type="dxa"/>
          </w:tcPr>
          <w:p w:rsidR="004D1BC3" w:rsidRPr="00747707" w:rsidP="00747707" w14:paraId="0CA714DE" w14:textId="06B87B64">
            <w:pPr>
              <w:pStyle w:val="StdBodyTextBold"/>
              <w:spacing w:after="0"/>
              <w:jc w:val="both"/>
              <w:rPr>
                <w:rFonts w:ascii="Trebuchet MS" w:hAnsi="Trebuchet MS" w:cs="Arial"/>
                <w:b w:val="0"/>
                <w:bCs/>
                <w:sz w:val="22"/>
                <w:szCs w:val="22"/>
              </w:rPr>
            </w:pPr>
            <w:r w:rsidRPr="00747707">
              <w:rPr>
                <w:rFonts w:ascii="Trebuchet MS" w:hAnsi="Trebuchet MS" w:cs="Arial"/>
                <w:b w:val="0"/>
                <w:bCs/>
                <w:sz w:val="22"/>
                <w:szCs w:val="22"/>
              </w:rPr>
              <w:t>(b)</w:t>
            </w:r>
          </w:p>
        </w:tc>
        <w:tc>
          <w:tcPr>
            <w:tcW w:w="6611" w:type="dxa"/>
          </w:tcPr>
          <w:p w:rsidR="004D1BC3" w:rsidRPr="00747707" w:rsidP="00747707" w14:paraId="2352FCB4" w14:textId="5B66AA7B">
            <w:pPr>
              <w:pStyle w:val="StdBodyTextBold"/>
              <w:spacing w:after="0"/>
              <w:jc w:val="both"/>
              <w:rPr>
                <w:rFonts w:ascii="Trebuchet MS" w:hAnsi="Trebuchet MS" w:cs="Arial"/>
                <w:sz w:val="22"/>
                <w:szCs w:val="22"/>
                <w:u w:val="single"/>
              </w:rPr>
            </w:pPr>
            <w:r w:rsidRPr="00747707">
              <w:rPr>
                <w:rFonts w:ascii="Trebuchet MS" w:hAnsi="Trebuchet MS" w:cs="Arial"/>
                <w:sz w:val="22"/>
                <w:szCs w:val="22"/>
                <w:u w:val="single"/>
              </w:rPr>
              <w:t>The Parties are Independent Controllers of Personal Data</w:t>
            </w:r>
          </w:p>
          <w:p w:rsidR="004D1BC3" w:rsidRPr="00747707" w:rsidP="00747707" w14:paraId="41B54049" w14:textId="77777777">
            <w:pPr>
              <w:pStyle w:val="StdBodyText"/>
              <w:spacing w:before="0" w:after="120"/>
              <w:jc w:val="both"/>
              <w:rPr>
                <w:rFonts w:ascii="Trebuchet MS" w:hAnsi="Trebuchet MS" w:cs="Arial"/>
                <w:iCs/>
                <w:sz w:val="22"/>
                <w:szCs w:val="22"/>
              </w:rPr>
            </w:pPr>
          </w:p>
          <w:p w:rsidR="004D1BC3" w:rsidRPr="00747707" w:rsidP="00747707" w14:paraId="61700D04" w14:textId="77777777">
            <w:pPr>
              <w:pStyle w:val="StdBodyText"/>
              <w:spacing w:before="0" w:after="120"/>
              <w:jc w:val="both"/>
              <w:rPr>
                <w:rFonts w:ascii="Trebuchet MS" w:hAnsi="Trebuchet MS" w:cs="Arial"/>
                <w:iCs/>
                <w:sz w:val="22"/>
                <w:szCs w:val="22"/>
              </w:rPr>
            </w:pPr>
            <w:r w:rsidRPr="00747707">
              <w:rPr>
                <w:rFonts w:ascii="Trebuchet MS" w:hAnsi="Trebuchet MS" w:cs="Arial"/>
                <w:iCs/>
                <w:sz w:val="22"/>
                <w:szCs w:val="22"/>
              </w:rPr>
              <w:t>The Parties acknowledge that they are Independent Controllers for the purposes of the Data Protection Legislation in respect of:</w:t>
            </w:r>
          </w:p>
          <w:p w:rsidR="004D1BC3" w:rsidRPr="00747707" w:rsidP="006F0F1B" w14:paraId="22B0488B" w14:textId="77777777">
            <w:pPr>
              <w:pStyle w:val="StdBodyText"/>
              <w:numPr>
                <w:ilvl w:val="0"/>
                <w:numId w:val="33"/>
              </w:numPr>
              <w:spacing w:before="0" w:after="120"/>
              <w:jc w:val="both"/>
              <w:rPr>
                <w:rFonts w:ascii="Trebuchet MS" w:hAnsi="Trebuchet MS" w:cs="Arial"/>
                <w:iCs/>
                <w:sz w:val="22"/>
                <w:szCs w:val="22"/>
              </w:rPr>
            </w:pPr>
            <w:r w:rsidRPr="00747707">
              <w:rPr>
                <w:rFonts w:ascii="Trebuchet MS" w:hAnsi="Trebuchet MS" w:cs="Arial"/>
                <w:iCs/>
                <w:sz w:val="22"/>
                <w:szCs w:val="22"/>
              </w:rPr>
              <w:t>Personally identifiable information of Supplier Personnel,</w:t>
            </w:r>
          </w:p>
          <w:p w:rsidR="004D1BC3" w:rsidRPr="00747707" w:rsidP="006F0F1B" w14:paraId="5FDBBA29" w14:textId="3F3104BE">
            <w:pPr>
              <w:pStyle w:val="StdBodyText"/>
              <w:numPr>
                <w:ilvl w:val="0"/>
                <w:numId w:val="33"/>
              </w:numPr>
              <w:spacing w:before="0" w:after="120"/>
              <w:jc w:val="both"/>
              <w:rPr>
                <w:rFonts w:ascii="Trebuchet MS" w:hAnsi="Trebuchet MS" w:cs="Arial"/>
                <w:iCs/>
                <w:sz w:val="22"/>
                <w:szCs w:val="22"/>
              </w:rPr>
            </w:pPr>
            <w:r w:rsidRPr="00747707">
              <w:rPr>
                <w:rFonts w:ascii="Trebuchet MS" w:hAnsi="Trebuchet MS" w:cs="Arial"/>
                <w:iCs/>
                <w:sz w:val="22"/>
                <w:szCs w:val="22"/>
              </w:rPr>
              <w:t xml:space="preserve">Personally identifiable Information of any directors, officers, employees, agents, consultants and contractors of the Fund (excluding the Supplier Personnel) engaged in the performance of the Fund’s duties under </w:t>
            </w:r>
            <w:r w:rsidR="0065235A">
              <w:rPr>
                <w:rFonts w:ascii="Trebuchet MS" w:hAnsi="Trebuchet MS" w:cs="Arial"/>
                <w:iCs/>
                <w:sz w:val="22"/>
                <w:szCs w:val="22"/>
              </w:rPr>
              <w:t>this Contract</w:t>
            </w:r>
            <w:r w:rsidRPr="00747707">
              <w:rPr>
                <w:rFonts w:ascii="Trebuchet MS" w:hAnsi="Trebuchet MS" w:cs="Arial"/>
                <w:iCs/>
                <w:sz w:val="22"/>
                <w:szCs w:val="22"/>
              </w:rPr>
              <w:t>).</w:t>
            </w:r>
          </w:p>
          <w:p w:rsidR="004D1BC3" w:rsidRPr="00747707" w:rsidP="00747707" w14:paraId="0B81A38B" w14:textId="77777777">
            <w:pPr>
              <w:pStyle w:val="StdBodyText"/>
              <w:spacing w:before="0" w:after="120"/>
              <w:jc w:val="both"/>
              <w:rPr>
                <w:rFonts w:ascii="Trebuchet MS" w:hAnsi="Trebuchet MS" w:cs="Arial"/>
                <w:iCs/>
                <w:sz w:val="22"/>
                <w:szCs w:val="22"/>
                <w:highlight w:val="yellow"/>
              </w:rPr>
            </w:pPr>
            <w:r w:rsidRPr="00747707">
              <w:rPr>
                <w:rStyle w:val="StdBodyTextBoldChar"/>
                <w:rFonts w:ascii="Trebuchet MS" w:hAnsi="Trebuchet MS" w:cs="Arial"/>
                <w:iCs/>
                <w:sz w:val="22"/>
                <w:szCs w:val="22"/>
                <w:highlight w:val="yellow"/>
              </w:rPr>
              <w:t>[Note to NLCF:</w:t>
            </w:r>
            <w:r w:rsidRPr="00747707">
              <w:rPr>
                <w:rFonts w:ascii="Trebuchet MS" w:hAnsi="Trebuchet MS" w:cs="Arial"/>
                <w:iCs/>
                <w:sz w:val="22"/>
                <w:szCs w:val="22"/>
                <w:highlight w:val="yellow"/>
              </w:rPr>
              <w:t xml:space="preserve"> i</w:t>
            </w:r>
            <w:r w:rsidRPr="00747707">
              <w:rPr>
                <w:rFonts w:ascii="Trebuchet MS" w:hAnsi="Trebuchet MS"/>
                <w:sz w:val="22"/>
                <w:szCs w:val="22"/>
                <w:highlight w:val="yellow"/>
              </w:rPr>
              <w:t xml:space="preserve">nsert </w:t>
            </w:r>
            <w:r w:rsidRPr="00747707">
              <w:rPr>
                <w:rFonts w:ascii="Trebuchet MS" w:hAnsi="Trebuchet MS" w:cs="Arial"/>
                <w:iCs/>
                <w:sz w:val="22"/>
                <w:szCs w:val="22"/>
                <w:highlight w:val="yellow"/>
              </w:rPr>
              <w:t>the scope of other Personal Data provided by one Party who is Data Controller to the other Party who will separately determine the nature and purposes of its processing the Personal Data on receipt.</w:t>
            </w:r>
          </w:p>
          <w:p w:rsidR="004D1BC3" w:rsidRPr="00747707" w:rsidP="00747707" w14:paraId="076BCD83" w14:textId="77777777">
            <w:pPr>
              <w:pStyle w:val="StdBodyText"/>
              <w:spacing w:before="0" w:after="120"/>
              <w:jc w:val="both"/>
              <w:rPr>
                <w:rFonts w:ascii="Trebuchet MS" w:hAnsi="Trebuchet MS" w:cs="Arial"/>
                <w:iCs/>
                <w:sz w:val="22"/>
                <w:szCs w:val="22"/>
                <w:highlight w:val="yellow"/>
              </w:rPr>
            </w:pPr>
          </w:p>
          <w:p w:rsidR="004D1BC3" w:rsidRPr="00747707" w:rsidP="00747707" w14:paraId="44373031" w14:textId="1DA0FA6C">
            <w:pPr>
              <w:pStyle w:val="StdBodyTextBold"/>
              <w:spacing w:after="0"/>
              <w:jc w:val="both"/>
              <w:rPr>
                <w:rFonts w:ascii="Trebuchet MS" w:hAnsi="Trebuchet MS" w:cs="Arial"/>
                <w:b w:val="0"/>
                <w:bCs/>
                <w:i/>
                <w:iCs/>
                <w:sz w:val="22"/>
                <w:szCs w:val="22"/>
              </w:rPr>
            </w:pPr>
            <w:r w:rsidRPr="00747707">
              <w:rPr>
                <w:rFonts w:ascii="Trebuchet MS" w:hAnsi="Trebuchet MS" w:cs="Arial"/>
                <w:b w:val="0"/>
                <w:bCs/>
                <w:i/>
                <w:iCs/>
                <w:sz w:val="22"/>
                <w:szCs w:val="22"/>
              </w:rPr>
              <w:t>Part B of Schedule 6 shall apply to any such data sharing.</w:t>
            </w:r>
          </w:p>
        </w:tc>
      </w:tr>
      <w:tr w14:paraId="0DAFA6E0" w14:textId="77777777" w:rsidTr="0062528A">
        <w:tblPrEx>
          <w:tblW w:w="0" w:type="auto"/>
          <w:tblLayout w:type="fixed"/>
          <w:tblLook w:val="04A0"/>
        </w:tblPrEx>
        <w:trPr>
          <w:trHeight w:val="4340"/>
        </w:trPr>
        <w:tc>
          <w:tcPr>
            <w:tcW w:w="318" w:type="dxa"/>
            <w:vMerge/>
          </w:tcPr>
          <w:p w:rsidR="004D1BC3" w:rsidRPr="002B55C4" w:rsidP="006F0F1B" w14:paraId="0D6F0ECC" w14:textId="77777777">
            <w:pPr>
              <w:pStyle w:val="MRSchedPara1"/>
              <w:numPr>
                <w:ilvl w:val="0"/>
                <w:numId w:val="34"/>
              </w:numPr>
            </w:pPr>
          </w:p>
        </w:tc>
        <w:tc>
          <w:tcPr>
            <w:tcW w:w="1520" w:type="dxa"/>
            <w:vMerge/>
          </w:tcPr>
          <w:p w:rsidR="004D1BC3" w:rsidRPr="00747707" w:rsidP="00747707" w14:paraId="78976B3E" w14:textId="77777777">
            <w:pPr>
              <w:spacing w:before="120" w:after="120"/>
              <w:rPr>
                <w:rFonts w:ascii="Trebuchet MS" w:hAnsi="Trebuchet MS" w:cs="Arial"/>
                <w:b/>
                <w:bCs/>
              </w:rPr>
            </w:pPr>
          </w:p>
        </w:tc>
        <w:tc>
          <w:tcPr>
            <w:tcW w:w="567" w:type="dxa"/>
          </w:tcPr>
          <w:p w:rsidR="004D1BC3" w:rsidRPr="00747707" w:rsidP="00747707" w14:paraId="01AFD300" w14:textId="21DF0BFE">
            <w:pPr>
              <w:pStyle w:val="StdBodyTextBold"/>
              <w:spacing w:after="0"/>
              <w:jc w:val="both"/>
              <w:rPr>
                <w:rFonts w:ascii="Trebuchet MS" w:hAnsi="Trebuchet MS" w:cs="Arial"/>
                <w:b w:val="0"/>
                <w:bCs/>
                <w:sz w:val="22"/>
                <w:szCs w:val="22"/>
              </w:rPr>
            </w:pPr>
            <w:r w:rsidRPr="00747707">
              <w:rPr>
                <w:rFonts w:ascii="Trebuchet MS" w:hAnsi="Trebuchet MS" w:cs="Arial"/>
                <w:b w:val="0"/>
                <w:bCs/>
                <w:sz w:val="22"/>
                <w:szCs w:val="22"/>
              </w:rPr>
              <w:t>(c)</w:t>
            </w:r>
          </w:p>
        </w:tc>
        <w:tc>
          <w:tcPr>
            <w:tcW w:w="6611" w:type="dxa"/>
          </w:tcPr>
          <w:p w:rsidR="004D1BC3" w:rsidRPr="00747707" w:rsidP="00747707" w14:paraId="6852DF6B" w14:textId="00D83682">
            <w:pPr>
              <w:pStyle w:val="StdBodyTextBold"/>
              <w:spacing w:after="0"/>
              <w:jc w:val="both"/>
              <w:rPr>
                <w:rFonts w:ascii="Trebuchet MS" w:hAnsi="Trebuchet MS" w:cs="Arial"/>
                <w:sz w:val="22"/>
                <w:szCs w:val="22"/>
                <w:u w:val="single"/>
              </w:rPr>
            </w:pPr>
            <w:r w:rsidRPr="00747707">
              <w:rPr>
                <w:rFonts w:ascii="Trebuchet MS" w:hAnsi="Trebuchet MS" w:cs="Arial"/>
                <w:sz w:val="22"/>
                <w:szCs w:val="22"/>
                <w:u w:val="single"/>
              </w:rPr>
              <w:t>The Parties are Joint Controllers</w:t>
            </w:r>
          </w:p>
          <w:p w:rsidR="004D1BC3" w:rsidRPr="00747707" w:rsidP="00747707" w14:paraId="4E51E902" w14:textId="77777777">
            <w:pPr>
              <w:pStyle w:val="StdBodyText"/>
              <w:spacing w:before="0" w:after="120"/>
              <w:jc w:val="both"/>
              <w:rPr>
                <w:rFonts w:ascii="Trebuchet MS" w:hAnsi="Trebuchet MS" w:cs="Arial"/>
                <w:iCs/>
                <w:sz w:val="22"/>
                <w:szCs w:val="22"/>
              </w:rPr>
            </w:pPr>
          </w:p>
          <w:p w:rsidR="004D1BC3" w:rsidRPr="00747707" w:rsidP="00747707" w14:paraId="3764C319" w14:textId="77777777">
            <w:pPr>
              <w:pStyle w:val="StdBodyText"/>
              <w:spacing w:before="0" w:after="120"/>
              <w:jc w:val="both"/>
              <w:rPr>
                <w:rFonts w:ascii="Trebuchet MS" w:hAnsi="Trebuchet MS" w:cs="Arial"/>
                <w:iCs/>
                <w:sz w:val="22"/>
                <w:szCs w:val="22"/>
              </w:rPr>
            </w:pPr>
            <w:r w:rsidRPr="00747707">
              <w:rPr>
                <w:rFonts w:ascii="Trebuchet MS" w:hAnsi="Trebuchet MS" w:cs="Arial"/>
                <w:iCs/>
                <w:sz w:val="22"/>
                <w:szCs w:val="22"/>
              </w:rPr>
              <w:t>The Parties acknowledge that they are Joint Controllers for the purposes of the Data Protection Legislation in respect of:</w:t>
            </w:r>
          </w:p>
          <w:p w:rsidR="004D1BC3" w:rsidRPr="00747707" w:rsidP="00747707" w14:paraId="2F9D79F6" w14:textId="77777777">
            <w:pPr>
              <w:pStyle w:val="StdBodyText"/>
              <w:spacing w:before="0" w:after="120"/>
              <w:jc w:val="both"/>
              <w:rPr>
                <w:rFonts w:ascii="Trebuchet MS" w:hAnsi="Trebuchet MS" w:cs="Arial"/>
                <w:iCs/>
                <w:sz w:val="22"/>
                <w:szCs w:val="22"/>
                <w:highlight w:val="yellow"/>
              </w:rPr>
            </w:pPr>
            <w:r w:rsidRPr="00747707">
              <w:rPr>
                <w:rStyle w:val="StdBodyTextBoldChar"/>
                <w:rFonts w:ascii="Trebuchet MS" w:hAnsi="Trebuchet MS" w:cs="Arial"/>
                <w:iCs/>
                <w:sz w:val="22"/>
                <w:szCs w:val="22"/>
                <w:highlight w:val="yellow"/>
              </w:rPr>
              <w:t xml:space="preserve">[Note to NLCF: </w:t>
            </w:r>
            <w:r w:rsidRPr="00747707">
              <w:rPr>
                <w:rStyle w:val="StdBodyTextBoldChar"/>
                <w:rFonts w:ascii="Trebuchet MS" w:hAnsi="Trebuchet MS" w:cs="Arial"/>
                <w:b w:val="0"/>
                <w:bCs/>
                <w:iCs/>
                <w:sz w:val="22"/>
                <w:szCs w:val="22"/>
                <w:highlight w:val="yellow"/>
              </w:rPr>
              <w:t>insert</w:t>
            </w:r>
            <w:r w:rsidRPr="00747707">
              <w:rPr>
                <w:rFonts w:ascii="Trebuchet MS" w:hAnsi="Trebuchet MS" w:cs="Arial"/>
                <w:iCs/>
                <w:sz w:val="22"/>
                <w:szCs w:val="22"/>
                <w:highlight w:val="yellow"/>
              </w:rPr>
              <w:t xml:space="preserve"> the scope of Personal Data for which the purposes and means of the processing is determined by both Parties together]</w:t>
            </w:r>
          </w:p>
          <w:p w:rsidR="004D1BC3" w:rsidRPr="00747707" w:rsidP="00747707" w14:paraId="63FA2022" w14:textId="24716EB7">
            <w:pPr>
              <w:pStyle w:val="StdBodyTextBold"/>
              <w:spacing w:after="0"/>
              <w:jc w:val="both"/>
              <w:rPr>
                <w:rFonts w:ascii="Trebuchet MS" w:hAnsi="Trebuchet MS" w:cs="Arial"/>
                <w:b w:val="0"/>
                <w:bCs/>
                <w:i/>
                <w:iCs/>
                <w:sz w:val="22"/>
                <w:szCs w:val="22"/>
              </w:rPr>
            </w:pPr>
            <w:r w:rsidRPr="00747707">
              <w:rPr>
                <w:rFonts w:ascii="Trebuchet MS" w:hAnsi="Trebuchet MS" w:cs="Arial"/>
                <w:b w:val="0"/>
                <w:bCs/>
                <w:i/>
                <w:iCs/>
                <w:sz w:val="22"/>
                <w:szCs w:val="22"/>
              </w:rPr>
              <w:t>Part C of Schedule 6 shall apply to any such data sharing.</w:t>
            </w:r>
          </w:p>
        </w:tc>
      </w:tr>
      <w:tr w14:paraId="551C516F" w14:textId="77777777" w:rsidTr="0062528A">
        <w:tblPrEx>
          <w:tblW w:w="0" w:type="auto"/>
          <w:tblLayout w:type="fixed"/>
          <w:tblLook w:val="04A0"/>
        </w:tblPrEx>
        <w:tc>
          <w:tcPr>
            <w:tcW w:w="318" w:type="dxa"/>
          </w:tcPr>
          <w:p w:rsidR="004D1BC3" w:rsidRPr="002B55C4" w:rsidP="004D1BC3" w14:paraId="05C0D585" w14:textId="77777777">
            <w:pPr>
              <w:pStyle w:val="MRSchedPara1"/>
            </w:pPr>
          </w:p>
        </w:tc>
        <w:tc>
          <w:tcPr>
            <w:tcW w:w="1520" w:type="dxa"/>
          </w:tcPr>
          <w:p w:rsidR="004D1BC3" w:rsidRPr="002B55C4" w:rsidP="00585512" w14:paraId="4F7A2A88" w14:textId="48627F77">
            <w:pPr>
              <w:spacing w:before="120" w:after="120" w:line="23" w:lineRule="atLeast"/>
              <w:rPr>
                <w:rFonts w:ascii="Trebuchet MS" w:hAnsi="Trebuchet MS"/>
                <w:b/>
                <w:bCs/>
                <w:iCs/>
                <w:highlight w:val="yellow"/>
              </w:rPr>
            </w:pPr>
            <w:r w:rsidRPr="002B55C4">
              <w:rPr>
                <w:b/>
                <w:bCs/>
              </w:rPr>
              <w:t>Subject matter of the Processing</w:t>
            </w:r>
          </w:p>
        </w:tc>
        <w:tc>
          <w:tcPr>
            <w:tcW w:w="7178" w:type="dxa"/>
            <w:gridSpan w:val="2"/>
          </w:tcPr>
          <w:p w:rsidR="004D1BC3" w:rsidRPr="00585512" w:rsidP="00585512" w14:paraId="1CBE8C62" w14:textId="513E5C33">
            <w:pPr>
              <w:pStyle w:val="StdBodyText"/>
              <w:spacing w:before="0" w:after="0"/>
              <w:jc w:val="both"/>
              <w:rPr>
                <w:highlight w:val="yellow"/>
              </w:rPr>
            </w:pPr>
            <w:r w:rsidRPr="006E0E7A">
              <w:rPr>
                <w:b/>
                <w:bCs/>
                <w:highlight w:val="yellow"/>
              </w:rPr>
              <w:t>[Note to NLCF:</w:t>
            </w:r>
            <w:r>
              <w:rPr>
                <w:highlight w:val="yellow"/>
              </w:rPr>
              <w:t xml:space="preserve"> </w:t>
            </w:r>
            <w:r w:rsidRPr="00F910B5">
              <w:rPr>
                <w:highlight w:val="yellow"/>
              </w:rPr>
              <w:t xml:space="preserve">This should be a high level, short description of what the processing is about i.e. its subject matter of the contract. </w:t>
            </w:r>
          </w:p>
        </w:tc>
      </w:tr>
      <w:tr w14:paraId="2686D8AC" w14:textId="77777777" w:rsidTr="0062528A">
        <w:tblPrEx>
          <w:tblW w:w="0" w:type="auto"/>
          <w:tblLayout w:type="fixed"/>
          <w:tblLook w:val="04A0"/>
        </w:tblPrEx>
        <w:tc>
          <w:tcPr>
            <w:tcW w:w="318" w:type="dxa"/>
          </w:tcPr>
          <w:p w:rsidR="004D1BC3" w:rsidRPr="002B55C4" w:rsidP="004D1BC3" w14:paraId="1B65CDFB" w14:textId="77777777">
            <w:pPr>
              <w:pStyle w:val="MRSchedPara1"/>
            </w:pPr>
          </w:p>
        </w:tc>
        <w:tc>
          <w:tcPr>
            <w:tcW w:w="1520" w:type="dxa"/>
          </w:tcPr>
          <w:p w:rsidR="004D1BC3" w:rsidRPr="002B55C4" w:rsidP="00585512" w14:paraId="3A6CF441" w14:textId="51CC0843">
            <w:pPr>
              <w:spacing w:before="120" w:after="120" w:line="23" w:lineRule="atLeast"/>
              <w:rPr>
                <w:rFonts w:ascii="Trebuchet MS" w:hAnsi="Trebuchet MS"/>
                <w:b/>
                <w:bCs/>
                <w:iCs/>
                <w:highlight w:val="yellow"/>
              </w:rPr>
            </w:pPr>
            <w:r w:rsidRPr="002B55C4">
              <w:rPr>
                <w:rFonts w:cs="Arial"/>
                <w:b/>
                <w:bCs/>
              </w:rPr>
              <w:t>Duration of the processing</w:t>
            </w:r>
          </w:p>
        </w:tc>
        <w:tc>
          <w:tcPr>
            <w:tcW w:w="7178" w:type="dxa"/>
            <w:gridSpan w:val="2"/>
          </w:tcPr>
          <w:p w:rsidR="004D1BC3" w:rsidRPr="00FC7740" w:rsidP="00585512" w14:paraId="00E32ECB" w14:textId="4FD645E8">
            <w:pPr>
              <w:spacing w:before="120" w:after="120" w:line="23" w:lineRule="atLeast"/>
              <w:rPr>
                <w:rFonts w:ascii="Trebuchet MS" w:hAnsi="Trebuchet MS"/>
                <w:b/>
                <w:bCs/>
                <w:iCs/>
                <w:highlight w:val="yellow"/>
              </w:rPr>
            </w:pPr>
            <w:r w:rsidRPr="00FC7740">
              <w:rPr>
                <w:rFonts w:cs="Arial"/>
                <w:iCs/>
                <w:highlight w:val="yellow"/>
              </w:rPr>
              <w:t xml:space="preserve">[The duration of </w:t>
            </w:r>
            <w:r w:rsidR="0065235A">
              <w:rPr>
                <w:rFonts w:cs="Arial"/>
                <w:iCs/>
                <w:highlight w:val="yellow"/>
              </w:rPr>
              <w:t>this Contract</w:t>
            </w:r>
            <w:r w:rsidRPr="00FC7740">
              <w:rPr>
                <w:rFonts w:cs="Arial"/>
                <w:iCs/>
                <w:highlight w:val="yellow"/>
              </w:rPr>
              <w:t xml:space="preserve">.] </w:t>
            </w:r>
          </w:p>
        </w:tc>
      </w:tr>
      <w:tr w14:paraId="70CE9330" w14:textId="77777777" w:rsidTr="0062528A">
        <w:tblPrEx>
          <w:tblW w:w="0" w:type="auto"/>
          <w:tblLayout w:type="fixed"/>
          <w:tblLook w:val="04A0"/>
        </w:tblPrEx>
        <w:tc>
          <w:tcPr>
            <w:tcW w:w="318" w:type="dxa"/>
          </w:tcPr>
          <w:p w:rsidR="004D1BC3" w:rsidP="004D1BC3" w14:paraId="136BC05F" w14:textId="77777777">
            <w:pPr>
              <w:pStyle w:val="MRSchedPara1"/>
            </w:pPr>
          </w:p>
        </w:tc>
        <w:tc>
          <w:tcPr>
            <w:tcW w:w="1520" w:type="dxa"/>
          </w:tcPr>
          <w:p w:rsidR="004D1BC3" w:rsidRPr="002B55C4" w:rsidP="00585512" w14:paraId="1E32F76F" w14:textId="2B9BCF48">
            <w:pPr>
              <w:spacing w:before="120" w:after="120" w:line="23" w:lineRule="atLeast"/>
              <w:rPr>
                <w:rFonts w:ascii="Trebuchet MS" w:hAnsi="Trebuchet MS"/>
                <w:b/>
                <w:bCs/>
                <w:iCs/>
                <w:highlight w:val="yellow"/>
              </w:rPr>
            </w:pPr>
            <w:r>
              <w:rPr>
                <w:rFonts w:cs="Arial"/>
                <w:b/>
                <w:bCs/>
              </w:rPr>
              <w:t>Agreed Purpose</w:t>
            </w:r>
          </w:p>
        </w:tc>
        <w:tc>
          <w:tcPr>
            <w:tcW w:w="7178" w:type="dxa"/>
            <w:gridSpan w:val="2"/>
          </w:tcPr>
          <w:p w:rsidR="004D1BC3" w:rsidRPr="00DD4CC2" w:rsidP="00585512" w14:paraId="4597F71E" w14:textId="524AEB6C">
            <w:pPr>
              <w:pStyle w:val="StdBodyText"/>
              <w:spacing w:before="0" w:after="120"/>
              <w:jc w:val="both"/>
              <w:rPr>
                <w:rFonts w:cs="Arial"/>
                <w:iCs/>
                <w:highlight w:val="yellow"/>
              </w:rPr>
            </w:pPr>
            <w:r w:rsidRPr="00DD4CC2">
              <w:rPr>
                <w:rFonts w:cs="Arial"/>
                <w:iCs/>
                <w:highlight w:val="yellow"/>
              </w:rPr>
              <w:t>[</w:t>
            </w:r>
            <w:r>
              <w:rPr>
                <w:rStyle w:val="StdBodyTextBoldChar"/>
                <w:rFonts w:cs="Arial"/>
                <w:bCs/>
                <w:iCs/>
                <w:highlight w:val="yellow"/>
              </w:rPr>
              <w:t xml:space="preserve">Note to NLCF: </w:t>
            </w:r>
            <w:r w:rsidRPr="00DD4CC2">
              <w:rPr>
                <w:rFonts w:cs="Arial"/>
                <w:iCs/>
                <w:highlight w:val="yellow"/>
              </w:rPr>
              <w:t>Please be as specific as possible, but make sure that you cover all intended purposes.</w:t>
            </w:r>
            <w:r>
              <w:rPr>
                <w:rFonts w:cs="Arial"/>
                <w:iCs/>
                <w:highlight w:val="yellow"/>
              </w:rPr>
              <w:t>]</w:t>
            </w:r>
            <w:r w:rsidRPr="00DD4CC2">
              <w:rPr>
                <w:rFonts w:cs="Arial"/>
                <w:iCs/>
                <w:highlight w:val="yellow"/>
              </w:rPr>
              <w:t xml:space="preserve"> </w:t>
            </w:r>
          </w:p>
          <w:p w:rsidR="004D1BC3" w:rsidP="00585512" w14:paraId="244B1E1A" w14:textId="378E41E1">
            <w:pPr>
              <w:spacing w:before="120" w:after="120" w:line="23" w:lineRule="atLeast"/>
              <w:rPr>
                <w:rFonts w:ascii="Trebuchet MS" w:hAnsi="Trebuchet MS"/>
                <w:b/>
                <w:bCs/>
                <w:iCs/>
                <w:highlight w:val="yellow"/>
              </w:rPr>
            </w:pPr>
          </w:p>
        </w:tc>
      </w:tr>
      <w:tr w14:paraId="460924DD" w14:textId="77777777" w:rsidTr="0062528A">
        <w:tblPrEx>
          <w:tblW w:w="0" w:type="auto"/>
          <w:tblLayout w:type="fixed"/>
          <w:tblLook w:val="04A0"/>
        </w:tblPrEx>
        <w:tc>
          <w:tcPr>
            <w:tcW w:w="318" w:type="dxa"/>
          </w:tcPr>
          <w:p w:rsidR="004D1BC3" w:rsidRPr="002B55C4" w:rsidP="004D1BC3" w14:paraId="7F6AB31B" w14:textId="77777777">
            <w:pPr>
              <w:pStyle w:val="MRSchedPara1"/>
            </w:pPr>
          </w:p>
        </w:tc>
        <w:tc>
          <w:tcPr>
            <w:tcW w:w="1520" w:type="dxa"/>
          </w:tcPr>
          <w:p w:rsidR="004D1BC3" w:rsidRPr="002B55C4" w:rsidP="00585512" w14:paraId="3FF1826D" w14:textId="27BFAD5E">
            <w:pPr>
              <w:spacing w:before="120" w:after="120" w:line="23" w:lineRule="atLeast"/>
              <w:rPr>
                <w:rFonts w:ascii="Trebuchet MS" w:hAnsi="Trebuchet MS"/>
                <w:b/>
                <w:bCs/>
                <w:iCs/>
                <w:highlight w:val="yellow"/>
              </w:rPr>
            </w:pPr>
            <w:r w:rsidRPr="002B55C4">
              <w:rPr>
                <w:rFonts w:cs="Arial"/>
                <w:b/>
                <w:bCs/>
              </w:rPr>
              <w:t>Type of Personal Data being processed</w:t>
            </w:r>
          </w:p>
        </w:tc>
        <w:tc>
          <w:tcPr>
            <w:tcW w:w="7178" w:type="dxa"/>
            <w:gridSpan w:val="2"/>
          </w:tcPr>
          <w:p w:rsidR="004D1BC3" w:rsidP="00585512" w14:paraId="2F2553B5" w14:textId="066B8542">
            <w:pPr>
              <w:spacing w:before="120" w:after="120" w:line="23" w:lineRule="atLeast"/>
              <w:rPr>
                <w:rFonts w:ascii="Trebuchet MS" w:hAnsi="Trebuchet MS"/>
                <w:b/>
                <w:bCs/>
                <w:iCs/>
                <w:highlight w:val="yellow"/>
              </w:rPr>
            </w:pPr>
            <w:r>
              <w:rPr>
                <w:i/>
              </w:rPr>
              <w:t>[</w:t>
            </w:r>
            <w:r w:rsidRPr="006E0E7A">
              <w:rPr>
                <w:b/>
                <w:bCs/>
                <w:i/>
                <w:highlight w:val="yellow"/>
              </w:rPr>
              <w:t>Note to NLCF</w:t>
            </w:r>
            <w:r w:rsidRPr="00F40113">
              <w:rPr>
                <w:i/>
                <w:highlight w:val="yellow"/>
              </w:rPr>
              <w:t>: Specify the types of Personal Data to be shared between the parties.</w:t>
            </w:r>
            <w:r>
              <w:rPr>
                <w:i/>
              </w:rPr>
              <w:t>]</w:t>
            </w:r>
          </w:p>
        </w:tc>
      </w:tr>
      <w:tr w14:paraId="0F177A21" w14:textId="77777777" w:rsidTr="0062528A">
        <w:tblPrEx>
          <w:tblW w:w="0" w:type="auto"/>
          <w:tblLayout w:type="fixed"/>
          <w:tblLook w:val="04A0"/>
        </w:tblPrEx>
        <w:tc>
          <w:tcPr>
            <w:tcW w:w="318" w:type="dxa"/>
          </w:tcPr>
          <w:p w:rsidR="004D1BC3" w:rsidRPr="002B55C4" w:rsidP="004D1BC3" w14:paraId="54815C98" w14:textId="77777777">
            <w:pPr>
              <w:pStyle w:val="MRSchedPara1"/>
            </w:pPr>
          </w:p>
        </w:tc>
        <w:tc>
          <w:tcPr>
            <w:tcW w:w="1520" w:type="dxa"/>
          </w:tcPr>
          <w:p w:rsidR="004D1BC3" w:rsidRPr="002B55C4" w:rsidP="00585512" w14:paraId="67D81184" w14:textId="3B660959">
            <w:pPr>
              <w:spacing w:before="120" w:after="120" w:line="23" w:lineRule="atLeast"/>
              <w:rPr>
                <w:rFonts w:ascii="Trebuchet MS" w:hAnsi="Trebuchet MS"/>
                <w:b/>
                <w:bCs/>
                <w:iCs/>
                <w:highlight w:val="yellow"/>
              </w:rPr>
            </w:pPr>
            <w:r w:rsidRPr="002B55C4">
              <w:rPr>
                <w:rFonts w:cs="Arial"/>
                <w:b/>
                <w:bCs/>
              </w:rPr>
              <w:t>Categories of Data Subject</w:t>
            </w:r>
          </w:p>
        </w:tc>
        <w:tc>
          <w:tcPr>
            <w:tcW w:w="7178" w:type="dxa"/>
            <w:gridSpan w:val="2"/>
          </w:tcPr>
          <w:p w:rsidR="004D1BC3" w:rsidP="00585512" w14:paraId="6724EFFC" w14:textId="72E960DA">
            <w:pPr>
              <w:spacing w:before="120" w:after="120" w:line="23" w:lineRule="atLeast"/>
              <w:rPr>
                <w:rFonts w:ascii="Trebuchet MS" w:hAnsi="Trebuchet MS"/>
                <w:b/>
                <w:bCs/>
                <w:iCs/>
                <w:highlight w:val="yellow"/>
              </w:rPr>
            </w:pPr>
            <w:r w:rsidRPr="00DD4CC2">
              <w:rPr>
                <w:rFonts w:cs="Arial"/>
                <w:iCs/>
                <w:highlight w:val="yellow"/>
              </w:rPr>
              <w:t>[</w:t>
            </w:r>
            <w:r>
              <w:rPr>
                <w:rStyle w:val="StdBodyTextBoldChar"/>
                <w:rFonts w:eastAsia="Calibri" w:cs="Arial"/>
                <w:bCs/>
                <w:iCs/>
                <w:highlight w:val="yellow"/>
              </w:rPr>
              <w:t xml:space="preserve">Note to NLCF: </w:t>
            </w:r>
            <w:r w:rsidRPr="00DD4CC2">
              <w:rPr>
                <w:rFonts w:cs="Arial"/>
                <w:iCs/>
                <w:highlight w:val="yellow"/>
              </w:rPr>
              <w:t>Examples include: Staff (including volunteers, agents, and temporary workers), customers/ clients, suppliers, patients, students / pupils, members of the public, users of a particular website etc]</w:t>
            </w:r>
          </w:p>
        </w:tc>
      </w:tr>
      <w:tr w14:paraId="4F8FBE89" w14:textId="77777777" w:rsidTr="0062528A">
        <w:tblPrEx>
          <w:tblW w:w="0" w:type="auto"/>
          <w:tblLayout w:type="fixed"/>
          <w:tblLook w:val="04A0"/>
        </w:tblPrEx>
        <w:tc>
          <w:tcPr>
            <w:tcW w:w="318" w:type="dxa"/>
          </w:tcPr>
          <w:p w:rsidR="004D1BC3" w:rsidRPr="002B55C4" w:rsidP="004D1BC3" w14:paraId="40975C49" w14:textId="77777777">
            <w:pPr>
              <w:pStyle w:val="MRSchedPara1"/>
            </w:pPr>
          </w:p>
        </w:tc>
        <w:tc>
          <w:tcPr>
            <w:tcW w:w="1520" w:type="dxa"/>
          </w:tcPr>
          <w:p w:rsidR="004D1BC3" w:rsidRPr="002B55C4" w:rsidP="002B55C4" w14:paraId="7B9C9D1E" w14:textId="01CA1514">
            <w:pPr>
              <w:spacing w:before="120" w:after="120" w:line="23" w:lineRule="atLeast"/>
              <w:rPr>
                <w:b/>
                <w:bCs/>
              </w:rPr>
            </w:pPr>
            <w:r w:rsidRPr="002B55C4">
              <w:rPr>
                <w:b/>
                <w:bCs/>
              </w:rPr>
              <w:t>[Joint Controllers: allocation of roles and responsibilities]</w:t>
            </w:r>
          </w:p>
          <w:p w:rsidR="004D1BC3" w:rsidP="002B55C4" w14:paraId="2CE337AB" w14:textId="77777777">
            <w:pPr>
              <w:spacing w:before="120" w:after="120" w:line="23" w:lineRule="atLeast"/>
            </w:pPr>
          </w:p>
          <w:p w:rsidR="004D1BC3" w:rsidRPr="002B55C4" w:rsidP="002B55C4" w14:paraId="19774DDD" w14:textId="5DA871F8">
            <w:pPr>
              <w:spacing w:before="120" w:after="120" w:line="23" w:lineRule="atLeast"/>
              <w:rPr>
                <w:rFonts w:cs="Arial"/>
                <w:b/>
                <w:bCs/>
              </w:rPr>
            </w:pPr>
            <w:r w:rsidRPr="006E0E7A">
              <w:rPr>
                <w:b/>
                <w:bCs/>
                <w:highlight w:val="yellow"/>
              </w:rPr>
              <w:t>[Note to NLCF:</w:t>
            </w:r>
            <w:r>
              <w:rPr>
                <w:highlight w:val="yellow"/>
              </w:rPr>
              <w:t xml:space="preserve"> </w:t>
            </w:r>
            <w:r w:rsidRPr="006E0E7A">
              <w:rPr>
                <w:highlight w:val="yellow"/>
              </w:rPr>
              <w:t>delete if not applicable]</w:t>
            </w:r>
          </w:p>
        </w:tc>
        <w:tc>
          <w:tcPr>
            <w:tcW w:w="7178" w:type="dxa"/>
            <w:gridSpan w:val="2"/>
          </w:tcPr>
          <w:tbl>
            <w:tblPr>
              <w:tblStyle w:val="TableGrid2"/>
              <w:tblW w:w="8504" w:type="dxa"/>
              <w:tblLayout w:type="fixed"/>
              <w:tblLook w:val="04A0"/>
            </w:tblPr>
            <w:tblGrid>
              <w:gridCol w:w="2834"/>
              <w:gridCol w:w="2012"/>
              <w:gridCol w:w="3658"/>
            </w:tblGrid>
            <w:tr w14:paraId="20194202" w14:textId="77777777" w:rsidTr="00EB2867">
              <w:tblPrEx>
                <w:tblW w:w="8504" w:type="dxa"/>
                <w:tblLayout w:type="fixed"/>
                <w:tblLook w:val="04A0"/>
              </w:tblPrEx>
              <w:tc>
                <w:tcPr>
                  <w:tcW w:w="2834" w:type="dxa"/>
                </w:tcPr>
                <w:p w:rsidR="004D1BC3" w:rsidP="002B55C4" w14:paraId="26B90B6D" w14:textId="68372E1B">
                  <w:pPr>
                    <w:spacing w:after="220"/>
                  </w:pPr>
                </w:p>
              </w:tc>
              <w:tc>
                <w:tcPr>
                  <w:tcW w:w="2012" w:type="dxa"/>
                </w:tcPr>
                <w:p w:rsidR="004D1BC3" w:rsidRPr="006E0E7A" w:rsidP="00EB2867" w14:paraId="23F81A6F" w14:textId="77777777">
                  <w:pPr>
                    <w:spacing w:after="220"/>
                    <w:rPr>
                      <w:b/>
                      <w:bCs/>
                    </w:rPr>
                  </w:pPr>
                  <w:r w:rsidRPr="006E0E7A">
                    <w:rPr>
                      <w:b/>
                      <w:bCs/>
                    </w:rPr>
                    <w:t>The Fund</w:t>
                  </w:r>
                </w:p>
              </w:tc>
              <w:tc>
                <w:tcPr>
                  <w:tcW w:w="3658" w:type="dxa"/>
                </w:tcPr>
                <w:p w:rsidR="004D1BC3" w:rsidRPr="006E0E7A" w:rsidP="00EB2867" w14:paraId="001AD2E5" w14:textId="77777777">
                  <w:pPr>
                    <w:spacing w:after="220"/>
                    <w:rPr>
                      <w:b/>
                      <w:bCs/>
                    </w:rPr>
                  </w:pPr>
                  <w:r w:rsidRPr="006E0E7A">
                    <w:rPr>
                      <w:b/>
                      <w:bCs/>
                    </w:rPr>
                    <w:t xml:space="preserve">The Supplier </w:t>
                  </w:r>
                </w:p>
              </w:tc>
            </w:tr>
            <w:tr w14:paraId="0B259307" w14:textId="77777777" w:rsidTr="00EB2867">
              <w:tblPrEx>
                <w:tblW w:w="8504" w:type="dxa"/>
                <w:tblLayout w:type="fixed"/>
                <w:tblLook w:val="04A0"/>
              </w:tblPrEx>
              <w:tc>
                <w:tcPr>
                  <w:tcW w:w="2834" w:type="dxa"/>
                </w:tcPr>
                <w:p w:rsidR="004D1BC3" w:rsidRPr="006273CA" w:rsidP="002B55C4" w14:paraId="0405FDA8" w14:textId="77777777">
                  <w:pPr>
                    <w:spacing w:after="220"/>
                    <w:jc w:val="left"/>
                  </w:pPr>
                  <w:r>
                    <w:rPr>
                      <w:rFonts w:eastAsia="Times New Roman"/>
                    </w:rPr>
                    <w:t>Development of privacy notice(s)</w:t>
                  </w:r>
                </w:p>
              </w:tc>
              <w:tc>
                <w:tcPr>
                  <w:tcW w:w="2012" w:type="dxa"/>
                </w:tcPr>
                <w:p w:rsidR="004D1BC3" w:rsidP="002B55C4" w14:paraId="74E0B6FF" w14:textId="77777777">
                  <w:pPr>
                    <w:spacing w:after="220"/>
                  </w:pPr>
                </w:p>
              </w:tc>
              <w:tc>
                <w:tcPr>
                  <w:tcW w:w="3658" w:type="dxa"/>
                </w:tcPr>
                <w:p w:rsidR="004D1BC3" w:rsidP="002B55C4" w14:paraId="6BD951D7" w14:textId="77777777">
                  <w:pPr>
                    <w:spacing w:after="220"/>
                  </w:pPr>
                </w:p>
              </w:tc>
            </w:tr>
            <w:tr w14:paraId="4AF2175D" w14:textId="77777777" w:rsidTr="00EB2867">
              <w:tblPrEx>
                <w:tblW w:w="8504" w:type="dxa"/>
                <w:tblLayout w:type="fixed"/>
                <w:tblLook w:val="04A0"/>
              </w:tblPrEx>
              <w:tc>
                <w:tcPr>
                  <w:tcW w:w="2834" w:type="dxa"/>
                </w:tcPr>
                <w:p w:rsidR="004D1BC3" w:rsidRPr="006273CA" w:rsidP="002B55C4" w14:paraId="3B863901" w14:textId="77777777">
                  <w:pPr>
                    <w:spacing w:after="220"/>
                    <w:jc w:val="left"/>
                  </w:pPr>
                  <w:r>
                    <w:rPr>
                      <w:rFonts w:eastAsia="Times New Roman"/>
                    </w:rPr>
                    <w:t>Provision of privacy notice(s)</w:t>
                  </w:r>
                </w:p>
              </w:tc>
              <w:tc>
                <w:tcPr>
                  <w:tcW w:w="2012" w:type="dxa"/>
                </w:tcPr>
                <w:p w:rsidR="004D1BC3" w:rsidP="002B55C4" w14:paraId="27459D74" w14:textId="77777777">
                  <w:pPr>
                    <w:spacing w:after="220"/>
                  </w:pPr>
                </w:p>
              </w:tc>
              <w:tc>
                <w:tcPr>
                  <w:tcW w:w="3658" w:type="dxa"/>
                </w:tcPr>
                <w:p w:rsidR="004D1BC3" w:rsidP="002B55C4" w14:paraId="34B6268F" w14:textId="77777777">
                  <w:pPr>
                    <w:spacing w:after="220"/>
                  </w:pPr>
                </w:p>
              </w:tc>
            </w:tr>
            <w:tr w14:paraId="502E095C" w14:textId="77777777" w:rsidTr="00EB2867">
              <w:tblPrEx>
                <w:tblW w:w="8504" w:type="dxa"/>
                <w:tblLayout w:type="fixed"/>
                <w:tblLook w:val="04A0"/>
              </w:tblPrEx>
              <w:tc>
                <w:tcPr>
                  <w:tcW w:w="2834" w:type="dxa"/>
                </w:tcPr>
                <w:p w:rsidR="004D1BC3" w:rsidRPr="006273CA" w:rsidP="002B55C4" w14:paraId="44771557" w14:textId="77777777">
                  <w:pPr>
                    <w:spacing w:after="220"/>
                    <w:jc w:val="left"/>
                  </w:pPr>
                  <w:r>
                    <w:t>Central point of contact for Data Subjects</w:t>
                  </w:r>
                </w:p>
              </w:tc>
              <w:tc>
                <w:tcPr>
                  <w:tcW w:w="2012" w:type="dxa"/>
                </w:tcPr>
                <w:p w:rsidR="004D1BC3" w:rsidP="002B55C4" w14:paraId="277A7A2E" w14:textId="77777777">
                  <w:pPr>
                    <w:spacing w:after="220"/>
                  </w:pPr>
                </w:p>
              </w:tc>
              <w:tc>
                <w:tcPr>
                  <w:tcW w:w="3658" w:type="dxa"/>
                </w:tcPr>
                <w:p w:rsidR="004D1BC3" w:rsidP="002B55C4" w14:paraId="20AE0CCE" w14:textId="77777777">
                  <w:pPr>
                    <w:spacing w:after="220"/>
                  </w:pPr>
                </w:p>
              </w:tc>
            </w:tr>
            <w:tr w14:paraId="5B85C237" w14:textId="77777777" w:rsidTr="00EB2867">
              <w:tblPrEx>
                <w:tblW w:w="8504" w:type="dxa"/>
                <w:tblLayout w:type="fixed"/>
                <w:tblLook w:val="04A0"/>
              </w:tblPrEx>
              <w:tc>
                <w:tcPr>
                  <w:tcW w:w="2834" w:type="dxa"/>
                </w:tcPr>
                <w:p w:rsidR="004D1BC3" w:rsidRPr="006273CA" w:rsidP="002B55C4" w14:paraId="1129F60D" w14:textId="77777777">
                  <w:pPr>
                    <w:spacing w:after="220"/>
                    <w:jc w:val="left"/>
                  </w:pPr>
                  <w:r>
                    <w:t>Lead party for notifications to the Supervisory Authority</w:t>
                  </w:r>
                </w:p>
              </w:tc>
              <w:tc>
                <w:tcPr>
                  <w:tcW w:w="2012" w:type="dxa"/>
                </w:tcPr>
                <w:p w:rsidR="004D1BC3" w:rsidP="002B55C4" w14:paraId="11D10C38" w14:textId="77777777">
                  <w:pPr>
                    <w:spacing w:after="220"/>
                  </w:pPr>
                </w:p>
              </w:tc>
              <w:tc>
                <w:tcPr>
                  <w:tcW w:w="3658" w:type="dxa"/>
                </w:tcPr>
                <w:p w:rsidR="004D1BC3" w:rsidP="002B55C4" w14:paraId="1BCE7C5D" w14:textId="77777777">
                  <w:pPr>
                    <w:spacing w:after="220"/>
                  </w:pPr>
                </w:p>
              </w:tc>
            </w:tr>
          </w:tbl>
          <w:p w:rsidR="004D1BC3" w:rsidRPr="00DD4CC2" w:rsidP="002B55C4" w14:paraId="10F2D987" w14:textId="77777777">
            <w:pPr>
              <w:spacing w:before="120" w:after="120" w:line="23" w:lineRule="atLeast"/>
              <w:rPr>
                <w:rFonts w:cs="Arial"/>
                <w:iCs/>
                <w:highlight w:val="yellow"/>
              </w:rPr>
            </w:pPr>
          </w:p>
        </w:tc>
      </w:tr>
    </w:tbl>
    <w:p w:rsidR="00655884" w:rsidRPr="00655884" w:rsidP="00655884" w14:paraId="11A7BE4A" w14:textId="77777777">
      <w:pPr>
        <w:spacing w:before="120" w:after="120" w:line="23" w:lineRule="atLeast"/>
        <w:jc w:val="center"/>
        <w:rPr>
          <w:rFonts w:ascii="Trebuchet MS" w:hAnsi="Trebuchet MS"/>
          <w:b/>
          <w:bCs/>
          <w:iCs/>
          <w:highlight w:val="yellow"/>
        </w:rPr>
      </w:pPr>
    </w:p>
    <w:sectPr w:rsidSect="00CD6D29">
      <w:pgSz w:w="11906" w:h="16838" w:code="9"/>
      <w:pgMar w:top="1440" w:right="1440" w:bottom="1701" w:left="1440" w:header="720" w:footer="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s>
  <wne:toolbars>
    <wne:acdManifest>
      <wne:acdEntry wne:acdName="acd0"/>
    </wne:acdManifest>
  </wne:toolbars>
  <wne:acds>
    <wne:acd wne:argValue="AgBEAGUAZgBhAHUAbAB0AA==&#10;"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mericanTypewriter Light">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MT">
    <w:altName w:val="MS Gothic"/>
    <w:panose1 w:val="00000000000000000000"/>
    <w:charset w:val="4D"/>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46E4" w:rsidP="00D246E4" w14:paraId="13A72E97" w14:textId="7100146E">
    <w:pPr>
      <w:pStyle w:val="DocId"/>
    </w:pPr>
    <w:sdt>
      <w:sdtPr>
        <w:alias w:val="BHDC Content"/>
        <w:tag w:val="525FA86CF8C446A38C57F2E96DBAE1CBDOCID_FOOTER"/>
        <w:id w:val="-2007273970"/>
        <w:placeholder>
          <w:docPart w:val="2A8AF6B1AE6C458FAD76AF0DFD3FD00D"/>
        </w:placeholder>
        <w:richText/>
      </w:sdtPr>
      <w:sdtContent>
        <w:r w:rsidR="00570181">
          <w:t>WORK\56099522\v.2</w:t>
        </w:r>
      </w:sdtContent>
    </w:sdt>
  </w:p>
  <w:p w:rsidR="0087649F" w:rsidRPr="00183404" w:rsidP="00B90EEC" w14:paraId="3C49A0C1" w14:textId="3320A054">
    <w:pPr>
      <w:pStyle w:val="Footer"/>
      <w:rPr>
        <w:rFonts w:ascii="Trebuchet MS" w:hAnsi="Trebuchet MS"/>
        <w:sz w:val="18"/>
        <w:szCs w:val="18"/>
      </w:rPr>
    </w:pPr>
    <w:sdt>
      <w:sdtPr>
        <w:rPr>
          <w:rFonts w:ascii="Trebuchet MS" w:hAnsi="Trebuchet MS"/>
          <w:sz w:val="18"/>
          <w:szCs w:val="18"/>
        </w:rPr>
        <w:id w:val="-772554151"/>
        <w:docPartObj>
          <w:docPartGallery w:val="Page Numbers (Bottom of Page)"/>
          <w:docPartUnique/>
        </w:docPartObj>
      </w:sdtPr>
      <w:sdtEndPr>
        <w:rPr>
          <w:noProof/>
        </w:rPr>
      </w:sdtEndPr>
      <w:sdtContent>
        <w:r w:rsidR="001B604C">
          <w:rPr>
            <w:rFonts w:ascii="Trebuchet MS" w:hAnsi="Trebuchet MS"/>
            <w:sz w:val="18"/>
            <w:szCs w:val="18"/>
          </w:rPr>
          <w:t xml:space="preserve">Updated </w:t>
        </w:r>
        <w:r w:rsidR="009118DD">
          <w:rPr>
            <w:rFonts w:ascii="Trebuchet MS" w:hAnsi="Trebuchet MS"/>
            <w:sz w:val="18"/>
            <w:szCs w:val="18"/>
          </w:rPr>
          <w:t>March 2025</w:t>
        </w:r>
        <w:r w:rsidRPr="00183404" w:rsidR="00705CDC">
          <w:rPr>
            <w:rFonts w:ascii="Trebuchet MS" w:hAnsi="Trebuchet MS"/>
            <w:sz w:val="18"/>
            <w:szCs w:val="18"/>
          </w:rPr>
          <w:tab/>
        </w:r>
        <w:r w:rsidRPr="00183404" w:rsidR="00705CDC">
          <w:rPr>
            <w:rFonts w:ascii="Trebuchet MS" w:hAnsi="Trebuchet MS"/>
            <w:sz w:val="18"/>
            <w:szCs w:val="18"/>
          </w:rPr>
          <w:fldChar w:fldCharType="begin"/>
        </w:r>
        <w:r w:rsidRPr="00183404" w:rsidR="00705CDC">
          <w:rPr>
            <w:rFonts w:ascii="Trebuchet MS" w:hAnsi="Trebuchet MS"/>
            <w:sz w:val="18"/>
            <w:szCs w:val="18"/>
          </w:rPr>
          <w:instrText xml:space="preserve"> PAGE   \* MERGEFORMAT </w:instrText>
        </w:r>
        <w:r w:rsidRPr="00183404" w:rsidR="00705CDC">
          <w:rPr>
            <w:rFonts w:ascii="Trebuchet MS" w:hAnsi="Trebuchet MS"/>
            <w:sz w:val="18"/>
            <w:szCs w:val="18"/>
          </w:rPr>
          <w:fldChar w:fldCharType="separate"/>
        </w:r>
        <w:r w:rsidR="005E31FF">
          <w:rPr>
            <w:rFonts w:ascii="Trebuchet MS" w:hAnsi="Trebuchet MS"/>
            <w:noProof/>
            <w:sz w:val="18"/>
            <w:szCs w:val="18"/>
          </w:rPr>
          <w:t>2</w:t>
        </w:r>
        <w:r w:rsidRPr="00183404" w:rsidR="00705CDC">
          <w:rPr>
            <w:rFonts w:ascii="Trebuchet MS" w:hAnsi="Trebuchet MS"/>
            <w:noProof/>
            <w:sz w:val="18"/>
            <w:szCs w:val="18"/>
          </w:rPr>
          <w:fldChar w:fldCharType="end"/>
        </w:r>
        <w:r w:rsidRPr="00183404" w:rsidR="00705CDC">
          <w:rPr>
            <w:rFonts w:ascii="Trebuchet MS" w:hAnsi="Trebuchet MS"/>
            <w:noProof/>
            <w:sz w:val="18"/>
            <w:szCs w:val="18"/>
          </w:rPr>
          <w:t xml:space="preserve"> </w:t>
        </w:r>
        <w:r w:rsidRPr="00183404" w:rsidR="00705CDC">
          <w:rPr>
            <w:rFonts w:ascii="Trebuchet MS" w:hAnsi="Trebuchet MS"/>
            <w:noProof/>
            <w:sz w:val="18"/>
            <w:szCs w:val="18"/>
          </w:rPr>
          <w:tab/>
        </w:r>
      </w:sdtContent>
    </w:sdt>
  </w:p>
  <w:p w:rsidR="0087649F" w:rsidRPr="00183404" w:rsidP="000000AF" w14:paraId="368A3C16" w14:textId="77777777">
    <w:pPr>
      <w:pStyle w:val="Footer"/>
      <w:spacing w:after="1080"/>
      <w:jc w:val="center"/>
      <w:rPr>
        <w:rFonts w:ascii="Trebuchet MS" w:hAnsi="Trebuchet MS"/>
        <w:sz w:val="18"/>
        <w:szCs w:val="18"/>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649F" w:rsidRPr="001B604C" w14:paraId="33A8A03C" w14:textId="0E998C6A">
    <w:pPr>
      <w:pStyle w:val="Header"/>
      <w:rPr>
        <w:sz w:val="20"/>
        <w:szCs w:val="20"/>
      </w:rPr>
    </w:pPr>
    <w:r w:rsidRPr="001B604C">
      <w:rPr>
        <w:noProof/>
        <w:sz w:val="20"/>
        <w:szCs w:val="20"/>
      </w:rPr>
      <w:drawing>
        <wp:anchor distT="0" distB="0" distL="114300" distR="114300" simplePos="0" relativeHeight="251658240" behindDoc="1" locked="0" layoutInCell="1" allowOverlap="1">
          <wp:simplePos x="0" y="0"/>
          <wp:positionH relativeFrom="page">
            <wp:posOffset>5039426</wp:posOffset>
          </wp:positionH>
          <wp:positionV relativeFrom="paragraph">
            <wp:posOffset>-450215</wp:posOffset>
          </wp:positionV>
          <wp:extent cx="1867535" cy="913130"/>
          <wp:effectExtent l="0" t="0" r="0" b="1270"/>
          <wp:wrapTight wrapText="bothSides">
            <wp:wrapPolygon>
              <wp:start x="0" y="0"/>
              <wp:lineTo x="0" y="21179"/>
              <wp:lineTo x="21372" y="21179"/>
              <wp:lineTo x="21372" y="0"/>
              <wp:lineTo x="0" y="0"/>
            </wp:wrapPolygon>
          </wp:wrapTight>
          <wp:docPr id="650184120" name="Picture 65018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84120" name="TNL Community Fund - Logo (Digital - White Background).png"/>
                  <pic:cNvPicPr/>
                </pic:nvPicPr>
                <pic:blipFill>
                  <a:blip xmlns:r="http://schemas.openxmlformats.org/officeDocument/2006/relationships" r:embed="rId1"/>
                  <a:stretch>
                    <a:fillRect/>
                  </a:stretch>
                </pic:blipFill>
                <pic:spPr>
                  <a:xfrm>
                    <a:off x="0" y="0"/>
                    <a:ext cx="1867535" cy="913130"/>
                  </a:xfrm>
                  <a:prstGeom prst="rect">
                    <a:avLst/>
                  </a:prstGeom>
                </pic:spPr>
              </pic:pic>
            </a:graphicData>
          </a:graphic>
          <wp14:sizeRelH relativeFrom="page">
            <wp14:pctWidth>0</wp14:pctWidth>
          </wp14:sizeRelH>
          <wp14:sizeRelV relativeFrom="page">
            <wp14:pctHeight>0</wp14:pctHeight>
          </wp14:sizeRelV>
        </wp:anchor>
      </w:drawing>
    </w:r>
    <w:r w:rsidRPr="001B604C">
      <w:rPr>
        <w:sz w:val="20"/>
        <w:szCs w:val="20"/>
      </w:rPr>
      <w:tab/>
    </w:r>
    <w:r w:rsidRPr="001B604C">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4"/>
    <w:multiLevelType w:val="multilevel"/>
    <w:tmpl w:val="76BECC4C"/>
    <w:lvl w:ilvl="0">
      <w:start w:val="1"/>
      <w:numFmt w:val="decimal"/>
      <w:lvlText w:val="%1"/>
      <w:lvlJc w:val="left"/>
      <w:pPr>
        <w:widowControl w:val="0"/>
        <w:tabs>
          <w:tab w:val="num" w:pos="720"/>
        </w:tabs>
        <w:autoSpaceDE w:val="0"/>
        <w:autoSpaceDN w:val="0"/>
        <w:adjustRightInd w:val="0"/>
        <w:spacing w:line="288" w:lineRule="auto"/>
        <w:ind w:left="720" w:hanging="720"/>
      </w:pPr>
      <w:rPr>
        <w:rFonts w:ascii="Arial" w:hAnsi="Arial" w:cs="Arial"/>
        <w:b/>
        <w:bCs/>
        <w:color w:val="000000"/>
        <w:sz w:val="22"/>
        <w:szCs w:val="22"/>
        <w:u w:val="none"/>
      </w:rPr>
    </w:lvl>
    <w:lvl w:ilvl="1">
      <w:start w:val="1"/>
      <w:numFmt w:val="decimal"/>
      <w:pStyle w:val="MRMainHeading"/>
      <w:lvlText w:val="%1.%2"/>
      <w:lvlJc w:val="left"/>
      <w:pPr>
        <w:widowControl w:val="0"/>
        <w:tabs>
          <w:tab w:val="num" w:pos="720"/>
        </w:tabs>
        <w:autoSpaceDE w:val="0"/>
        <w:autoSpaceDN w:val="0"/>
        <w:adjustRightInd w:val="0"/>
        <w:spacing w:line="288" w:lineRule="auto"/>
        <w:ind w:left="720" w:hanging="720"/>
      </w:pPr>
      <w:rPr>
        <w:rFonts w:ascii="Arial" w:hAnsi="Arial" w:cs="Arial" w:hint="default"/>
        <w:color w:val="000000"/>
        <w:sz w:val="22"/>
        <w:szCs w:val="22"/>
        <w:u w:val="none"/>
      </w:rPr>
    </w:lvl>
    <w:lvl w:ilvl="2">
      <w:start w:val="1"/>
      <w:numFmt w:val="decimal"/>
      <w:pStyle w:val="MRNumberedHeading3"/>
      <w:lvlText w:val="%1.%2.%3"/>
      <w:lvlJc w:val="left"/>
      <w:pPr>
        <w:widowControl w:val="0"/>
        <w:tabs>
          <w:tab w:val="num" w:pos="1800"/>
        </w:tabs>
        <w:autoSpaceDE w:val="0"/>
        <w:autoSpaceDN w:val="0"/>
        <w:adjustRightInd w:val="0"/>
        <w:spacing w:line="288" w:lineRule="auto"/>
        <w:ind w:left="1800" w:hanging="1080"/>
      </w:pPr>
      <w:rPr>
        <w:rFonts w:ascii="Arial" w:hAnsi="Arial" w:cs="Arial"/>
        <w:b w:val="0"/>
        <w:bCs w:val="0"/>
        <w:i w:val="0"/>
        <w:iCs w:val="0"/>
        <w:color w:val="000000"/>
        <w:sz w:val="22"/>
        <w:szCs w:val="22"/>
        <w:u w:val="none"/>
      </w:rPr>
    </w:lvl>
    <w:lvl w:ilvl="3">
      <w:start w:val="1"/>
      <w:numFmt w:val="lowerRoman"/>
      <w:pStyle w:val="MRNumberedHeading2"/>
      <w:lvlText w:val="(%4)"/>
      <w:lvlJc w:val="left"/>
      <w:pPr>
        <w:widowControl w:val="0"/>
        <w:tabs>
          <w:tab w:val="num" w:pos="2520"/>
        </w:tabs>
        <w:autoSpaceDE w:val="0"/>
        <w:autoSpaceDN w:val="0"/>
        <w:adjustRightInd w:val="0"/>
        <w:spacing w:line="288" w:lineRule="auto"/>
        <w:ind w:left="2520" w:hanging="720"/>
      </w:pPr>
      <w:rPr>
        <w:rFonts w:ascii="Arial" w:hAnsi="Arial" w:cs="Arial"/>
        <w:color w:val="000000"/>
        <w:sz w:val="22"/>
        <w:szCs w:val="22"/>
        <w:u w:val="none"/>
      </w:rPr>
    </w:lvl>
    <w:lvl w:ilvl="4">
      <w:start w:val="1"/>
      <w:numFmt w:val="upperLetter"/>
      <w:pStyle w:val="MRNumberedHeading3"/>
      <w:lvlText w:val="(%5)"/>
      <w:lvlJc w:val="left"/>
      <w:pPr>
        <w:widowControl w:val="0"/>
        <w:tabs>
          <w:tab w:val="num" w:pos="3240"/>
        </w:tabs>
        <w:autoSpaceDE w:val="0"/>
        <w:autoSpaceDN w:val="0"/>
        <w:adjustRightInd w:val="0"/>
        <w:spacing w:line="288" w:lineRule="auto"/>
        <w:ind w:left="3240" w:hanging="720"/>
      </w:pPr>
      <w:rPr>
        <w:rFonts w:ascii="Arial" w:hAnsi="Arial" w:cs="Arial"/>
        <w:color w:val="000000"/>
        <w:sz w:val="22"/>
        <w:szCs w:val="22"/>
        <w:u w:val="none"/>
      </w:rPr>
    </w:lvl>
    <w:lvl w:ilvl="5">
      <w:start w:val="1"/>
      <w:numFmt w:val="decimal"/>
      <w:pStyle w:val="MRNumberedHeading4"/>
      <w:lvlText w:val="%6)"/>
      <w:lvlJc w:val="left"/>
      <w:pPr>
        <w:widowControl w:val="0"/>
        <w:tabs>
          <w:tab w:val="num" w:pos="3960"/>
        </w:tabs>
        <w:autoSpaceDE w:val="0"/>
        <w:autoSpaceDN w:val="0"/>
        <w:adjustRightInd w:val="0"/>
        <w:spacing w:line="288" w:lineRule="auto"/>
        <w:ind w:left="3960" w:hanging="720"/>
      </w:pPr>
      <w:rPr>
        <w:rFonts w:ascii="Arial" w:hAnsi="Arial" w:cs="Arial"/>
        <w:b w:val="0"/>
        <w:bCs w:val="0"/>
        <w:i w:val="0"/>
        <w:iCs w:val="0"/>
        <w:color w:val="000000"/>
        <w:sz w:val="22"/>
        <w:szCs w:val="22"/>
        <w:u w:val="none"/>
      </w:rPr>
    </w:lvl>
    <w:lvl w:ilvl="6">
      <w:start w:val="1"/>
      <w:numFmt w:val="lowerLetter"/>
      <w:pStyle w:val="MRNumberedHeading5"/>
      <w:lvlText w:val="%7)"/>
      <w:lvlJc w:val="left"/>
      <w:pPr>
        <w:widowControl w:val="0"/>
        <w:tabs>
          <w:tab w:val="num" w:pos="4680"/>
        </w:tabs>
        <w:autoSpaceDE w:val="0"/>
        <w:autoSpaceDN w:val="0"/>
        <w:adjustRightInd w:val="0"/>
        <w:spacing w:line="288" w:lineRule="auto"/>
        <w:ind w:left="4680" w:hanging="720"/>
      </w:pPr>
      <w:rPr>
        <w:rFonts w:ascii="Arial" w:hAnsi="Arial" w:cs="Arial"/>
        <w:b w:val="0"/>
        <w:bCs w:val="0"/>
        <w:i w:val="0"/>
        <w:iCs w:val="0"/>
        <w:color w:val="000000"/>
        <w:sz w:val="22"/>
        <w:szCs w:val="22"/>
        <w:u w:val="none"/>
      </w:rPr>
    </w:lvl>
    <w:lvl w:ilvl="7">
      <w:start w:val="1"/>
      <w:numFmt w:val="lowerRoman"/>
      <w:pStyle w:val="MRNumberedHeading6"/>
      <w:lvlText w:val="%8)"/>
      <w:lvlJc w:val="left"/>
      <w:pPr>
        <w:widowControl w:val="0"/>
        <w:tabs>
          <w:tab w:val="num" w:pos="5400"/>
        </w:tabs>
        <w:autoSpaceDE w:val="0"/>
        <w:autoSpaceDN w:val="0"/>
        <w:adjustRightInd w:val="0"/>
        <w:spacing w:line="288" w:lineRule="auto"/>
        <w:ind w:left="5400" w:hanging="720"/>
      </w:pPr>
      <w:rPr>
        <w:rFonts w:ascii="Arial" w:hAnsi="Arial" w:cs="Arial"/>
        <w:b w:val="0"/>
        <w:bCs w:val="0"/>
        <w:i w:val="0"/>
        <w:iCs w:val="0"/>
        <w:color w:val="000000"/>
        <w:sz w:val="22"/>
        <w:szCs w:val="22"/>
        <w:u w:val="none"/>
      </w:rPr>
    </w:lvl>
    <w:lvl w:ilvl="8">
      <w:start w:val="1"/>
      <w:numFmt w:val="upperLetter"/>
      <w:pStyle w:val="MRNumberedHeading7"/>
      <w:lvlText w:val="%9)"/>
      <w:lvlJc w:val="left"/>
      <w:pPr>
        <w:widowControl w:val="0"/>
        <w:tabs>
          <w:tab w:val="num" w:pos="6120"/>
        </w:tabs>
        <w:autoSpaceDE w:val="0"/>
        <w:autoSpaceDN w:val="0"/>
        <w:adjustRightInd w:val="0"/>
        <w:spacing w:line="288" w:lineRule="auto"/>
        <w:ind w:left="6120" w:hanging="720"/>
      </w:pPr>
      <w:rPr>
        <w:rFonts w:ascii="Arial" w:hAnsi="Arial" w:cs="Arial"/>
        <w:b w:val="0"/>
        <w:bCs w:val="0"/>
        <w:i w:val="0"/>
        <w:iCs w:val="0"/>
        <w:color w:val="000000"/>
        <w:sz w:val="22"/>
        <w:szCs w:val="22"/>
        <w:u w:val="none"/>
      </w:rPr>
    </w:lvl>
  </w:abstractNum>
  <w:abstractNum w:abstractNumId="1">
    <w:nsid w:val="00614900"/>
    <w:multiLevelType w:val="hybridMultilevel"/>
    <w:tmpl w:val="852A0E38"/>
    <w:lvl w:ilvl="0">
      <w:start w:val="1"/>
      <w:numFmt w:val="lowerLetter"/>
      <w:lvlText w:val="%1)"/>
      <w:lvlJc w:val="left"/>
      <w:pPr>
        <w:ind w:left="1020" w:hanging="360"/>
      </w:pPr>
    </w:lvl>
    <w:lvl w:ilvl="1">
      <w:start w:val="1"/>
      <w:numFmt w:val="lowerLetter"/>
      <w:lvlText w:val="%2)"/>
      <w:lvlJc w:val="left"/>
      <w:pPr>
        <w:ind w:left="1020" w:hanging="360"/>
      </w:pPr>
    </w:lvl>
    <w:lvl w:ilvl="2">
      <w:start w:val="1"/>
      <w:numFmt w:val="lowerLetter"/>
      <w:lvlText w:val="%3)"/>
      <w:lvlJc w:val="left"/>
      <w:pPr>
        <w:ind w:left="1020" w:hanging="360"/>
      </w:pPr>
    </w:lvl>
    <w:lvl w:ilvl="3">
      <w:start w:val="1"/>
      <w:numFmt w:val="lowerLetter"/>
      <w:lvlText w:val="%4)"/>
      <w:lvlJc w:val="left"/>
      <w:pPr>
        <w:ind w:left="1020" w:hanging="360"/>
      </w:pPr>
    </w:lvl>
    <w:lvl w:ilvl="4">
      <w:start w:val="1"/>
      <w:numFmt w:val="lowerLetter"/>
      <w:lvlText w:val="%5)"/>
      <w:lvlJc w:val="left"/>
      <w:pPr>
        <w:ind w:left="1020" w:hanging="360"/>
      </w:pPr>
    </w:lvl>
    <w:lvl w:ilvl="5">
      <w:start w:val="1"/>
      <w:numFmt w:val="lowerLetter"/>
      <w:lvlText w:val="%6)"/>
      <w:lvlJc w:val="left"/>
      <w:pPr>
        <w:ind w:left="1020" w:hanging="360"/>
      </w:pPr>
    </w:lvl>
    <w:lvl w:ilvl="6">
      <w:start w:val="1"/>
      <w:numFmt w:val="lowerLetter"/>
      <w:lvlText w:val="%7)"/>
      <w:lvlJc w:val="left"/>
      <w:pPr>
        <w:ind w:left="1020" w:hanging="360"/>
      </w:pPr>
    </w:lvl>
    <w:lvl w:ilvl="7">
      <w:start w:val="1"/>
      <w:numFmt w:val="lowerLetter"/>
      <w:lvlText w:val="%8)"/>
      <w:lvlJc w:val="left"/>
      <w:pPr>
        <w:ind w:left="1020" w:hanging="360"/>
      </w:pPr>
    </w:lvl>
    <w:lvl w:ilvl="8">
      <w:start w:val="1"/>
      <w:numFmt w:val="lowerLetter"/>
      <w:lvlText w:val="%9)"/>
      <w:lvlJc w:val="left"/>
      <w:pPr>
        <w:ind w:left="1020" w:hanging="360"/>
      </w:pPr>
    </w:lvl>
  </w:abstractNum>
  <w:abstractNum w:abstractNumId="2">
    <w:nsid w:val="01136EA3"/>
    <w:multiLevelType w:val="multilevel"/>
    <w:tmpl w:val="5AFE3D60"/>
    <w:lvl w:ilvl="0">
      <w:start w:val="1"/>
      <w:numFmt w:val="decimal"/>
      <w:pStyle w:val="Recitals"/>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Jc w:val="left"/>
      <w:pPr>
        <w:ind w:left="4320" w:hanging="720"/>
      </w:pPr>
      <w:rPr>
        <w:color w:val="000000"/>
      </w:rPr>
    </w:lvl>
    <w:lvl w:ilvl="5">
      <w:start w:val="1"/>
      <w:numFmt w:val="decimal"/>
      <w:lvlJc w:val="left"/>
      <w:pPr>
        <w:ind w:left="5040" w:hanging="720"/>
      </w:pPr>
    </w:lvl>
    <w:lvl w:ilvl="6">
      <w:start w:val="1"/>
      <w:numFmt w:val="decimal"/>
      <w:lvlJc w:val="left"/>
      <w:pPr>
        <w:ind w:left="5760" w:hanging="720"/>
      </w:pPr>
    </w:lvl>
    <w:lvl w:ilvl="7">
      <w:start w:val="1"/>
      <w:numFmt w:val="decimal"/>
      <w:lvlJc w:val="left"/>
      <w:pPr>
        <w:ind w:left="6480" w:hanging="720"/>
      </w:pPr>
    </w:lvl>
    <w:lvl w:ilvl="8">
      <w:start w:val="1"/>
      <w:numFmt w:val="decimal"/>
      <w:lvlJc w:val="left"/>
      <w:pPr>
        <w:ind w:left="7200" w:hanging="720"/>
      </w:pPr>
    </w:lvl>
  </w:abstractNum>
  <w:abstractNum w:abstractNumId="3">
    <w:nsid w:val="035D368C"/>
    <w:multiLevelType w:val="multilevel"/>
    <w:tmpl w:val="7D42F14A"/>
    <w:name w:val="M&amp;R"/>
    <w:styleLink w:val="Headings"/>
    <w:lvl w:ilvl="0">
      <w:start w:val="1"/>
      <w:numFmt w:val="decimal"/>
      <w:pStyle w:val="MRHeading1"/>
      <w:lvlText w:val="%1"/>
      <w:lvlJc w:val="left"/>
      <w:pPr>
        <w:ind w:left="720" w:hanging="720"/>
      </w:pPr>
      <w:rPr>
        <w:rFonts w:cs="Times New Roman" w:hint="default"/>
        <w:b/>
        <w:i w:val="0"/>
        <w:sz w:val="22"/>
      </w:rPr>
    </w:lvl>
    <w:lvl w:ilvl="1">
      <w:start w:val="1"/>
      <w:numFmt w:val="decimal"/>
      <w:pStyle w:val="MRHeading2"/>
      <w:lvlText w:val="%1.%2"/>
      <w:lvlJc w:val="left"/>
      <w:pPr>
        <w:ind w:left="720" w:hanging="720"/>
      </w:pPr>
      <w:rPr>
        <w:rFonts w:cs="Times New Roman" w:hint="default"/>
      </w:rPr>
    </w:lvl>
    <w:lvl w:ilvl="2">
      <w:start w:val="1"/>
      <w:numFmt w:val="decimal"/>
      <w:pStyle w:val="MRHeading3"/>
      <w:lvlText w:val="%1.%2.%3"/>
      <w:lvlJc w:val="left"/>
      <w:pPr>
        <w:ind w:left="2356" w:hanging="1080"/>
      </w:pPr>
      <w:rPr>
        <w:rFonts w:cs="Times New Roman" w:hint="default"/>
      </w:rPr>
    </w:lvl>
    <w:lvl w:ilvl="3">
      <w:start w:val="1"/>
      <w:numFmt w:val="lowerRoman"/>
      <w:pStyle w:val="MRHeading4"/>
      <w:lvlText w:val="(%4)"/>
      <w:lvlJc w:val="left"/>
      <w:pPr>
        <w:ind w:left="2520" w:hanging="720"/>
      </w:pPr>
      <w:rPr>
        <w:rFonts w:cs="Times New Roman" w:hint="default"/>
      </w:rPr>
    </w:lvl>
    <w:lvl w:ilvl="4">
      <w:start w:val="1"/>
      <w:numFmt w:val="upperLetter"/>
      <w:pStyle w:val="MRHeading5"/>
      <w:lvlText w:val="(%5)"/>
      <w:lvlJc w:val="left"/>
      <w:pPr>
        <w:ind w:left="3240" w:hanging="720"/>
      </w:pPr>
      <w:rPr>
        <w:rFonts w:cs="Times New Roman" w:hint="default"/>
      </w:rPr>
    </w:lvl>
    <w:lvl w:ilvl="5">
      <w:start w:val="1"/>
      <w:numFmt w:val="decimal"/>
      <w:pStyle w:val="MRHeading6"/>
      <w:lvlText w:val="%6)"/>
      <w:lvlJc w:val="left"/>
      <w:pPr>
        <w:ind w:left="3960" w:hanging="720"/>
      </w:pPr>
      <w:rPr>
        <w:rFonts w:cs="Times New Roman" w:hint="default"/>
      </w:rPr>
    </w:lvl>
    <w:lvl w:ilvl="6">
      <w:start w:val="1"/>
      <w:numFmt w:val="lowerLetter"/>
      <w:pStyle w:val="MRHeading7"/>
      <w:lvlText w:val="%7)"/>
      <w:lvlJc w:val="left"/>
      <w:pPr>
        <w:ind w:left="4680" w:hanging="720"/>
      </w:pPr>
      <w:rPr>
        <w:rFonts w:cs="Times New Roman" w:hint="default"/>
      </w:rPr>
    </w:lvl>
    <w:lvl w:ilvl="7">
      <w:start w:val="1"/>
      <w:numFmt w:val="lowerRoman"/>
      <w:pStyle w:val="MRHeading8"/>
      <w:lvlText w:val="%8)"/>
      <w:lvlJc w:val="left"/>
      <w:pPr>
        <w:ind w:left="5400" w:hanging="720"/>
      </w:pPr>
      <w:rPr>
        <w:rFonts w:cs="Times New Roman" w:hint="default"/>
      </w:rPr>
    </w:lvl>
    <w:lvl w:ilvl="8">
      <w:start w:val="1"/>
      <w:numFmt w:val="upperLetter"/>
      <w:pStyle w:val="MRHeading9"/>
      <w:lvlText w:val="%9)"/>
      <w:lvlJc w:val="left"/>
      <w:pPr>
        <w:ind w:left="6120" w:hanging="720"/>
      </w:pPr>
      <w:rPr>
        <w:rFonts w:cs="Times New Roman" w:hint="default"/>
      </w:rPr>
    </w:lvl>
  </w:abstractNum>
  <w:abstractNum w:abstractNumId="4">
    <w:nsid w:val="0D1C102C"/>
    <w:multiLevelType w:val="hybridMultilevel"/>
    <w:tmpl w:val="3A5C3428"/>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BDC6FF3"/>
    <w:multiLevelType w:val="hybridMultilevel"/>
    <w:tmpl w:val="07C6B35C"/>
    <w:name w:val="HeadingListTemplat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EA604E3"/>
    <w:multiLevelType w:val="multilevel"/>
    <w:tmpl w:val="41387BA6"/>
    <w:name w:val="M&amp;R_1"/>
    <w:lvl w:ilvl="0">
      <w:start w:val="1"/>
      <w:numFmt w:val="decimal"/>
      <w:pStyle w:val="MRSchedPara10"/>
      <w:lvlText w:val="%1"/>
      <w:lvlJc w:val="left"/>
      <w:pPr>
        <w:tabs>
          <w:tab w:val="num" w:pos="720"/>
        </w:tabs>
        <w:ind w:left="720" w:hanging="720"/>
      </w:pPr>
      <w:rPr>
        <w:rFonts w:hint="default"/>
        <w:u w:val="none"/>
      </w:rPr>
    </w:lvl>
    <w:lvl w:ilvl="1">
      <w:start w:val="1"/>
      <w:numFmt w:val="decimal"/>
      <w:pStyle w:val="MRSchedPara20"/>
      <w:lvlText w:val="%1.%2"/>
      <w:lvlJc w:val="left"/>
      <w:pPr>
        <w:tabs>
          <w:tab w:val="num" w:pos="720"/>
        </w:tabs>
        <w:ind w:left="720" w:hanging="720"/>
      </w:pPr>
      <w:rPr>
        <w:rFonts w:hint="default"/>
        <w:u w:val="none"/>
      </w:rPr>
    </w:lvl>
    <w:lvl w:ilvl="2">
      <w:start w:val="1"/>
      <w:numFmt w:val="decimal"/>
      <w:pStyle w:val="MRSchedPara30"/>
      <w:lvlText w:val="%1.%2.%3"/>
      <w:lvlJc w:val="left"/>
      <w:pPr>
        <w:tabs>
          <w:tab w:val="num" w:pos="1800"/>
        </w:tabs>
        <w:ind w:left="1800" w:hanging="1080"/>
      </w:pPr>
      <w:rPr>
        <w:rFonts w:hint="default"/>
        <w:u w:val="none"/>
      </w:rPr>
    </w:lvl>
    <w:lvl w:ilvl="3">
      <w:start w:val="1"/>
      <w:numFmt w:val="lowerRoman"/>
      <w:pStyle w:val="MRSchedPara40"/>
      <w:lvlText w:val="(%4)"/>
      <w:lvlJc w:val="left"/>
      <w:pPr>
        <w:tabs>
          <w:tab w:val="num" w:pos="2520"/>
        </w:tabs>
        <w:ind w:left="2520" w:hanging="720"/>
      </w:pPr>
      <w:rPr>
        <w:rFonts w:hint="default"/>
        <w:u w:val="none"/>
      </w:rPr>
    </w:lvl>
    <w:lvl w:ilvl="4">
      <w:start w:val="1"/>
      <w:numFmt w:val="upperLetter"/>
      <w:pStyle w:val="MRSchedPara50"/>
      <w:lvlText w:val="(%5)"/>
      <w:lvlJc w:val="left"/>
      <w:pPr>
        <w:tabs>
          <w:tab w:val="num" w:pos="3240"/>
        </w:tabs>
        <w:ind w:left="3240" w:hanging="720"/>
      </w:pPr>
      <w:rPr>
        <w:rFonts w:hint="default"/>
        <w:u w:val="none"/>
      </w:rPr>
    </w:lvl>
    <w:lvl w:ilvl="5">
      <w:start w:val="1"/>
      <w:numFmt w:val="decimal"/>
      <w:pStyle w:val="MRSchedPara60"/>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SchedPara70"/>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SchedPara80"/>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SchedPara90"/>
      <w:lvlText w:val="%9)"/>
      <w:lvlJc w:val="left"/>
      <w:pPr>
        <w:tabs>
          <w:tab w:val="num" w:pos="6120"/>
        </w:tabs>
        <w:ind w:left="6120" w:hanging="720"/>
      </w:pPr>
      <w:rPr>
        <w:rFonts w:ascii="Arial" w:hAnsi="Arial" w:cs="Arial" w:hint="default"/>
        <w:b w:val="0"/>
        <w:i w:val="0"/>
        <w:sz w:val="22"/>
        <w:szCs w:val="22"/>
        <w:u w:val="none"/>
      </w:rPr>
    </w:lvl>
  </w:abstractNum>
  <w:abstractNum w:abstractNumId="7">
    <w:nsid w:val="207848B2"/>
    <w:multiLevelType w:val="multilevel"/>
    <w:tmpl w:val="9B1CF228"/>
    <w:name w:val="M&amp;R_2"/>
    <w:styleLink w:val="Definitions"/>
    <w:lvl w:ilvl="0">
      <w:start w:val="1"/>
      <w:numFmt w:val="none"/>
      <w:pStyle w:val="MRDefinitions1"/>
      <w:suff w:val="nothing"/>
      <w:lvlJc w:val="left"/>
      <w:pPr>
        <w:ind w:left="720" w:firstLine="0"/>
      </w:pPr>
      <w:rPr>
        <w:rFonts w:cs="Times New Roman" w:hint="default"/>
      </w:rPr>
    </w:lvl>
    <w:lvl w:ilvl="1">
      <w:start w:val="1"/>
      <w:numFmt w:val="lowerLetter"/>
      <w:pStyle w:val="MRDefinitions2"/>
      <w:lvlText w:val="(%2)"/>
      <w:lvlJc w:val="left"/>
      <w:pPr>
        <w:ind w:left="1440" w:hanging="720"/>
      </w:pPr>
      <w:rPr>
        <w:rFonts w:cs="Times New Roman" w:hint="default"/>
      </w:rPr>
    </w:lvl>
    <w:lvl w:ilvl="2">
      <w:start w:val="1"/>
      <w:numFmt w:val="lowerRoman"/>
      <w:pStyle w:val="MRDefinitions3"/>
      <w:lvlText w:val="(%3)"/>
      <w:lvlJc w:val="left"/>
      <w:pPr>
        <w:ind w:left="2160" w:hanging="720"/>
      </w:pPr>
      <w:rPr>
        <w:rFonts w:cs="Times New Roman" w:hint="default"/>
      </w:rPr>
    </w:lvl>
    <w:lvl w:ilvl="3">
      <w:start w:val="1"/>
      <w:numFmt w:val="upperLetter"/>
      <w:pStyle w:val="MRDefinitions4"/>
      <w:lvlText w:val="(%4)"/>
      <w:lvlJc w:val="left"/>
      <w:pPr>
        <w:ind w:left="2880" w:hanging="720"/>
      </w:pPr>
      <w:rPr>
        <w:rFonts w:ascii="Arial" w:hAnsi="Arial" w:cs="Times New Roman" w:hint="default"/>
        <w:sz w:val="22"/>
      </w:rPr>
    </w:lvl>
    <w:lvl w:ilvl="4">
      <w:start w:val="1"/>
      <w:numFmt w:val="decimal"/>
      <w:pStyle w:val="MRDefinitions5"/>
      <w:lvlText w:val="%5)"/>
      <w:lvlJc w:val="left"/>
      <w:pPr>
        <w:ind w:left="3600" w:hanging="720"/>
      </w:pPr>
      <w:rPr>
        <w:rFonts w:cs="Times New Roman" w:hint="default"/>
      </w:rPr>
    </w:lvl>
    <w:lvl w:ilvl="5">
      <w:start w:val="1"/>
      <w:numFmt w:val="none"/>
      <w:lvlJc w:val="left"/>
      <w:pPr>
        <w:ind w:left="3600" w:firstLine="0"/>
      </w:pPr>
      <w:rPr>
        <w:rFonts w:cs="Times New Roman" w:hint="default"/>
      </w:rPr>
    </w:lvl>
    <w:lvl w:ilvl="6">
      <w:start w:val="1"/>
      <w:numFmt w:val="none"/>
      <w:lvlText w:val="%7"/>
      <w:lvlJc w:val="left"/>
      <w:pPr>
        <w:ind w:left="3600" w:firstLine="0"/>
      </w:pPr>
      <w:rPr>
        <w:rFonts w:cs="Times New Roman" w:hint="default"/>
      </w:rPr>
    </w:lvl>
    <w:lvl w:ilvl="7">
      <w:start w:val="1"/>
      <w:numFmt w:val="none"/>
      <w:lvlText w:val="%8"/>
      <w:lvlJc w:val="left"/>
      <w:pPr>
        <w:ind w:left="3600" w:firstLine="0"/>
      </w:pPr>
      <w:rPr>
        <w:rFonts w:cs="Times New Roman" w:hint="default"/>
      </w:rPr>
    </w:lvl>
    <w:lvl w:ilvl="8">
      <w:start w:val="1"/>
      <w:numFmt w:val="none"/>
      <w:lvlText w:val="%9"/>
      <w:lvlJc w:val="left"/>
      <w:pPr>
        <w:ind w:left="3600" w:firstLine="0"/>
      </w:pPr>
      <w:rPr>
        <w:rFonts w:cs="Times New Roman" w:hint="default"/>
      </w:rPr>
    </w:lvl>
  </w:abstractNum>
  <w:abstractNum w:abstractNumId="8">
    <w:nsid w:val="2AF661E0"/>
    <w:multiLevelType w:val="multilevel"/>
    <w:tmpl w:val="348E8A96"/>
    <w:styleLink w:val="SchedParas"/>
    <w:lvl w:ilvl="0">
      <w:start w:val="1"/>
      <w:numFmt w:val="decimal"/>
      <w:pStyle w:val="MRSchedPara1"/>
      <w:lvlText w:val="%1"/>
      <w:lvlJc w:val="left"/>
      <w:pPr>
        <w:tabs>
          <w:tab w:val="num" w:pos="720"/>
        </w:tabs>
        <w:ind w:left="720" w:hanging="720"/>
      </w:pPr>
      <w:rPr>
        <w:rFonts w:cs="Times New Roman" w:hint="default"/>
        <w:b/>
        <w:i w:val="0"/>
        <w:u w:val="none"/>
      </w:rPr>
    </w:lvl>
    <w:lvl w:ilvl="1">
      <w:start w:val="1"/>
      <w:numFmt w:val="decimal"/>
      <w:pStyle w:val="MRSchedPara2"/>
      <w:lvlText w:val="%1.%2"/>
      <w:lvlJc w:val="left"/>
      <w:pPr>
        <w:ind w:left="720" w:hanging="720"/>
      </w:pPr>
      <w:rPr>
        <w:rFonts w:cs="Times New Roman" w:hint="default"/>
      </w:rPr>
    </w:lvl>
    <w:lvl w:ilvl="2">
      <w:start w:val="1"/>
      <w:numFmt w:val="decimal"/>
      <w:pStyle w:val="MRSchedPara3"/>
      <w:lvlText w:val="%1.%2.%3"/>
      <w:lvlJc w:val="left"/>
      <w:pPr>
        <w:ind w:left="1800" w:hanging="1080"/>
      </w:pPr>
      <w:rPr>
        <w:rFonts w:cs="Times New Roman" w:hint="default"/>
      </w:rPr>
    </w:lvl>
    <w:lvl w:ilvl="3">
      <w:start w:val="1"/>
      <w:numFmt w:val="lowerRoman"/>
      <w:pStyle w:val="MRSchedPara4"/>
      <w:lvlText w:val="(%4)"/>
      <w:lvlJc w:val="left"/>
      <w:pPr>
        <w:tabs>
          <w:tab w:val="num" w:pos="2517"/>
        </w:tabs>
        <w:ind w:left="2520" w:hanging="720"/>
      </w:pPr>
      <w:rPr>
        <w:rFonts w:cs="Times New Roman" w:hint="default"/>
      </w:rPr>
    </w:lvl>
    <w:lvl w:ilvl="4">
      <w:start w:val="1"/>
      <w:numFmt w:val="upperLetter"/>
      <w:pStyle w:val="MRSchedPara5"/>
      <w:lvlText w:val="(%5)"/>
      <w:lvlJc w:val="left"/>
      <w:pPr>
        <w:tabs>
          <w:tab w:val="num" w:pos="3238"/>
        </w:tabs>
        <w:ind w:left="3240" w:hanging="720"/>
      </w:pPr>
      <w:rPr>
        <w:rFonts w:cs="Times New Roman" w:hint="default"/>
      </w:rPr>
    </w:lvl>
    <w:lvl w:ilvl="5">
      <w:start w:val="1"/>
      <w:numFmt w:val="decimal"/>
      <w:pStyle w:val="MRSchedPara6"/>
      <w:lvlText w:val="%6)"/>
      <w:lvlJc w:val="left"/>
      <w:pPr>
        <w:tabs>
          <w:tab w:val="num" w:pos="3958"/>
        </w:tabs>
        <w:ind w:left="3960" w:hanging="720"/>
      </w:pPr>
      <w:rPr>
        <w:rFonts w:cs="Times New Roman" w:hint="default"/>
      </w:rPr>
    </w:lvl>
    <w:lvl w:ilvl="6">
      <w:start w:val="1"/>
      <w:numFmt w:val="lowerLetter"/>
      <w:pStyle w:val="MRSchedPara7"/>
      <w:lvlText w:val="%7)"/>
      <w:lvlJc w:val="left"/>
      <w:pPr>
        <w:tabs>
          <w:tab w:val="num" w:pos="4678"/>
        </w:tabs>
        <w:ind w:left="4680" w:hanging="720"/>
      </w:pPr>
      <w:rPr>
        <w:rFonts w:cs="Times New Roman" w:hint="default"/>
      </w:rPr>
    </w:lvl>
    <w:lvl w:ilvl="7">
      <w:start w:val="1"/>
      <w:numFmt w:val="lowerRoman"/>
      <w:pStyle w:val="MRSchedPara8"/>
      <w:lvlText w:val="%8)"/>
      <w:lvlJc w:val="left"/>
      <w:pPr>
        <w:tabs>
          <w:tab w:val="num" w:pos="5398"/>
        </w:tabs>
        <w:ind w:left="5400" w:hanging="720"/>
      </w:pPr>
      <w:rPr>
        <w:rFonts w:cs="Times New Roman" w:hint="default"/>
      </w:rPr>
    </w:lvl>
    <w:lvl w:ilvl="8">
      <w:start w:val="1"/>
      <w:numFmt w:val="upperLetter"/>
      <w:pStyle w:val="MRSchedPara9"/>
      <w:lvlText w:val="%9)"/>
      <w:lvlJc w:val="left"/>
      <w:pPr>
        <w:ind w:left="6120" w:hanging="720"/>
      </w:pPr>
      <w:rPr>
        <w:rFonts w:cs="Times New Roman" w:hint="default"/>
      </w:rPr>
    </w:lvl>
  </w:abstractNum>
  <w:abstractNum w:abstractNumId="9">
    <w:nsid w:val="329069D9"/>
    <w:multiLevelType w:val="hybridMultilevel"/>
    <w:tmpl w:val="086C8224"/>
    <w:lvl w:ilvl="0">
      <w:start w:val="1"/>
      <w:numFmt w:val="lowerLetter"/>
      <w:lvlText w:val="(%1)"/>
      <w:lvlJc w:val="left"/>
      <w:pPr>
        <w:tabs>
          <w:tab w:val="num" w:pos="1455"/>
        </w:tabs>
        <w:ind w:left="1455" w:hanging="735"/>
      </w:pPr>
      <w:rPr>
        <w:rFonts w:hint="default"/>
      </w:rPr>
    </w:lvl>
    <w:lvl w:ilvl="1" w:tentative="1">
      <w:start w:val="1"/>
      <w:numFmt w:val="lowerLetter"/>
      <w:lvlText w:val="%2."/>
      <w:lvlJc w:val="left"/>
      <w:pPr>
        <w:tabs>
          <w:tab w:val="num" w:pos="1455"/>
        </w:tabs>
        <w:ind w:left="1455" w:hanging="360"/>
      </w:pPr>
    </w:lvl>
    <w:lvl w:ilvl="2" w:tentative="1">
      <w:start w:val="1"/>
      <w:numFmt w:val="lowerRoman"/>
      <w:lvlText w:val="%3."/>
      <w:lvlJc w:val="right"/>
      <w:pPr>
        <w:tabs>
          <w:tab w:val="num" w:pos="2175"/>
        </w:tabs>
        <w:ind w:left="2175" w:hanging="180"/>
      </w:pPr>
    </w:lvl>
    <w:lvl w:ilvl="3" w:tentative="1">
      <w:start w:val="1"/>
      <w:numFmt w:val="decimal"/>
      <w:lvlText w:val="%4."/>
      <w:lvlJc w:val="left"/>
      <w:pPr>
        <w:tabs>
          <w:tab w:val="num" w:pos="2895"/>
        </w:tabs>
        <w:ind w:left="2895" w:hanging="360"/>
      </w:pPr>
    </w:lvl>
    <w:lvl w:ilvl="4" w:tentative="1">
      <w:start w:val="1"/>
      <w:numFmt w:val="lowerLetter"/>
      <w:lvlText w:val="%5."/>
      <w:lvlJc w:val="left"/>
      <w:pPr>
        <w:tabs>
          <w:tab w:val="num" w:pos="3615"/>
        </w:tabs>
        <w:ind w:left="3615" w:hanging="360"/>
      </w:pPr>
    </w:lvl>
    <w:lvl w:ilvl="5" w:tentative="1">
      <w:start w:val="1"/>
      <w:numFmt w:val="lowerRoman"/>
      <w:lvlText w:val="%6."/>
      <w:lvlJc w:val="right"/>
      <w:pPr>
        <w:tabs>
          <w:tab w:val="num" w:pos="4335"/>
        </w:tabs>
        <w:ind w:left="4335" w:hanging="180"/>
      </w:pPr>
    </w:lvl>
    <w:lvl w:ilvl="6" w:tentative="1">
      <w:start w:val="1"/>
      <w:numFmt w:val="decimal"/>
      <w:lvlText w:val="%7."/>
      <w:lvlJc w:val="left"/>
      <w:pPr>
        <w:tabs>
          <w:tab w:val="num" w:pos="5055"/>
        </w:tabs>
        <w:ind w:left="5055" w:hanging="360"/>
      </w:pPr>
    </w:lvl>
    <w:lvl w:ilvl="7" w:tentative="1">
      <w:start w:val="1"/>
      <w:numFmt w:val="lowerLetter"/>
      <w:lvlText w:val="%8."/>
      <w:lvlJc w:val="left"/>
      <w:pPr>
        <w:tabs>
          <w:tab w:val="num" w:pos="5775"/>
        </w:tabs>
        <w:ind w:left="5775" w:hanging="360"/>
      </w:pPr>
    </w:lvl>
    <w:lvl w:ilvl="8" w:tentative="1">
      <w:start w:val="1"/>
      <w:numFmt w:val="lowerRoman"/>
      <w:lvlText w:val="%9."/>
      <w:lvlJc w:val="right"/>
      <w:pPr>
        <w:tabs>
          <w:tab w:val="num" w:pos="6495"/>
        </w:tabs>
        <w:ind w:left="6495" w:hanging="180"/>
      </w:pPr>
    </w:lvl>
  </w:abstractNum>
  <w:abstractNum w:abstractNumId="10">
    <w:nsid w:val="33D65E08"/>
    <w:multiLevelType w:val="multilevel"/>
    <w:tmpl w:val="E9086BBC"/>
    <w:name w:val="SH"/>
    <w:lvl w:ilvl="0">
      <w:start w:val="1"/>
      <w:numFmt w:val="decimal"/>
      <w:pStyle w:val="SHHeading1"/>
      <w:lvlText w:val="%1."/>
      <w:lvlJc w:val="left"/>
      <w:pPr>
        <w:tabs>
          <w:tab w:val="num" w:pos="720"/>
        </w:tabs>
        <w:ind w:left="720" w:hanging="720"/>
      </w:pPr>
      <w:rPr>
        <w:rFonts w:hint="default"/>
      </w:rPr>
    </w:lvl>
    <w:lvl w:ilvl="1">
      <w:start w:val="1"/>
      <w:numFmt w:val="decimal"/>
      <w:pStyle w:val="SHHeading2"/>
      <w:lvlText w:val="%1.%2"/>
      <w:lvlJc w:val="left"/>
      <w:pPr>
        <w:tabs>
          <w:tab w:val="num" w:pos="720"/>
        </w:tabs>
        <w:ind w:left="720" w:hanging="720"/>
      </w:pPr>
      <w:rPr>
        <w:rFonts w:hint="default"/>
        <w:b w:val="0"/>
      </w:rPr>
    </w:lvl>
    <w:lvl w:ilvl="2">
      <w:start w:val="1"/>
      <w:numFmt w:val="decimal"/>
      <w:pStyle w:val="SHHeading3"/>
      <w:lvlText w:val="%1.%2.%3"/>
      <w:lvlJc w:val="left"/>
      <w:pPr>
        <w:tabs>
          <w:tab w:val="num" w:pos="1440"/>
        </w:tabs>
        <w:ind w:left="1440" w:hanging="720"/>
      </w:pPr>
      <w:rPr>
        <w:rFonts w:ascii="Arial" w:hAnsi="Arial" w:hint="default"/>
        <w:b w:val="0"/>
        <w:i w:val="0"/>
        <w:sz w:val="20"/>
        <w:szCs w:val="20"/>
      </w:rPr>
    </w:lvl>
    <w:lvl w:ilvl="3">
      <w:start w:val="1"/>
      <w:numFmt w:val="lowerLetter"/>
      <w:pStyle w:val="SHHeading4"/>
      <w:lvlText w:val="(%4)"/>
      <w:lvlJc w:val="left"/>
      <w:pPr>
        <w:tabs>
          <w:tab w:val="num" w:pos="2160"/>
        </w:tabs>
        <w:ind w:left="2160" w:hanging="720"/>
      </w:pPr>
      <w:rPr>
        <w:rFonts w:hint="default"/>
      </w:rPr>
    </w:lvl>
    <w:lvl w:ilvl="4">
      <w:start w:val="1"/>
      <w:numFmt w:val="lowerRoman"/>
      <w:pStyle w:val="SHHeading5"/>
      <w:lvlText w:val="%5)"/>
      <w:lvlJc w:val="left"/>
      <w:pPr>
        <w:tabs>
          <w:tab w:val="num" w:pos="2880"/>
        </w:tabs>
        <w:ind w:left="2880" w:hanging="720"/>
      </w:pPr>
      <w:rPr>
        <w:rFonts w:hint="default"/>
      </w:rPr>
    </w:lvl>
    <w:lvl w:ilvl="5">
      <w:start w:val="1"/>
      <w:numFmt w:val="none"/>
      <w:pStyle w:val="Heading-PLEASEUSESHSTYLES"/>
      <w:suff w:val="nothing"/>
      <w:lvlJc w:val="left"/>
      <w:pPr>
        <w:ind w:left="0" w:firstLine="0"/>
      </w:pPr>
      <w:rPr>
        <w:rFonts w:hint="default"/>
      </w:rPr>
    </w:lvl>
    <w:lvl w:ilvl="6">
      <w:start w:val="1"/>
      <w:numFmt w:val="none"/>
      <w:suff w:val="nothing"/>
      <w:lvlJc w:val="left"/>
      <w:pPr>
        <w:ind w:left="0" w:firstLine="0"/>
      </w:pPr>
      <w:rPr>
        <w:rFonts w:hint="default"/>
      </w:rPr>
    </w:lvl>
    <w:lvl w:ilvl="7">
      <w:start w:val="1"/>
      <w:numFmt w:val="none"/>
      <w:suff w:val="nothing"/>
      <w:lvlJc w:val="left"/>
      <w:pPr>
        <w:ind w:left="0" w:firstLine="0"/>
      </w:pPr>
      <w:rPr>
        <w:rFonts w:hint="default"/>
      </w:rPr>
    </w:lvl>
    <w:lvl w:ilvl="8">
      <w:start w:val="1"/>
      <w:numFmt w:val="none"/>
      <w:suff w:val="nothing"/>
      <w:lvlJc w:val="left"/>
      <w:pPr>
        <w:ind w:left="0" w:firstLine="0"/>
      </w:pPr>
      <w:rPr>
        <w:rFonts w:hint="default"/>
      </w:rPr>
    </w:lvl>
  </w:abstractNum>
  <w:abstractNum w:abstractNumId="11">
    <w:nsid w:val="37270E40"/>
    <w:multiLevelType w:val="multilevel"/>
    <w:tmpl w:val="E708C5D4"/>
    <w:name w:val="M&amp;R_4"/>
    <w:styleLink w:val="Recital"/>
    <w:lvl w:ilvl="0">
      <w:start w:val="1"/>
      <w:numFmt w:val="upperLetter"/>
      <w:pStyle w:val="MRRecital1"/>
      <w:lvlText w:val="(%1)"/>
      <w:lvlJc w:val="left"/>
      <w:pPr>
        <w:ind w:left="720" w:hanging="720"/>
      </w:pPr>
      <w:rPr>
        <w:rFonts w:ascii="Arial" w:hAnsi="Arial" w:hint="default"/>
        <w:sz w:val="22"/>
      </w:rPr>
    </w:lvl>
    <w:lvl w:ilvl="1">
      <w:start w:val="1"/>
      <w:numFmt w:val="decimal"/>
      <w:pStyle w:val="MRRecital2"/>
      <w:lvlText w:val="%2)"/>
      <w:lvlJc w:val="left"/>
      <w:pPr>
        <w:ind w:left="1440" w:hanging="720"/>
      </w:pPr>
      <w:rPr>
        <w:rFonts w:hint="default"/>
      </w:rPr>
    </w:lvl>
    <w:lvl w:ilvl="2">
      <w:start w:val="1"/>
      <w:numFmt w:val="none"/>
      <w:lvlJc w:val="left"/>
      <w:pPr>
        <w:ind w:left="1440" w:firstLine="0"/>
      </w:pPr>
      <w:rPr>
        <w:rFonts w:hint="default"/>
      </w:rPr>
    </w:lvl>
    <w:lvl w:ilvl="3">
      <w:start w:val="1"/>
      <w:numFmt w:val="none"/>
      <w:lvlJc w:val="left"/>
      <w:pPr>
        <w:ind w:left="1440" w:firstLine="0"/>
      </w:pPr>
      <w:rPr>
        <w:rFonts w:hint="default"/>
      </w:rPr>
    </w:lvl>
    <w:lvl w:ilvl="4">
      <w:start w:val="1"/>
      <w:numFmt w:val="none"/>
      <w:lvlJc w:val="left"/>
      <w:pPr>
        <w:ind w:left="1440" w:firstLine="0"/>
      </w:pPr>
      <w:rPr>
        <w:rFonts w:hint="default"/>
      </w:rPr>
    </w:lvl>
    <w:lvl w:ilvl="5">
      <w:start w:val="1"/>
      <w:numFmt w:val="none"/>
      <w:lvlJc w:val="left"/>
      <w:pPr>
        <w:ind w:left="1440" w:firstLine="0"/>
      </w:pPr>
      <w:rPr>
        <w:rFonts w:hint="default"/>
      </w:rPr>
    </w:lvl>
    <w:lvl w:ilvl="6">
      <w:start w:val="1"/>
      <w:numFmt w:val="none"/>
      <w:lvlJc w:val="left"/>
      <w:pPr>
        <w:ind w:left="1440" w:firstLine="0"/>
      </w:pPr>
      <w:rPr>
        <w:rFonts w:hint="default"/>
      </w:rPr>
    </w:lvl>
    <w:lvl w:ilvl="7">
      <w:start w:val="1"/>
      <w:numFmt w:val="none"/>
      <w:lvlJc w:val="left"/>
      <w:pPr>
        <w:ind w:left="1440" w:firstLine="0"/>
      </w:pPr>
      <w:rPr>
        <w:rFonts w:hint="default"/>
      </w:rPr>
    </w:lvl>
    <w:lvl w:ilvl="8">
      <w:start w:val="1"/>
      <w:numFmt w:val="none"/>
      <w:lvlJc w:val="left"/>
      <w:pPr>
        <w:ind w:left="1440" w:firstLine="0"/>
      </w:pPr>
      <w:rPr>
        <w:rFonts w:hint="default"/>
      </w:rPr>
    </w:lvl>
  </w:abstractNum>
  <w:abstractNum w:abstractNumId="12">
    <w:nsid w:val="3E9D3BDC"/>
    <w:multiLevelType w:val="multilevel"/>
    <w:tmpl w:val="9488BE6E"/>
    <w:name w:val="M&amp;R Parties"/>
    <w:styleLink w:val="Parties"/>
    <w:lvl w:ilvl="0">
      <w:start w:val="1"/>
      <w:numFmt w:val="decimal"/>
      <w:pStyle w:val="MRParties"/>
      <w:lvlText w:val="(%1)"/>
      <w:lvlJc w:val="left"/>
      <w:pPr>
        <w:ind w:left="720" w:hanging="720"/>
      </w:pPr>
      <w:rPr>
        <w:rFonts w:cs="Times New Roman" w:hint="default"/>
      </w:rPr>
    </w:lvl>
    <w:lvl w:ilvl="1">
      <w:start w:val="1"/>
      <w:numFmt w:val="none"/>
      <w:lvlJc w:val="left"/>
      <w:pPr>
        <w:ind w:left="720" w:firstLine="0"/>
      </w:pPr>
      <w:rPr>
        <w:rFonts w:cs="Times New Roman" w:hint="default"/>
      </w:rPr>
    </w:lvl>
    <w:lvl w:ilvl="2">
      <w:start w:val="1"/>
      <w:numFmt w:val="none"/>
      <w:lvlJc w:val="left"/>
      <w:pPr>
        <w:ind w:left="720" w:firstLine="0"/>
      </w:pPr>
      <w:rPr>
        <w:rFonts w:cs="Times New Roman" w:hint="default"/>
      </w:rPr>
    </w:lvl>
    <w:lvl w:ilvl="3">
      <w:start w:val="1"/>
      <w:numFmt w:val="none"/>
      <w:lvlJc w:val="left"/>
      <w:pPr>
        <w:ind w:left="720" w:firstLine="0"/>
      </w:pPr>
      <w:rPr>
        <w:rFonts w:cs="Times New Roman" w:hint="default"/>
      </w:rPr>
    </w:lvl>
    <w:lvl w:ilvl="4">
      <w:start w:val="1"/>
      <w:numFmt w:val="none"/>
      <w:lvlJc w:val="left"/>
      <w:pPr>
        <w:ind w:left="720" w:firstLine="0"/>
      </w:pPr>
      <w:rPr>
        <w:rFonts w:cs="Times New Roman" w:hint="default"/>
      </w:rPr>
    </w:lvl>
    <w:lvl w:ilvl="5">
      <w:start w:val="1"/>
      <w:numFmt w:val="none"/>
      <w:lvlJc w:val="left"/>
      <w:pPr>
        <w:ind w:left="720" w:firstLine="0"/>
      </w:pPr>
      <w:rPr>
        <w:rFonts w:cs="Times New Roman" w:hint="default"/>
      </w:rPr>
    </w:lvl>
    <w:lvl w:ilvl="6">
      <w:start w:val="1"/>
      <w:numFmt w:val="none"/>
      <w:lvlJc w:val="left"/>
      <w:pPr>
        <w:ind w:left="720" w:firstLine="0"/>
      </w:pPr>
      <w:rPr>
        <w:rFonts w:cs="Times New Roman" w:hint="default"/>
      </w:rPr>
    </w:lvl>
    <w:lvl w:ilvl="7">
      <w:start w:val="1"/>
      <w:numFmt w:val="none"/>
      <w:lvlJc w:val="left"/>
      <w:pPr>
        <w:ind w:left="720" w:firstLine="0"/>
      </w:pPr>
      <w:rPr>
        <w:rFonts w:cs="Times New Roman" w:hint="default"/>
      </w:rPr>
    </w:lvl>
    <w:lvl w:ilvl="8">
      <w:start w:val="1"/>
      <w:numFmt w:val="none"/>
      <w:lvlJc w:val="left"/>
      <w:pPr>
        <w:ind w:left="720" w:firstLine="0"/>
      </w:pPr>
      <w:rPr>
        <w:rFonts w:cs="Times New Roman" w:hint="default"/>
      </w:rPr>
    </w:lvl>
  </w:abstractNum>
  <w:abstractNum w:abstractNumId="13">
    <w:nsid w:val="413959C1"/>
    <w:multiLevelType w:val="multilevel"/>
    <w:tmpl w:val="1FCA095C"/>
    <w:name w:val="GPS"/>
    <w:lvl w:ilvl="0">
      <w:start w:val="1"/>
      <w:numFmt w:val="decimal"/>
      <w:pStyle w:val="GPSL1CLAUSEHEADING"/>
      <w:lvlText w:val="%1."/>
      <w:lvlJc w:val="left"/>
      <w:pPr>
        <w:ind w:left="644" w:hanging="359"/>
      </w:pPr>
      <w:rPr>
        <w:smallCaps w:val="0"/>
        <w:strike w:val="0"/>
        <w:dstrike w:val="0"/>
        <w:color w:val="000000"/>
        <w:u w:val="none"/>
        <w:effect w:val="none"/>
        <w:vertAlign w:val="baseline"/>
      </w:rPr>
    </w:lvl>
    <w:lvl w:ilvl="1">
      <w:start w:val="1"/>
      <w:numFmt w:val="decimal"/>
      <w:pStyle w:val="GPSL2numberedclause"/>
      <w:lvlText w:val="%1.%2"/>
      <w:lvlJc w:val="left"/>
      <w:pPr>
        <w:ind w:left="928" w:hanging="360"/>
      </w:pPr>
      <w:rPr>
        <w:rFonts w:ascii="Arial" w:eastAsia="Arial" w:hAnsi="Arial" w:cs="Arial"/>
        <w:b w:val="0"/>
        <w:i w:val="0"/>
        <w:smallCaps w:val="0"/>
        <w:strike w:val="0"/>
        <w:dstrike w:val="0"/>
        <w:color w:val="000000"/>
        <w:u w:val="none"/>
        <w:effect w:val="none"/>
        <w:vertAlign w:val="baseline"/>
      </w:rPr>
    </w:lvl>
    <w:lvl w:ilvl="2">
      <w:start w:val="1"/>
      <w:numFmt w:val="decimal"/>
      <w:pStyle w:val="GPSL3numberedclause"/>
      <w:lvlText w:val="%1.%2.%3"/>
      <w:lvlJc w:val="left"/>
      <w:pPr>
        <w:ind w:left="720" w:hanging="720"/>
      </w:pPr>
      <w:rPr>
        <w:b w:val="0"/>
        <w:i w:val="0"/>
        <w:smallCaps w:val="0"/>
        <w:strike w:val="0"/>
        <w:dstrike w:val="0"/>
        <w:color w:val="000000"/>
        <w:u w:val="none"/>
        <w:effect w:val="none"/>
        <w:vertAlign w:val="baseline"/>
      </w:rPr>
    </w:lvl>
    <w:lvl w:ilvl="3">
      <w:start w:val="1"/>
      <w:numFmt w:val="lowerLetter"/>
      <w:pStyle w:val="GPSL4numberedclause"/>
      <w:lvlText w:val="(%4)"/>
      <w:lvlJc w:val="left"/>
      <w:pPr>
        <w:ind w:left="3272" w:hanging="720"/>
      </w:pPr>
      <w:rPr>
        <w:rFonts w:ascii="Calibri" w:eastAsia="Calibri" w:hAnsi="Calibri" w:cs="Calibri"/>
        <w:b w:val="0"/>
        <w:i w:val="0"/>
        <w:smallCaps w:val="0"/>
        <w:strike w:val="0"/>
        <w:dstrike w:val="0"/>
        <w:color w:val="000000"/>
        <w:u w:val="none"/>
        <w:effect w:val="none"/>
        <w:vertAlign w:val="baseline"/>
      </w:rPr>
    </w:lvl>
    <w:lvl w:ilvl="4">
      <w:start w:val="1"/>
      <w:numFmt w:val="lowerRoman"/>
      <w:pStyle w:val="GPSL5numberedclause"/>
      <w:lvlText w:val="(%5)"/>
      <w:lvlJc w:val="left"/>
      <w:pPr>
        <w:ind w:left="3349" w:hanging="1080"/>
      </w:pPr>
      <w:rPr>
        <w:b w:val="0"/>
        <w:i w:val="0"/>
        <w:smallCaps w:val="0"/>
        <w:strike w:val="0"/>
        <w:dstrike w:val="0"/>
        <w:color w:val="000000"/>
        <w:u w:val="none"/>
        <w:effect w:val="none"/>
        <w:vertAlign w:val="baseline"/>
      </w:rPr>
    </w:lvl>
    <w:lvl w:ilvl="5">
      <w:start w:val="1"/>
      <w:numFmt w:val="upperLetter"/>
      <w:pStyle w:val="GPSL6numbered"/>
      <w:lvlText w:val="(%6)"/>
      <w:lvlJc w:val="left"/>
      <w:pPr>
        <w:ind w:left="1440" w:hanging="1080"/>
      </w:pPr>
      <w:rPr>
        <w:b w:val="0"/>
        <w:i w:val="0"/>
        <w:smallCaps w:val="0"/>
        <w:strike w:val="0"/>
        <w:dstrike w:val="0"/>
        <w:color w:val="000000"/>
        <w:u w:val="none"/>
        <w:effect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nsid w:val="462C4601"/>
    <w:multiLevelType w:val="multilevel"/>
    <w:tmpl w:val="D13C9630"/>
    <w:name w:val="M&amp;R_5"/>
    <w:numStyleLink w:val="LMA"/>
  </w:abstractNum>
  <w:abstractNum w:abstractNumId="15">
    <w:nsid w:val="4D840B7B"/>
    <w:multiLevelType w:val="multilevel"/>
    <w:tmpl w:val="9B1CF228"/>
    <w:name w:val="M&amp;R_6"/>
    <w:numStyleLink w:val="Definitions"/>
  </w:abstractNum>
  <w:abstractNum w:abstractNumId="16">
    <w:nsid w:val="4D905B22"/>
    <w:multiLevelType w:val="multilevel"/>
    <w:tmpl w:val="892021C2"/>
    <w:name w:val="Default"/>
    <w:lvl w:ilvl="0">
      <w:start w:val="1"/>
      <w:numFmt w:val="decimal"/>
      <w:pStyle w:val="Default"/>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2%1..%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7">
    <w:nsid w:val="530A7AC5"/>
    <w:multiLevelType w:val="multilevel"/>
    <w:tmpl w:val="2466AEB8"/>
    <w:name w:val="Bullets"/>
    <w:styleLink w:val="Bullets"/>
    <w:lvl w:ilvl="0">
      <w:start w:val="1"/>
      <w:numFmt w:val="bullet"/>
      <w:lvlText w:val=""/>
      <w:lvlJc w:val="left"/>
      <w:pPr>
        <w:ind w:left="720" w:hanging="720"/>
      </w:pPr>
      <w:rPr>
        <w:rFonts w:ascii="Symbol" w:hAnsi="Symbol" w:hint="default"/>
        <w:color w:val="auto"/>
      </w:rPr>
    </w:lvl>
    <w:lvl w:ilvl="1">
      <w:start w:val="1"/>
      <w:numFmt w:val="bullet"/>
      <w:lvlText w:val=""/>
      <w:lvlJc w:val="left"/>
      <w:pPr>
        <w:ind w:left="1440" w:hanging="720"/>
      </w:pPr>
      <w:rPr>
        <w:rFonts w:ascii="Symbol" w:hAnsi="Symbol" w:hint="default"/>
        <w:color w:val="auto"/>
      </w:rPr>
    </w:lvl>
    <w:lvl w:ilvl="2">
      <w:start w:val="1"/>
      <w:numFmt w:val="bullet"/>
      <w:lvlText w:val=""/>
      <w:lvlJc w:val="left"/>
      <w:pPr>
        <w:ind w:left="2160" w:hanging="720"/>
      </w:pPr>
      <w:rPr>
        <w:rFonts w:ascii="Symbol" w:hAnsi="Symbol" w:hint="default"/>
        <w:color w:val="auto"/>
      </w:rPr>
    </w:lvl>
    <w:lvl w:ilvl="3">
      <w:start w:val="1"/>
      <w:numFmt w:val="bullet"/>
      <w:lvlText w:val=""/>
      <w:lvlJc w:val="left"/>
      <w:pPr>
        <w:ind w:left="2880" w:hanging="720"/>
      </w:pPr>
      <w:rPr>
        <w:rFonts w:ascii="Symbol" w:hAnsi="Symbol" w:hint="default"/>
        <w:color w:val="auto"/>
      </w:rPr>
    </w:lvl>
    <w:lvl w:ilvl="4">
      <w:start w:val="1"/>
      <w:numFmt w:val="bullet"/>
      <w:lvlText w:val=""/>
      <w:lvlJc w:val="left"/>
      <w:pPr>
        <w:ind w:left="3600" w:hanging="720"/>
      </w:pPr>
      <w:rPr>
        <w:rFonts w:ascii="Symbol" w:hAnsi="Symbol" w:hint="default"/>
        <w:color w:val="auto"/>
      </w:rPr>
    </w:lvl>
    <w:lvl w:ilvl="5">
      <w:start w:val="1"/>
      <w:numFmt w:val="bullet"/>
      <w:lvlText w:val=""/>
      <w:lvlJc w:val="left"/>
      <w:pPr>
        <w:ind w:left="4320" w:hanging="720"/>
      </w:pPr>
      <w:rPr>
        <w:rFonts w:ascii="Symbol" w:hAnsi="Symbol" w:hint="default"/>
        <w:color w:val="auto"/>
      </w:rPr>
    </w:lvl>
    <w:lvl w:ilvl="6">
      <w:start w:val="1"/>
      <w:numFmt w:val="none"/>
      <w:suff w:val="nothing"/>
      <w:lvlJc w:val="left"/>
      <w:pPr>
        <w:ind w:left="0" w:firstLine="0"/>
      </w:pPr>
    </w:lvl>
    <w:lvl w:ilvl="7">
      <w:start w:val="1"/>
      <w:numFmt w:val="none"/>
      <w:suff w:val="nothing"/>
      <w:lvlJc w:val="left"/>
      <w:pPr>
        <w:ind w:left="0" w:firstLine="0"/>
      </w:pPr>
    </w:lvl>
    <w:lvl w:ilvl="8">
      <w:start w:val="1"/>
      <w:numFmt w:val="none"/>
      <w:suff w:val="nothing"/>
      <w:lvlJc w:val="left"/>
      <w:pPr>
        <w:ind w:left="0" w:firstLine="0"/>
      </w:pPr>
    </w:lvl>
  </w:abstractNum>
  <w:abstractNum w:abstractNumId="18">
    <w:nsid w:val="59C050FC"/>
    <w:multiLevelType w:val="multilevel"/>
    <w:tmpl w:val="D13C9630"/>
    <w:name w:val="M&amp;R_7"/>
    <w:styleLink w:val="LMA"/>
    <w:lvl w:ilvl="0">
      <w:start w:val="1"/>
      <w:numFmt w:val="decimal"/>
      <w:pStyle w:val="MRLMA1"/>
      <w:lvlText w:val="%1"/>
      <w:lvlJc w:val="left"/>
      <w:pPr>
        <w:ind w:left="720" w:hanging="720"/>
      </w:pPr>
      <w:rPr>
        <w:rFonts w:cs="Times New Roman" w:hint="default"/>
      </w:rPr>
    </w:lvl>
    <w:lvl w:ilvl="1">
      <w:start w:val="1"/>
      <w:numFmt w:val="lowerLetter"/>
      <w:pStyle w:val="MRLMA2"/>
      <w:lvlText w:val="(%2)"/>
      <w:lvlJc w:val="left"/>
      <w:pPr>
        <w:ind w:left="1440" w:hanging="720"/>
      </w:pPr>
      <w:rPr>
        <w:rFonts w:cs="Times New Roman" w:hint="default"/>
      </w:rPr>
    </w:lvl>
    <w:lvl w:ilvl="2">
      <w:start w:val="1"/>
      <w:numFmt w:val="lowerRoman"/>
      <w:pStyle w:val="MRLMA3"/>
      <w:lvlText w:val="(%3)"/>
      <w:lvlJc w:val="left"/>
      <w:pPr>
        <w:tabs>
          <w:tab w:val="num" w:pos="2160"/>
        </w:tabs>
        <w:ind w:left="2160" w:hanging="720"/>
      </w:pPr>
      <w:rPr>
        <w:rFonts w:cs="Times New Roman" w:hint="default"/>
      </w:rPr>
    </w:lvl>
    <w:lvl w:ilvl="3">
      <w:start w:val="1"/>
      <w:numFmt w:val="upperLetter"/>
      <w:pStyle w:val="MRLMA4"/>
      <w:lvlText w:val="(%4)"/>
      <w:lvlJc w:val="left"/>
      <w:pPr>
        <w:tabs>
          <w:tab w:val="num" w:pos="2880"/>
        </w:tabs>
        <w:ind w:left="2880" w:hanging="720"/>
      </w:pPr>
      <w:rPr>
        <w:rFonts w:cs="Times New Roman" w:hint="default"/>
      </w:rPr>
    </w:lvl>
    <w:lvl w:ilvl="4">
      <w:start w:val="1"/>
      <w:numFmt w:val="decimal"/>
      <w:pStyle w:val="MRLMA5"/>
      <w:lvlText w:val="%5)"/>
      <w:lvlJc w:val="left"/>
      <w:pPr>
        <w:tabs>
          <w:tab w:val="num" w:pos="3600"/>
        </w:tabs>
        <w:ind w:left="3600" w:hanging="720"/>
      </w:pPr>
      <w:rPr>
        <w:rFonts w:cs="Times New Roman" w:hint="default"/>
      </w:rPr>
    </w:lvl>
    <w:lvl w:ilvl="5">
      <w:start w:val="1"/>
      <w:numFmt w:val="lowerLetter"/>
      <w:pStyle w:val="MRLMA6"/>
      <w:lvlText w:val="%6)"/>
      <w:lvlJc w:val="left"/>
      <w:pPr>
        <w:tabs>
          <w:tab w:val="num" w:pos="4321"/>
        </w:tabs>
        <w:ind w:left="4320" w:hanging="720"/>
      </w:pPr>
      <w:rPr>
        <w:rFonts w:cs="Times New Roman" w:hint="default"/>
      </w:rPr>
    </w:lvl>
    <w:lvl w:ilvl="6">
      <w:start w:val="1"/>
      <w:numFmt w:val="lowerRoman"/>
      <w:pStyle w:val="MRLMA7"/>
      <w:lvlText w:val="%7)"/>
      <w:lvlJc w:val="left"/>
      <w:pPr>
        <w:tabs>
          <w:tab w:val="num" w:pos="5041"/>
        </w:tabs>
        <w:ind w:left="5040" w:hanging="720"/>
      </w:pPr>
      <w:rPr>
        <w:rFonts w:cs="Times New Roman" w:hint="default"/>
      </w:rPr>
    </w:lvl>
    <w:lvl w:ilvl="7">
      <w:start w:val="1"/>
      <w:numFmt w:val="upperLetter"/>
      <w:pStyle w:val="MRLMA8"/>
      <w:lvlText w:val="%8)"/>
      <w:lvlJc w:val="left"/>
      <w:pPr>
        <w:tabs>
          <w:tab w:val="num" w:pos="5761"/>
        </w:tabs>
        <w:ind w:left="5760" w:hanging="720"/>
      </w:pPr>
      <w:rPr>
        <w:rFonts w:cs="Times New Roman" w:hint="default"/>
      </w:rPr>
    </w:lvl>
    <w:lvl w:ilvl="8">
      <w:start w:val="1"/>
      <w:numFmt w:val="decimal"/>
      <w:pStyle w:val="MRLMA9"/>
      <w:lvlText w:val="%9"/>
      <w:lvlJc w:val="left"/>
      <w:pPr>
        <w:ind w:left="6480" w:hanging="720"/>
      </w:pPr>
      <w:rPr>
        <w:rFonts w:cs="Times New Roman" w:hint="default"/>
      </w:rPr>
    </w:lvl>
  </w:abstractNum>
  <w:abstractNum w:abstractNumId="19">
    <w:nsid w:val="5AF711EC"/>
    <w:multiLevelType w:val="singleLevel"/>
    <w:tmpl w:val="886872C8"/>
    <w:name w:val="roman 1"/>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20">
    <w:nsid w:val="5C697A41"/>
    <w:multiLevelType w:val="multilevel"/>
    <w:tmpl w:val="63E0115C"/>
    <w:name w:val="M&amp;R PARTS"/>
    <w:styleLink w:val="PARTS"/>
    <w:lvl w:ilvl="0">
      <w:start w:val="1"/>
      <w:numFmt w:val="decimal"/>
      <w:pStyle w:val="MRPARTS"/>
      <w:lvlText w:val="PART %1 - "/>
      <w:lvlJc w:val="left"/>
      <w:pPr>
        <w:tabs>
          <w:tab w:val="num" w:pos="1134"/>
        </w:tabs>
        <w:ind w:left="1134" w:hanging="1134"/>
      </w:pPr>
      <w:rPr>
        <w:rFonts w:cs="Times New Roman" w:hint="default"/>
        <w:b/>
        <w:i w:val="0"/>
      </w:rPr>
    </w:lvl>
    <w:lvl w:ilvl="1">
      <w:start w:val="1"/>
      <w:numFmt w:val="none"/>
      <w:lvlText w:val="%2"/>
      <w:lvlJc w:val="left"/>
      <w:pPr>
        <w:ind w:left="720" w:firstLine="0"/>
      </w:pPr>
      <w:rPr>
        <w:rFonts w:cs="Times New Roman" w:hint="default"/>
      </w:rPr>
    </w:lvl>
    <w:lvl w:ilvl="2">
      <w:start w:val="1"/>
      <w:numFmt w:val="none"/>
      <w:lvlText w:val="%3"/>
      <w:lvlJc w:val="left"/>
      <w:pPr>
        <w:ind w:left="720" w:firstLine="0"/>
      </w:pPr>
      <w:rPr>
        <w:rFonts w:cs="Times New Roman" w:hint="default"/>
      </w:rPr>
    </w:lvl>
    <w:lvl w:ilvl="3">
      <w:start w:val="1"/>
      <w:numFmt w:val="none"/>
      <w:lvlJc w:val="left"/>
      <w:pPr>
        <w:ind w:left="720" w:firstLine="0"/>
      </w:pPr>
      <w:rPr>
        <w:rFonts w:cs="Times New Roman" w:hint="default"/>
      </w:rPr>
    </w:lvl>
    <w:lvl w:ilvl="4">
      <w:start w:val="1"/>
      <w:numFmt w:val="none"/>
      <w:lvlJc w:val="left"/>
      <w:pPr>
        <w:ind w:left="720" w:firstLine="0"/>
      </w:pPr>
      <w:rPr>
        <w:rFonts w:cs="Times New Roman" w:hint="default"/>
      </w:rPr>
    </w:lvl>
    <w:lvl w:ilvl="5">
      <w:start w:val="1"/>
      <w:numFmt w:val="none"/>
      <w:lvlJc w:val="left"/>
      <w:pPr>
        <w:ind w:left="720" w:firstLine="0"/>
      </w:pPr>
      <w:rPr>
        <w:rFonts w:cs="Times New Roman" w:hint="default"/>
      </w:rPr>
    </w:lvl>
    <w:lvl w:ilvl="6">
      <w:start w:val="1"/>
      <w:numFmt w:val="none"/>
      <w:lvlText w:val="%7"/>
      <w:lvlJc w:val="left"/>
      <w:pPr>
        <w:ind w:left="720" w:firstLine="0"/>
      </w:pPr>
      <w:rPr>
        <w:rFonts w:cs="Times New Roman" w:hint="default"/>
      </w:rPr>
    </w:lvl>
    <w:lvl w:ilvl="7">
      <w:start w:val="1"/>
      <w:numFmt w:val="none"/>
      <w:lvlText w:val="%8"/>
      <w:lvlJc w:val="left"/>
      <w:pPr>
        <w:ind w:left="720" w:firstLine="0"/>
      </w:pPr>
      <w:rPr>
        <w:rFonts w:cs="Times New Roman" w:hint="default"/>
      </w:rPr>
    </w:lvl>
    <w:lvl w:ilvl="8">
      <w:start w:val="1"/>
      <w:numFmt w:val="none"/>
      <w:lvlText w:val="%9"/>
      <w:lvlJc w:val="left"/>
      <w:pPr>
        <w:ind w:left="720" w:firstLine="0"/>
      </w:pPr>
      <w:rPr>
        <w:rFonts w:cs="Times New Roman" w:hint="default"/>
      </w:rPr>
    </w:lvl>
  </w:abstractNum>
  <w:abstractNum w:abstractNumId="21">
    <w:nsid w:val="680D0DD1"/>
    <w:multiLevelType w:val="multilevel"/>
    <w:tmpl w:val="3F32EEBE"/>
    <w:name w:val="M&amp;R_8"/>
    <w:styleLink w:val="Schedule"/>
    <w:lvl w:ilvl="0">
      <w:start w:val="1"/>
      <w:numFmt w:val="decimal"/>
      <w:pStyle w:val="MRSchedule1"/>
      <w:isLgl/>
      <w:suff w:val="nothing"/>
      <w:lvlText w:val="Schedule %1"/>
      <w:lvlJc w:val="left"/>
      <w:pPr>
        <w:ind w:left="0" w:firstLine="0"/>
      </w:pPr>
      <w:rPr>
        <w:rFonts w:cs="Times New Roman" w:hint="default"/>
        <w:b/>
        <w:i w:val="0"/>
        <w:u w:val="single"/>
      </w:rPr>
    </w:lvl>
    <w:lvl w:ilvl="1">
      <w:start w:val="1"/>
      <w:numFmt w:val="none"/>
      <w:pStyle w:val="MRSchedule2"/>
      <w:suff w:val="nothing"/>
      <w:lvlText w:val="%2"/>
      <w:lvlJc w:val="left"/>
      <w:pPr>
        <w:ind w:left="0" w:firstLine="0"/>
      </w:pPr>
      <w:rPr>
        <w:rFonts w:cs="Times New Roman" w:hint="default"/>
        <w:u w:val="single"/>
      </w:rPr>
    </w:lvl>
    <w:lvl w:ilvl="2">
      <w:start w:val="1"/>
      <w:numFmt w:val="none"/>
      <w:pStyle w:val="MRSchedule3"/>
      <w:suff w:val="nothing"/>
      <w:lvlText w:val="%3"/>
      <w:lvlJc w:val="left"/>
      <w:pPr>
        <w:ind w:left="0" w:firstLine="0"/>
      </w:pPr>
      <w:rPr>
        <w:rFonts w:cs="Times New Roman" w:hint="default"/>
      </w:rPr>
    </w:lvl>
    <w:lvl w:ilvl="3">
      <w:start w:val="1"/>
      <w:numFmt w:val="none"/>
      <w:lvlJc w:val="left"/>
      <w:pPr>
        <w:ind w:left="0" w:firstLine="0"/>
      </w:pPr>
      <w:rPr>
        <w:rFonts w:cs="Times New Roman" w:hint="default"/>
      </w:rPr>
    </w:lvl>
    <w:lvl w:ilvl="4">
      <w:start w:val="1"/>
      <w:numFmt w:val="none"/>
      <w:lvlJc w:val="left"/>
      <w:pPr>
        <w:ind w:left="0" w:firstLine="0"/>
      </w:pPr>
      <w:rPr>
        <w:rFonts w:cs="Times New Roman" w:hint="default"/>
      </w:rPr>
    </w:lvl>
    <w:lvl w:ilvl="5">
      <w:start w:val="1"/>
      <w:numFmt w:val="none"/>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22">
    <w:nsid w:val="6C93049F"/>
    <w:multiLevelType w:val="multilevel"/>
    <w:tmpl w:val="4E18786E"/>
    <w:name w:val="Main Numbering"/>
    <w:styleLink w:val="MainNumbering"/>
    <w:lvl w:ilvl="0">
      <w:start w:val="1"/>
      <w:numFmt w:val="decimal"/>
      <w:pStyle w:val="Level1"/>
      <w:lvlText w:val="%1"/>
      <w:lvlJc w:val="left"/>
      <w:pPr>
        <w:ind w:left="2138" w:hanging="720"/>
      </w:pPr>
      <w:rPr>
        <w:color w:val="auto"/>
      </w:rPr>
    </w:lvl>
    <w:lvl w:ilvl="1">
      <w:start w:val="1"/>
      <w:numFmt w:val="decimal"/>
      <w:pStyle w:val="Level2"/>
      <w:lvlText w:val="%1.%2"/>
      <w:lvlJc w:val="left"/>
      <w:pPr>
        <w:ind w:left="720" w:hanging="720"/>
      </w:pPr>
      <w:rPr>
        <w:color w:val="auto"/>
      </w:rPr>
    </w:lvl>
    <w:lvl w:ilvl="2">
      <w:start w:val="1"/>
      <w:numFmt w:val="lowerLetter"/>
      <w:pStyle w:val="Level3"/>
      <w:lvlText w:val="(%3)"/>
      <w:lvlJc w:val="left"/>
      <w:pPr>
        <w:ind w:left="1440" w:hanging="720"/>
      </w:pPr>
      <w:rPr>
        <w:color w:val="auto"/>
      </w:rPr>
    </w:lvl>
    <w:lvl w:ilvl="3">
      <w:start w:val="1"/>
      <w:numFmt w:val="lowerRoman"/>
      <w:pStyle w:val="Level4"/>
      <w:lvlText w:val="(%4)"/>
      <w:lvlJc w:val="left"/>
      <w:pPr>
        <w:ind w:left="2160" w:hanging="720"/>
      </w:pPr>
      <w:rPr>
        <w:color w:val="auto"/>
      </w:rPr>
    </w:lvl>
    <w:lvl w:ilvl="4">
      <w:start w:val="1"/>
      <w:numFmt w:val="upperLetter"/>
      <w:pStyle w:val="Level5"/>
      <w:lvlText w:val="(%5)"/>
      <w:lvlJc w:val="left"/>
      <w:pPr>
        <w:ind w:left="2880" w:hanging="720"/>
      </w:pPr>
      <w:rPr>
        <w:color w:val="auto"/>
      </w:rPr>
    </w:lvl>
    <w:lvl w:ilvl="5">
      <w:start w:val="1"/>
      <w:numFmt w:val="decimal"/>
      <w:pStyle w:val="Level6"/>
      <w:lvlText w:val="%6)"/>
      <w:lvlJc w:val="left"/>
      <w:pPr>
        <w:ind w:left="3600" w:hanging="720"/>
      </w:pPr>
      <w:rPr>
        <w:color w:val="auto"/>
      </w:rPr>
    </w:lvl>
    <w:lvl w:ilvl="6">
      <w:start w:val="1"/>
      <w:numFmt w:val="none"/>
      <w:suff w:val="nothing"/>
      <w:lvlJc w:val="left"/>
      <w:pPr>
        <w:ind w:left="0" w:firstLine="0"/>
      </w:pPr>
    </w:lvl>
    <w:lvl w:ilvl="7">
      <w:start w:val="1"/>
      <w:numFmt w:val="none"/>
      <w:suff w:val="nothing"/>
      <w:lvlJc w:val="left"/>
      <w:pPr>
        <w:ind w:left="0" w:firstLine="0"/>
      </w:pPr>
    </w:lvl>
    <w:lvl w:ilvl="8">
      <w:start w:val="1"/>
      <w:numFmt w:val="none"/>
      <w:suff w:val="nothing"/>
      <w:lvlJc w:val="left"/>
      <w:pPr>
        <w:ind w:left="0" w:firstLine="0"/>
      </w:pPr>
    </w:lvl>
  </w:abstractNum>
  <w:abstractNum w:abstractNumId="23">
    <w:nsid w:val="6D0C2F44"/>
    <w:multiLevelType w:val="multilevel"/>
    <w:tmpl w:val="7D42F14A"/>
    <w:name w:val="M&amp;R_9"/>
    <w:numStyleLink w:val="Headings"/>
  </w:abstractNum>
  <w:abstractNum w:abstractNumId="24">
    <w:nsid w:val="76085318"/>
    <w:multiLevelType w:val="multilevel"/>
    <w:tmpl w:val="EA3239C8"/>
    <w:name w:val="M&amp;R_10"/>
    <w:styleLink w:val="NoHead"/>
    <w:lvl w:ilvl="0">
      <w:start w:val="1"/>
      <w:numFmt w:val="decimal"/>
      <w:pStyle w:val="MRNoHead1"/>
      <w:lvlText w:val="%1"/>
      <w:lvlJc w:val="left"/>
      <w:pPr>
        <w:ind w:left="720" w:hanging="720"/>
      </w:pPr>
      <w:rPr>
        <w:rFonts w:cs="Times New Roman" w:hint="default"/>
      </w:rPr>
    </w:lvl>
    <w:lvl w:ilvl="1">
      <w:start w:val="1"/>
      <w:numFmt w:val="decimal"/>
      <w:pStyle w:val="MRNoHead2"/>
      <w:lvlText w:val="%1.%2"/>
      <w:lvlJc w:val="left"/>
      <w:pPr>
        <w:ind w:left="1440" w:hanging="720"/>
      </w:pPr>
      <w:rPr>
        <w:rFonts w:cs="Times New Roman" w:hint="default"/>
      </w:rPr>
    </w:lvl>
    <w:lvl w:ilvl="2">
      <w:start w:val="1"/>
      <w:numFmt w:val="decimal"/>
      <w:pStyle w:val="MRNoHead3"/>
      <w:lvlText w:val="%1.%2.%3"/>
      <w:lvlJc w:val="left"/>
      <w:pPr>
        <w:tabs>
          <w:tab w:val="num" w:pos="1440"/>
        </w:tabs>
        <w:ind w:left="2520" w:hanging="1080"/>
      </w:pPr>
      <w:rPr>
        <w:rFonts w:cs="Times New Roman" w:hint="default"/>
      </w:rPr>
    </w:lvl>
    <w:lvl w:ilvl="3">
      <w:start w:val="1"/>
      <w:numFmt w:val="lowerRoman"/>
      <w:pStyle w:val="MRNoHead4"/>
      <w:lvlText w:val="(%4)"/>
      <w:lvlJc w:val="left"/>
      <w:pPr>
        <w:tabs>
          <w:tab w:val="num" w:pos="3238"/>
        </w:tabs>
        <w:ind w:left="3240" w:hanging="720"/>
      </w:pPr>
      <w:rPr>
        <w:rFonts w:cs="Times New Roman" w:hint="default"/>
      </w:rPr>
    </w:lvl>
    <w:lvl w:ilvl="4">
      <w:start w:val="1"/>
      <w:numFmt w:val="upperLetter"/>
      <w:pStyle w:val="MRNoHead5"/>
      <w:lvlText w:val="(%5)"/>
      <w:lvlJc w:val="left"/>
      <w:pPr>
        <w:tabs>
          <w:tab w:val="num" w:pos="3958"/>
        </w:tabs>
        <w:ind w:left="3960" w:hanging="720"/>
      </w:pPr>
      <w:rPr>
        <w:rFonts w:cs="Times New Roman" w:hint="default"/>
      </w:rPr>
    </w:lvl>
    <w:lvl w:ilvl="5">
      <w:start w:val="1"/>
      <w:numFmt w:val="decimal"/>
      <w:pStyle w:val="MRNoHead6"/>
      <w:lvlText w:val="%6)"/>
      <w:lvlJc w:val="left"/>
      <w:pPr>
        <w:tabs>
          <w:tab w:val="num" w:pos="4678"/>
        </w:tabs>
        <w:ind w:left="4680" w:hanging="720"/>
      </w:pPr>
      <w:rPr>
        <w:rFonts w:cs="Times New Roman" w:hint="default"/>
      </w:rPr>
    </w:lvl>
    <w:lvl w:ilvl="6">
      <w:start w:val="1"/>
      <w:numFmt w:val="lowerLetter"/>
      <w:pStyle w:val="MRNoHead7"/>
      <w:lvlText w:val="%7)"/>
      <w:lvlJc w:val="left"/>
      <w:pPr>
        <w:tabs>
          <w:tab w:val="num" w:pos="5398"/>
        </w:tabs>
        <w:ind w:left="5400" w:hanging="720"/>
      </w:pPr>
      <w:rPr>
        <w:rFonts w:cs="Times New Roman" w:hint="default"/>
      </w:rPr>
    </w:lvl>
    <w:lvl w:ilvl="7">
      <w:start w:val="1"/>
      <w:numFmt w:val="lowerRoman"/>
      <w:pStyle w:val="MRNoHead8"/>
      <w:lvlText w:val="%8)"/>
      <w:lvlJc w:val="left"/>
      <w:pPr>
        <w:tabs>
          <w:tab w:val="num" w:pos="6118"/>
        </w:tabs>
        <w:ind w:left="6120" w:hanging="720"/>
      </w:pPr>
      <w:rPr>
        <w:rFonts w:cs="Times New Roman" w:hint="default"/>
      </w:rPr>
    </w:lvl>
    <w:lvl w:ilvl="8">
      <w:start w:val="1"/>
      <w:numFmt w:val="upperLetter"/>
      <w:pStyle w:val="MRNoHead9"/>
      <w:lvlText w:val="%9)"/>
      <w:lvlJc w:val="left"/>
      <w:pPr>
        <w:tabs>
          <w:tab w:val="num" w:pos="6838"/>
        </w:tabs>
        <w:ind w:left="6840" w:hanging="720"/>
      </w:pPr>
      <w:rPr>
        <w:rFonts w:cs="Times New Roman" w:hint="default"/>
      </w:rPr>
    </w:lvl>
  </w:abstractNum>
  <w:abstractNum w:abstractNumId="25">
    <w:nsid w:val="785A5B88"/>
    <w:multiLevelType w:val="singleLevel"/>
    <w:tmpl w:val="BCA2088C"/>
    <w:name w:val="roman 2"/>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26">
    <w:nsid w:val="7DEB6E0D"/>
    <w:multiLevelType w:val="multilevel"/>
    <w:tmpl w:val="DACEB91E"/>
    <w:lvl w:ilvl="0">
      <w:start w:val="1"/>
      <w:numFmt w:val="decimal"/>
      <w:pStyle w:val="SHScheduleText1"/>
      <w:lvlText w:val="%1"/>
      <w:lvlJc w:val="left"/>
      <w:pPr>
        <w:tabs>
          <w:tab w:val="num" w:pos="720"/>
        </w:tabs>
        <w:ind w:left="720" w:hanging="720"/>
      </w:pPr>
      <w:rPr>
        <w:rFonts w:hint="default"/>
      </w:rPr>
    </w:lvl>
    <w:lvl w:ilvl="1">
      <w:start w:val="1"/>
      <w:numFmt w:val="decimal"/>
      <w:pStyle w:val="SHScheduleText2"/>
      <w:lvlText w:val="%1.%2"/>
      <w:lvlJc w:val="left"/>
      <w:pPr>
        <w:tabs>
          <w:tab w:val="num" w:pos="720"/>
        </w:tabs>
        <w:ind w:left="720" w:hanging="720"/>
      </w:pPr>
      <w:rPr>
        <w:rFonts w:hint="default"/>
        <w:b w:val="0"/>
      </w:rPr>
    </w:lvl>
    <w:lvl w:ilvl="2">
      <w:start w:val="1"/>
      <w:numFmt w:val="decimal"/>
      <w:pStyle w:val="SHScheduleText3"/>
      <w:lvlText w:val="%1.%2.%3"/>
      <w:lvlJc w:val="left"/>
      <w:pPr>
        <w:tabs>
          <w:tab w:val="num" w:pos="1440"/>
        </w:tabs>
        <w:ind w:left="1440" w:hanging="720"/>
      </w:pPr>
      <w:rPr>
        <w:rFonts w:hint="default"/>
      </w:rPr>
    </w:lvl>
    <w:lvl w:ilvl="3">
      <w:start w:val="1"/>
      <w:numFmt w:val="lowerLetter"/>
      <w:pStyle w:val="SHScheduleText4"/>
      <w:lvlText w:val="%4)"/>
      <w:lvlJc w:val="left"/>
      <w:pPr>
        <w:tabs>
          <w:tab w:val="num" w:pos="2160"/>
        </w:tabs>
        <w:ind w:left="2160" w:hanging="720"/>
      </w:pPr>
      <w:rPr>
        <w:rFonts w:hint="default"/>
      </w:rPr>
    </w:lvl>
    <w:lvl w:ilvl="4">
      <w:start w:val="1"/>
      <w:numFmt w:val="lowerRoman"/>
      <w:pStyle w:val="SHScheduleText5"/>
      <w:lvlText w:val="%5"/>
      <w:lvlJc w:val="left"/>
      <w:pPr>
        <w:tabs>
          <w:tab w:val="num" w:pos="2880"/>
        </w:tabs>
        <w:ind w:left="2880" w:hanging="720"/>
      </w:pPr>
      <w:rPr>
        <w:rFonts w:hint="default"/>
      </w:rPr>
    </w:lvl>
    <w:lvl w:ilvl="5">
      <w:start w:val="1"/>
      <w:numFmt w:val="none"/>
      <w:suff w:val="nothing"/>
      <w:lvlJc w:val="left"/>
      <w:pPr>
        <w:ind w:left="0" w:firstLine="0"/>
      </w:pPr>
      <w:rPr>
        <w:rFonts w:hint="default"/>
      </w:rPr>
    </w:lvl>
    <w:lvl w:ilvl="6">
      <w:start w:val="1"/>
      <w:numFmt w:val="none"/>
      <w:suff w:val="nothing"/>
      <w:lvlJc w:val="left"/>
      <w:pPr>
        <w:ind w:left="0" w:firstLine="0"/>
      </w:pPr>
      <w:rPr>
        <w:rFonts w:hint="default"/>
      </w:rPr>
    </w:lvl>
    <w:lvl w:ilvl="7">
      <w:start w:val="1"/>
      <w:numFmt w:val="none"/>
      <w:suff w:val="nothing"/>
      <w:lvlJc w:val="left"/>
      <w:pPr>
        <w:ind w:left="0" w:firstLine="0"/>
      </w:pPr>
      <w:rPr>
        <w:rFonts w:hint="default"/>
      </w:rPr>
    </w:lvl>
    <w:lvl w:ilvl="8">
      <w:start w:val="1"/>
      <w:numFmt w:val="none"/>
      <w:suff w:val="nothing"/>
      <w:lvlJc w:val="left"/>
      <w:pPr>
        <w:ind w:left="0" w:firstLine="0"/>
      </w:pPr>
      <w:rPr>
        <w:rFonts w:hint="default"/>
      </w:rPr>
    </w:lvl>
  </w:abstractNum>
  <w:abstractNum w:abstractNumId="27">
    <w:nsid w:val="7EC23C37"/>
    <w:multiLevelType w:val="hybridMultilevel"/>
    <w:tmpl w:val="0114B186"/>
    <w:lvl w:ilvl="0">
      <w:start w:val="5"/>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8"/>
  </w:num>
  <w:num w:numId="4">
    <w:abstractNumId w:val="15"/>
  </w:num>
  <w:num w:numId="5">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cs="Times New Roman" w:hint="default"/>
        </w:rPr>
      </w:lvl>
    </w:lvlOverride>
    <w:lvlOverride w:ilvl="2">
      <w:lvl w:ilvl="2">
        <w:start w:val="1"/>
        <w:numFmt w:val="decimal"/>
        <w:pStyle w:val="MRHeading3"/>
        <w:lvlText w:val="%1.%2.%3"/>
        <w:lvlJc w:val="left"/>
        <w:pPr>
          <w:ind w:left="2356" w:hanging="1080"/>
        </w:pPr>
        <w:rPr>
          <w:rFonts w:cs="Times New Roman" w:hint="default"/>
        </w:rPr>
      </w:lvl>
    </w:lvlOverride>
    <w:lvlOverride w:ilvl="3">
      <w:lvl w:ilvl="3">
        <w:start w:val="1"/>
        <w:numFmt w:val="lowerRoman"/>
        <w:pStyle w:val="MRHeading4"/>
        <w:lvlText w:val="(%4)"/>
        <w:lvlJc w:val="left"/>
        <w:pPr>
          <w:ind w:left="2520" w:hanging="720"/>
        </w:pPr>
        <w:rPr>
          <w:rFonts w:cs="Times New Roman" w:hint="default"/>
        </w:rPr>
      </w:lvl>
    </w:lvlOverride>
    <w:lvlOverride w:ilvl="4">
      <w:lvl w:ilvl="4">
        <w:start w:val="1"/>
        <w:numFmt w:val="upperLetter"/>
        <w:pStyle w:val="MRHeading5"/>
        <w:lvlText w:val="(%5)"/>
        <w:lvlJc w:val="left"/>
        <w:pPr>
          <w:ind w:left="3240" w:hanging="720"/>
        </w:pPr>
        <w:rPr>
          <w:rFonts w:cs="Times New Roman" w:hint="default"/>
        </w:rPr>
      </w:lvl>
    </w:lvlOverride>
    <w:lvlOverride w:ilvl="5">
      <w:lvl w:ilvl="5">
        <w:start w:val="1"/>
        <w:numFmt w:val="decimal"/>
        <w:pStyle w:val="MRHeading6"/>
        <w:lvlText w:val="%6)"/>
        <w:lvlJc w:val="left"/>
        <w:pPr>
          <w:ind w:left="3960" w:hanging="720"/>
        </w:pPr>
        <w:rPr>
          <w:rFonts w:cs="Times New Roman" w:hint="default"/>
        </w:rPr>
      </w:lvl>
    </w:lvlOverride>
    <w:lvlOverride w:ilvl="6">
      <w:lvl w:ilvl="6">
        <w:start w:val="1"/>
        <w:numFmt w:val="lowerLetter"/>
        <w:pStyle w:val="MRHeading7"/>
        <w:lvlText w:val="%7)"/>
        <w:lvlJc w:val="left"/>
        <w:pPr>
          <w:ind w:left="4680" w:hanging="720"/>
        </w:pPr>
        <w:rPr>
          <w:rFonts w:cs="Times New Roman" w:hint="default"/>
        </w:rPr>
      </w:lvl>
    </w:lvlOverride>
    <w:lvlOverride w:ilvl="7">
      <w:lvl w:ilvl="7">
        <w:start w:val="1"/>
        <w:numFmt w:val="lowerRoman"/>
        <w:pStyle w:val="MRHeading8"/>
        <w:lvlText w:val="%8)"/>
        <w:lvlJc w:val="left"/>
        <w:pPr>
          <w:ind w:left="5400" w:hanging="720"/>
        </w:pPr>
        <w:rPr>
          <w:rFonts w:cs="Times New Roman" w:hint="default"/>
        </w:rPr>
      </w:lvl>
    </w:lvlOverride>
    <w:lvlOverride w:ilvl="8">
      <w:lvl w:ilvl="8">
        <w:start w:val="1"/>
        <w:numFmt w:val="upperLetter"/>
        <w:pStyle w:val="MRHeading9"/>
        <w:lvlText w:val="%9)"/>
        <w:lvlJc w:val="left"/>
        <w:pPr>
          <w:ind w:left="6120" w:hanging="720"/>
        </w:pPr>
        <w:rPr>
          <w:rFonts w:cs="Times New Roman" w:hint="default"/>
        </w:rPr>
      </w:lvl>
    </w:lvlOverride>
  </w:num>
  <w:num w:numId="6">
    <w:abstractNumId w:val="14"/>
  </w:num>
  <w:num w:numId="7">
    <w:abstractNumId w:val="24"/>
  </w:num>
  <w:num w:numId="8">
    <w:abstractNumId w:val="12"/>
  </w:num>
  <w:num w:numId="9">
    <w:abstractNumId w:val="20"/>
  </w:num>
  <w:num w:numId="10">
    <w:abstractNumId w:val="11"/>
  </w:num>
  <w:num w:numId="11">
    <w:abstractNumId w:val="8"/>
  </w:num>
  <w:num w:numId="12">
    <w:abstractNumId w:val="21"/>
  </w:num>
  <w:num w:numId="13">
    <w:abstractNumId w:val="6"/>
  </w:num>
  <w:num w:numId="14">
    <w:abstractNumId w:val="0"/>
  </w:num>
  <w:num w:numId="15">
    <w:abstractNumId w:val="16"/>
  </w:num>
  <w:num w:numId="16">
    <w:abstractNumId w:val="4"/>
  </w:num>
  <w:num w:numId="17">
    <w:abstractNumId w:val="9"/>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 w:ilvl="0">
        <w:start w:val="1"/>
        <w:numFmt w:val="decimal"/>
        <w:pStyle w:val="MRSchedPara1"/>
        <w:lvlText w:val="%1"/>
        <w:lvlJc w:val="left"/>
        <w:pPr>
          <w:tabs>
            <w:tab w:val="num" w:pos="720"/>
          </w:tabs>
          <w:ind w:left="720" w:hanging="720"/>
        </w:pPr>
        <w:rPr>
          <w:rFonts w:cs="Times New Roman" w:hint="default"/>
          <w:b w:val="0"/>
          <w:i w:val="0"/>
          <w:u w:val="none"/>
        </w:rPr>
      </w:lvl>
    </w:lvlOverride>
    <w:lvlOverride w:ilvl="1">
      <w:startOverride w:val="1"/>
      <w:lvl w:ilvl="1">
        <w:start w:val="1"/>
        <w:numFmt w:val="decimal"/>
        <w:pStyle w:val="MRSchedPara2"/>
        <w:lvlJc w:val="left"/>
      </w:lvl>
    </w:lvlOverride>
    <w:lvlOverride w:ilvl="2">
      <w:startOverride w:val="1"/>
      <w:lvl w:ilvl="2">
        <w:start w:val="1"/>
        <w:numFmt w:val="decimal"/>
        <w:pStyle w:val="MRSchedPara3"/>
        <w:lvlJc w:val="left"/>
      </w:lvl>
    </w:lvlOverride>
    <w:lvlOverride w:ilvl="3">
      <w:startOverride w:val="1"/>
      <w:lvl w:ilvl="3">
        <w:start w:val="1"/>
        <w:numFmt w:val="decimal"/>
        <w:pStyle w:val="MRSchedPara4"/>
        <w:lvlJc w:val="left"/>
      </w:lvl>
    </w:lvlOverride>
    <w:lvlOverride w:ilvl="4">
      <w:startOverride w:val="1"/>
      <w:lvl w:ilvl="4">
        <w:start w:val="1"/>
        <w:numFmt w:val="decimal"/>
        <w:pStyle w:val="MRSchedPara5"/>
        <w:lvlJc w:val="left"/>
      </w:lvl>
    </w:lvlOverride>
    <w:lvlOverride w:ilvl="5">
      <w:startOverride w:val="1"/>
      <w:lvl w:ilvl="5">
        <w:start w:val="1"/>
        <w:numFmt w:val="decimal"/>
        <w:pStyle w:val="MRSchedPara6"/>
        <w:lvlJc w:val="left"/>
      </w:lvl>
    </w:lvlOverride>
  </w:num>
  <w:num w:numId="20">
    <w:abstractNumId w:val="23"/>
    <w:lvlOverride w:ilvl="0">
      <w:startOverride w:val="1"/>
      <w:lvl w:ilvl="0">
        <w:start w:val="1"/>
        <w:numFmt w:val="decimal"/>
        <w:pStyle w:val="MRHeading1"/>
        <w:lvlText w:val="%1"/>
        <w:lvlJc w:val="left"/>
        <w:pPr>
          <w:ind w:left="720" w:hanging="720"/>
        </w:pPr>
        <w:rPr>
          <w:rFonts w:cs="Times New Roman" w:hint="default"/>
          <w:b/>
          <w:i w:val="0"/>
          <w:sz w:val="22"/>
        </w:rPr>
      </w:lvl>
    </w:lvlOverride>
    <w:lvlOverride w:ilvl="1">
      <w:startOverride w:val="1"/>
      <w:lvl w:ilvl="1">
        <w:start w:val="1"/>
        <w:numFmt w:val="decimal"/>
        <w:pStyle w:val="MRHeading2"/>
        <w:lvlText w:val="%1.%2"/>
        <w:lvlJc w:val="left"/>
        <w:pPr>
          <w:ind w:left="720" w:hanging="720"/>
        </w:pPr>
        <w:rPr>
          <w:rFonts w:cs="Times New Roman" w:hint="default"/>
        </w:rPr>
      </w:lvl>
    </w:lvlOverride>
    <w:lvlOverride w:ilvl="2">
      <w:startOverride w:val="1"/>
      <w:lvl w:ilvl="2">
        <w:start w:val="1"/>
        <w:numFmt w:val="decimal"/>
        <w:pStyle w:val="MRHeading3"/>
        <w:lvlText w:val="%1.%2.%3"/>
        <w:lvlJc w:val="left"/>
        <w:pPr>
          <w:ind w:left="2356" w:hanging="1080"/>
        </w:pPr>
        <w:rPr>
          <w:rFonts w:cs="Times New Roman" w:hint="default"/>
        </w:rPr>
      </w:lvl>
    </w:lvlOverride>
    <w:lvlOverride w:ilvl="3">
      <w:startOverride w:val="1"/>
      <w:lvl w:ilvl="3">
        <w:start w:val="1"/>
        <w:numFmt w:val="lowerRoman"/>
        <w:pStyle w:val="MRHeading4"/>
        <w:lvlText w:val="(%4)"/>
        <w:lvlJc w:val="left"/>
        <w:pPr>
          <w:ind w:left="2520" w:hanging="720"/>
        </w:pPr>
        <w:rPr>
          <w:rFonts w:cs="Times New Roman" w:hint="default"/>
        </w:rPr>
      </w:lvl>
    </w:lvlOverride>
    <w:lvlOverride w:ilvl="4">
      <w:startOverride w:val="1"/>
      <w:lvl w:ilvl="4">
        <w:start w:val="1"/>
        <w:numFmt w:val="upperLetter"/>
        <w:pStyle w:val="MRHeading5"/>
        <w:lvlText w:val="(%5)"/>
        <w:lvlJc w:val="left"/>
        <w:pPr>
          <w:ind w:left="3240" w:hanging="720"/>
        </w:pPr>
        <w:rPr>
          <w:rFonts w:cs="Times New Roman" w:hint="default"/>
        </w:rPr>
      </w:lvl>
    </w:lvlOverride>
    <w:lvlOverride w:ilvl="5">
      <w:startOverride w:val="1"/>
      <w:lvl w:ilvl="5">
        <w:start w:val="1"/>
        <w:numFmt w:val="decimal"/>
        <w:pStyle w:val="MRHeading6"/>
        <w:lvlText w:val="%6)"/>
        <w:lvlJc w:val="left"/>
        <w:pPr>
          <w:ind w:left="3960" w:hanging="720"/>
        </w:pPr>
        <w:rPr>
          <w:rFonts w:cs="Times New Roman" w:hint="default"/>
        </w:rPr>
      </w:lvl>
    </w:lvlOverride>
    <w:lvlOverride w:ilvl="6">
      <w:startOverride w:val="1"/>
      <w:lvl w:ilvl="6">
        <w:start w:val="1"/>
        <w:numFmt w:val="lowerLetter"/>
        <w:pStyle w:val="MRHeading7"/>
        <w:lvlText w:val="%7)"/>
        <w:lvlJc w:val="left"/>
        <w:pPr>
          <w:ind w:left="4680" w:hanging="720"/>
        </w:pPr>
        <w:rPr>
          <w:rFonts w:cs="Times New Roman" w:hint="default"/>
        </w:rPr>
      </w:lvl>
    </w:lvlOverride>
    <w:lvlOverride w:ilvl="7">
      <w:startOverride w:val="1"/>
      <w:lvl w:ilvl="7">
        <w:start w:val="1"/>
        <w:numFmt w:val="lowerRoman"/>
        <w:pStyle w:val="MRHeading8"/>
        <w:lvlText w:val="%8)"/>
        <w:lvlJc w:val="left"/>
        <w:pPr>
          <w:ind w:left="5400" w:hanging="720"/>
        </w:pPr>
        <w:rPr>
          <w:rFonts w:cs="Times New Roman" w:hint="default"/>
        </w:rPr>
      </w:lvl>
    </w:lvlOverride>
    <w:lvlOverride w:ilvl="8">
      <w:startOverride w:val="1"/>
      <w:lvl w:ilvl="8">
        <w:start w:val="1"/>
        <w:numFmt w:val="upperLetter"/>
        <w:pStyle w:val="MRHeading9"/>
        <w:lvlText w:val="%9)"/>
        <w:lvlJc w:val="left"/>
        <w:pPr>
          <w:ind w:left="6120" w:hanging="720"/>
        </w:pPr>
        <w:rPr>
          <w:rFonts w:cs="Times New Roman" w:hint="default"/>
        </w:rPr>
      </w:lvl>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cs="Times New Roman" w:hint="default"/>
        </w:rPr>
      </w:lvl>
    </w:lvlOverride>
    <w:lvlOverride w:ilvl="2">
      <w:lvl w:ilvl="2">
        <w:start w:val="1"/>
        <w:numFmt w:val="decimal"/>
        <w:pStyle w:val="MRHeading3"/>
        <w:lvlText w:val="%1.%2.%3"/>
        <w:lvlJc w:val="left"/>
        <w:pPr>
          <w:ind w:left="2356" w:hanging="1080"/>
        </w:pPr>
        <w:rPr>
          <w:rFonts w:cs="Times New Roman" w:hint="default"/>
        </w:rPr>
      </w:lvl>
    </w:lvlOverride>
    <w:lvlOverride w:ilvl="3">
      <w:lvl w:ilvl="3">
        <w:start w:val="1"/>
        <w:numFmt w:val="lowerRoman"/>
        <w:pStyle w:val="MRHeading4"/>
        <w:lvlText w:val="(%4)"/>
        <w:lvlJc w:val="left"/>
        <w:pPr>
          <w:ind w:left="2520" w:hanging="720"/>
        </w:pPr>
        <w:rPr>
          <w:rFonts w:cs="Times New Roman" w:hint="default"/>
        </w:rPr>
      </w:lvl>
    </w:lvlOverride>
    <w:lvlOverride w:ilvl="4">
      <w:lvl w:ilvl="4">
        <w:start w:val="1"/>
        <w:numFmt w:val="upperLetter"/>
        <w:pStyle w:val="MRHeading5"/>
        <w:lvlText w:val="(%5)"/>
        <w:lvlJc w:val="left"/>
        <w:pPr>
          <w:ind w:left="3240" w:hanging="720"/>
        </w:pPr>
        <w:rPr>
          <w:rFonts w:cs="Times New Roman" w:hint="default"/>
        </w:rPr>
      </w:lvl>
    </w:lvlOverride>
    <w:lvlOverride w:ilvl="5">
      <w:lvl w:ilvl="5">
        <w:start w:val="1"/>
        <w:numFmt w:val="decimal"/>
        <w:pStyle w:val="MRHeading6"/>
        <w:lvlText w:val="%6)"/>
        <w:lvlJc w:val="left"/>
        <w:pPr>
          <w:ind w:left="3960" w:hanging="720"/>
        </w:pPr>
        <w:rPr>
          <w:rFonts w:cs="Times New Roman" w:hint="default"/>
        </w:rPr>
      </w:lvl>
    </w:lvlOverride>
    <w:lvlOverride w:ilvl="6">
      <w:lvl w:ilvl="6">
        <w:start w:val="1"/>
        <w:numFmt w:val="lowerLetter"/>
        <w:pStyle w:val="MRHeading7"/>
        <w:lvlText w:val="%7)"/>
        <w:lvlJc w:val="left"/>
        <w:pPr>
          <w:ind w:left="4680" w:hanging="720"/>
        </w:pPr>
        <w:rPr>
          <w:rFonts w:cs="Times New Roman" w:hint="default"/>
        </w:rPr>
      </w:lvl>
    </w:lvlOverride>
    <w:lvlOverride w:ilvl="7">
      <w:lvl w:ilvl="7">
        <w:start w:val="1"/>
        <w:numFmt w:val="lowerRoman"/>
        <w:pStyle w:val="MRHeading8"/>
        <w:lvlText w:val="%8)"/>
        <w:lvlJc w:val="left"/>
        <w:pPr>
          <w:ind w:left="5400" w:hanging="720"/>
        </w:pPr>
        <w:rPr>
          <w:rFonts w:cs="Times New Roman" w:hint="default"/>
        </w:rPr>
      </w:lvl>
    </w:lvlOverride>
    <w:lvlOverride w:ilvl="8">
      <w:lvl w:ilvl="8">
        <w:start w:val="1"/>
        <w:numFmt w:val="upperLetter"/>
        <w:pStyle w:val="MRHeading9"/>
        <w:lvlText w:val="%9)"/>
        <w:lvlJc w:val="left"/>
        <w:pPr>
          <w:ind w:left="6120" w:hanging="720"/>
        </w:pPr>
        <w:rPr>
          <w:rFonts w:cs="Times New Roman" w:hint="default"/>
        </w:rPr>
      </w:lvl>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5"/>
  </w:num>
  <w:num w:numId="26">
    <w:abstractNumId w:val="10"/>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2"/>
    <w:lvlOverride w:ilvl="0">
      <w:lvl w:ilvl="0">
        <w:start w:val="1"/>
        <w:numFmt w:val="decimal"/>
        <w:pStyle w:val="Level1"/>
        <w:lvlText w:val="%1"/>
        <w:lvlJc w:val="left"/>
        <w:pPr>
          <w:ind w:left="2138" w:hanging="720"/>
        </w:pPr>
        <w:rPr>
          <w:color w:val="auto"/>
        </w:rPr>
      </w:lvl>
    </w:lvlOverride>
    <w:lvlOverride w:ilvl="1">
      <w:lvl w:ilvl="1">
        <w:start w:val="1"/>
        <w:numFmt w:val="decimal"/>
        <w:pStyle w:val="Level2"/>
        <w:lvlText w:val="%1.%2"/>
        <w:lvlJc w:val="left"/>
        <w:pPr>
          <w:ind w:left="720" w:hanging="720"/>
        </w:pPr>
        <w:rPr>
          <w:color w:val="auto"/>
        </w:rPr>
      </w:lvl>
    </w:lvlOverride>
    <w:lvlOverride w:ilvl="2">
      <w:lvl w:ilvl="2">
        <w:start w:val="1"/>
        <w:numFmt w:val="lowerLetter"/>
        <w:pStyle w:val="Level3"/>
        <w:lvlText w:val="(%3)"/>
        <w:lvlJc w:val="left"/>
        <w:pPr>
          <w:ind w:left="1440" w:hanging="720"/>
        </w:pPr>
        <w:rPr>
          <w:color w:val="auto"/>
        </w:rPr>
      </w:lvl>
    </w:lvlOverride>
    <w:lvlOverride w:ilvl="3">
      <w:lvl w:ilvl="3">
        <w:start w:val="1"/>
        <w:numFmt w:val="lowerRoman"/>
        <w:pStyle w:val="Level4"/>
        <w:lvlText w:val="(%4)"/>
        <w:lvlJc w:val="left"/>
        <w:pPr>
          <w:ind w:left="2160" w:hanging="720"/>
        </w:pPr>
        <w:rPr>
          <w:color w:val="auto"/>
        </w:rPr>
      </w:lvl>
    </w:lvlOverride>
    <w:lvlOverride w:ilvl="4">
      <w:lvl w:ilvl="4">
        <w:start w:val="1"/>
        <w:numFmt w:val="upperLetter"/>
        <w:pStyle w:val="Level5"/>
        <w:lvlText w:val="(%5)"/>
        <w:lvlJc w:val="left"/>
        <w:pPr>
          <w:ind w:left="2880" w:hanging="720"/>
        </w:pPr>
        <w:rPr>
          <w:color w:val="auto"/>
        </w:rPr>
      </w:lvl>
    </w:lvlOverride>
    <w:lvlOverride w:ilvl="5">
      <w:lvl w:ilvl="5">
        <w:start w:val="1"/>
        <w:numFmt w:val="decimal"/>
        <w:pStyle w:val="Level6"/>
        <w:lvlText w:val="%6)"/>
        <w:lvlJc w:val="left"/>
        <w:pPr>
          <w:ind w:left="3600" w:hanging="720"/>
        </w:pPr>
        <w:rPr>
          <w:color w:val="auto"/>
        </w:rPr>
      </w:lvl>
    </w:lvlOverride>
    <w:lvlOverride w:ilvl="6">
      <w:lvl w:ilvl="6">
        <w:start w:val="1"/>
        <w:numFmt w:val="none"/>
        <w:suff w:val="nothing"/>
        <w:lvlJc w:val="left"/>
        <w:pPr>
          <w:ind w:left="0" w:firstLine="0"/>
        </w:pPr>
      </w:lvl>
    </w:lvlOverride>
    <w:lvlOverride w:ilvl="7">
      <w:lvl w:ilvl="7">
        <w:start w:val="1"/>
        <w:numFmt w:val="none"/>
        <w:suff w:val="nothing"/>
        <w:lvlJc w:val="left"/>
        <w:pPr>
          <w:ind w:left="0" w:firstLine="0"/>
        </w:pPr>
      </w:lvl>
    </w:lvlOverride>
    <w:lvlOverride w:ilvl="8">
      <w:lvl w:ilvl="8">
        <w:start w:val="1"/>
        <w:numFmt w:val="none"/>
        <w:suff w:val="nothing"/>
        <w:lvlJc w:val="left"/>
        <w:pPr>
          <w:ind w:left="0" w:firstLine="0"/>
        </w:pPr>
      </w:lvl>
    </w:lvlOverride>
  </w:num>
  <w:num w:numId="30">
    <w:abstractNumId w:val="22"/>
  </w:num>
  <w:num w:numId="31">
    <w:abstractNumId w:val="17"/>
  </w:num>
  <w:num w:numId="32">
    <w:abstractNumId w:val="2"/>
  </w:num>
  <w:num w:numId="33">
    <w:abstractNumId w:val="27"/>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8"/>
  </w:num>
  <w:num w:numId="38">
    <w:abstractNumId w:val="8"/>
  </w:num>
  <w:num w:numId="39">
    <w:abstractNumId w:val="8"/>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68C"/>
    <w:rsid w:val="000000AF"/>
    <w:rsid w:val="0000025F"/>
    <w:rsid w:val="0000058E"/>
    <w:rsid w:val="00003737"/>
    <w:rsid w:val="0000444C"/>
    <w:rsid w:val="00006081"/>
    <w:rsid w:val="0001168C"/>
    <w:rsid w:val="00016004"/>
    <w:rsid w:val="0002180A"/>
    <w:rsid w:val="00023620"/>
    <w:rsid w:val="00024187"/>
    <w:rsid w:val="00027578"/>
    <w:rsid w:val="000278E5"/>
    <w:rsid w:val="00030DB1"/>
    <w:rsid w:val="00031212"/>
    <w:rsid w:val="00032728"/>
    <w:rsid w:val="00034A81"/>
    <w:rsid w:val="00036E53"/>
    <w:rsid w:val="00037E85"/>
    <w:rsid w:val="00042DC6"/>
    <w:rsid w:val="00044752"/>
    <w:rsid w:val="00046158"/>
    <w:rsid w:val="0004778A"/>
    <w:rsid w:val="00050BF9"/>
    <w:rsid w:val="000517B4"/>
    <w:rsid w:val="00053F4E"/>
    <w:rsid w:val="00055AB4"/>
    <w:rsid w:val="00060891"/>
    <w:rsid w:val="00066C94"/>
    <w:rsid w:val="000736A9"/>
    <w:rsid w:val="000747DA"/>
    <w:rsid w:val="000749E1"/>
    <w:rsid w:val="000764D8"/>
    <w:rsid w:val="00077591"/>
    <w:rsid w:val="00082169"/>
    <w:rsid w:val="00082F10"/>
    <w:rsid w:val="0009211B"/>
    <w:rsid w:val="00092E97"/>
    <w:rsid w:val="000947CE"/>
    <w:rsid w:val="000A14FC"/>
    <w:rsid w:val="000A2AA0"/>
    <w:rsid w:val="000A49A9"/>
    <w:rsid w:val="000A5103"/>
    <w:rsid w:val="000B4954"/>
    <w:rsid w:val="000B49A8"/>
    <w:rsid w:val="000B5810"/>
    <w:rsid w:val="000B6DA2"/>
    <w:rsid w:val="000C0144"/>
    <w:rsid w:val="000C52D0"/>
    <w:rsid w:val="000C7C51"/>
    <w:rsid w:val="000D10B5"/>
    <w:rsid w:val="000D2BE6"/>
    <w:rsid w:val="000D31A1"/>
    <w:rsid w:val="000D4076"/>
    <w:rsid w:val="000D6D4A"/>
    <w:rsid w:val="000E074D"/>
    <w:rsid w:val="000E202E"/>
    <w:rsid w:val="000E4BE0"/>
    <w:rsid w:val="000E59FF"/>
    <w:rsid w:val="000F24C1"/>
    <w:rsid w:val="000F50DE"/>
    <w:rsid w:val="000F54D8"/>
    <w:rsid w:val="00100795"/>
    <w:rsid w:val="00100805"/>
    <w:rsid w:val="00100F91"/>
    <w:rsid w:val="00106098"/>
    <w:rsid w:val="001063F2"/>
    <w:rsid w:val="00106FAB"/>
    <w:rsid w:val="001104BC"/>
    <w:rsid w:val="001104F2"/>
    <w:rsid w:val="0011195D"/>
    <w:rsid w:val="00112385"/>
    <w:rsid w:val="00112762"/>
    <w:rsid w:val="00117449"/>
    <w:rsid w:val="00120C26"/>
    <w:rsid w:val="00125123"/>
    <w:rsid w:val="001316B3"/>
    <w:rsid w:val="00131D46"/>
    <w:rsid w:val="001346BB"/>
    <w:rsid w:val="00137106"/>
    <w:rsid w:val="001377F4"/>
    <w:rsid w:val="00137E56"/>
    <w:rsid w:val="00144C8C"/>
    <w:rsid w:val="001459A3"/>
    <w:rsid w:val="00151C11"/>
    <w:rsid w:val="00152D80"/>
    <w:rsid w:val="00154B2D"/>
    <w:rsid w:val="00157E4A"/>
    <w:rsid w:val="0016259E"/>
    <w:rsid w:val="0016458B"/>
    <w:rsid w:val="001659A3"/>
    <w:rsid w:val="00165AA6"/>
    <w:rsid w:val="00170F4C"/>
    <w:rsid w:val="001718FF"/>
    <w:rsid w:val="0017408D"/>
    <w:rsid w:val="00174271"/>
    <w:rsid w:val="00174665"/>
    <w:rsid w:val="00177787"/>
    <w:rsid w:val="00182F7B"/>
    <w:rsid w:val="00183404"/>
    <w:rsid w:val="00184A30"/>
    <w:rsid w:val="0018532C"/>
    <w:rsid w:val="00195F73"/>
    <w:rsid w:val="001A4E20"/>
    <w:rsid w:val="001A6E01"/>
    <w:rsid w:val="001B18F0"/>
    <w:rsid w:val="001B4132"/>
    <w:rsid w:val="001B58AC"/>
    <w:rsid w:val="001B604C"/>
    <w:rsid w:val="001B7018"/>
    <w:rsid w:val="001C085E"/>
    <w:rsid w:val="001C1C59"/>
    <w:rsid w:val="001C359B"/>
    <w:rsid w:val="001C3C63"/>
    <w:rsid w:val="001C4C1A"/>
    <w:rsid w:val="001C6B52"/>
    <w:rsid w:val="001D1057"/>
    <w:rsid w:val="001D37DB"/>
    <w:rsid w:val="001D3DAE"/>
    <w:rsid w:val="001D59D1"/>
    <w:rsid w:val="001D79B4"/>
    <w:rsid w:val="001E3E0E"/>
    <w:rsid w:val="001F0738"/>
    <w:rsid w:val="001F729E"/>
    <w:rsid w:val="001F733C"/>
    <w:rsid w:val="001F73A8"/>
    <w:rsid w:val="001F7BED"/>
    <w:rsid w:val="002022B1"/>
    <w:rsid w:val="00202417"/>
    <w:rsid w:val="00202B3D"/>
    <w:rsid w:val="002065F2"/>
    <w:rsid w:val="00206FC9"/>
    <w:rsid w:val="0021215A"/>
    <w:rsid w:val="00212265"/>
    <w:rsid w:val="002130E5"/>
    <w:rsid w:val="00222375"/>
    <w:rsid w:val="002223AA"/>
    <w:rsid w:val="002234F4"/>
    <w:rsid w:val="00230399"/>
    <w:rsid w:val="00233C13"/>
    <w:rsid w:val="00235DB8"/>
    <w:rsid w:val="00236F94"/>
    <w:rsid w:val="002375DA"/>
    <w:rsid w:val="00237BC8"/>
    <w:rsid w:val="00243853"/>
    <w:rsid w:val="002444E7"/>
    <w:rsid w:val="00244EDF"/>
    <w:rsid w:val="00246111"/>
    <w:rsid w:val="002471FA"/>
    <w:rsid w:val="00251140"/>
    <w:rsid w:val="0025296E"/>
    <w:rsid w:val="00254A80"/>
    <w:rsid w:val="002567F9"/>
    <w:rsid w:val="00257E82"/>
    <w:rsid w:val="00260E43"/>
    <w:rsid w:val="00265640"/>
    <w:rsid w:val="00266993"/>
    <w:rsid w:val="002677A0"/>
    <w:rsid w:val="00270D16"/>
    <w:rsid w:val="0027526D"/>
    <w:rsid w:val="002752F5"/>
    <w:rsid w:val="0027603D"/>
    <w:rsid w:val="00285531"/>
    <w:rsid w:val="002857F1"/>
    <w:rsid w:val="00287D44"/>
    <w:rsid w:val="00292265"/>
    <w:rsid w:val="00292462"/>
    <w:rsid w:val="00293877"/>
    <w:rsid w:val="00294148"/>
    <w:rsid w:val="002948D3"/>
    <w:rsid w:val="00294911"/>
    <w:rsid w:val="0029578B"/>
    <w:rsid w:val="00295848"/>
    <w:rsid w:val="00295C8D"/>
    <w:rsid w:val="00295D1D"/>
    <w:rsid w:val="00297445"/>
    <w:rsid w:val="002A197E"/>
    <w:rsid w:val="002A2AF1"/>
    <w:rsid w:val="002A546A"/>
    <w:rsid w:val="002B55C4"/>
    <w:rsid w:val="002B5C19"/>
    <w:rsid w:val="002B66D5"/>
    <w:rsid w:val="002C0989"/>
    <w:rsid w:val="002C29E8"/>
    <w:rsid w:val="002C667F"/>
    <w:rsid w:val="002C7A89"/>
    <w:rsid w:val="002C7BEF"/>
    <w:rsid w:val="002C7FDB"/>
    <w:rsid w:val="002D1AFC"/>
    <w:rsid w:val="002D3BB3"/>
    <w:rsid w:val="002D6916"/>
    <w:rsid w:val="002E1B70"/>
    <w:rsid w:val="002E313F"/>
    <w:rsid w:val="002E6ACD"/>
    <w:rsid w:val="002F03D1"/>
    <w:rsid w:val="002F504A"/>
    <w:rsid w:val="00300EC0"/>
    <w:rsid w:val="00301B8A"/>
    <w:rsid w:val="0032071F"/>
    <w:rsid w:val="0032177E"/>
    <w:rsid w:val="00324232"/>
    <w:rsid w:val="003251AD"/>
    <w:rsid w:val="00325BCD"/>
    <w:rsid w:val="00327762"/>
    <w:rsid w:val="00327AE8"/>
    <w:rsid w:val="00330750"/>
    <w:rsid w:val="0033319C"/>
    <w:rsid w:val="00334B8A"/>
    <w:rsid w:val="003352D4"/>
    <w:rsid w:val="0034059F"/>
    <w:rsid w:val="00341606"/>
    <w:rsid w:val="00342775"/>
    <w:rsid w:val="00344B0E"/>
    <w:rsid w:val="003471A5"/>
    <w:rsid w:val="0034740C"/>
    <w:rsid w:val="00347845"/>
    <w:rsid w:val="0035010E"/>
    <w:rsid w:val="0035198F"/>
    <w:rsid w:val="003633ED"/>
    <w:rsid w:val="00366501"/>
    <w:rsid w:val="00367728"/>
    <w:rsid w:val="00367BFE"/>
    <w:rsid w:val="00370DF4"/>
    <w:rsid w:val="0037133C"/>
    <w:rsid w:val="003719F7"/>
    <w:rsid w:val="003739AB"/>
    <w:rsid w:val="0037425F"/>
    <w:rsid w:val="00375E72"/>
    <w:rsid w:val="00380691"/>
    <w:rsid w:val="00381823"/>
    <w:rsid w:val="00385EAA"/>
    <w:rsid w:val="00386799"/>
    <w:rsid w:val="003903B8"/>
    <w:rsid w:val="00391228"/>
    <w:rsid w:val="00391A7F"/>
    <w:rsid w:val="00393680"/>
    <w:rsid w:val="00393D8B"/>
    <w:rsid w:val="003958BD"/>
    <w:rsid w:val="0039633F"/>
    <w:rsid w:val="00397445"/>
    <w:rsid w:val="003975E4"/>
    <w:rsid w:val="003A20EC"/>
    <w:rsid w:val="003A6A2D"/>
    <w:rsid w:val="003B3DFA"/>
    <w:rsid w:val="003B49BD"/>
    <w:rsid w:val="003B54B2"/>
    <w:rsid w:val="003B6435"/>
    <w:rsid w:val="003B665B"/>
    <w:rsid w:val="003C076B"/>
    <w:rsid w:val="003C4E6B"/>
    <w:rsid w:val="003C6D35"/>
    <w:rsid w:val="003D0808"/>
    <w:rsid w:val="003D427D"/>
    <w:rsid w:val="003D42E6"/>
    <w:rsid w:val="003D4C01"/>
    <w:rsid w:val="003E16D6"/>
    <w:rsid w:val="003E1849"/>
    <w:rsid w:val="003E2F33"/>
    <w:rsid w:val="003E43AC"/>
    <w:rsid w:val="003E47C4"/>
    <w:rsid w:val="003E5448"/>
    <w:rsid w:val="003E671D"/>
    <w:rsid w:val="003E7E1E"/>
    <w:rsid w:val="003F41AE"/>
    <w:rsid w:val="003F485B"/>
    <w:rsid w:val="003F6FFF"/>
    <w:rsid w:val="003F7C84"/>
    <w:rsid w:val="0040448C"/>
    <w:rsid w:val="00404ECC"/>
    <w:rsid w:val="00405130"/>
    <w:rsid w:val="00407516"/>
    <w:rsid w:val="00411FE8"/>
    <w:rsid w:val="00412359"/>
    <w:rsid w:val="004127A3"/>
    <w:rsid w:val="004129DE"/>
    <w:rsid w:val="00413EB2"/>
    <w:rsid w:val="00416CF7"/>
    <w:rsid w:val="004173E5"/>
    <w:rsid w:val="0042356E"/>
    <w:rsid w:val="004241B0"/>
    <w:rsid w:val="00425412"/>
    <w:rsid w:val="004275C9"/>
    <w:rsid w:val="00427C84"/>
    <w:rsid w:val="004302D0"/>
    <w:rsid w:val="004303E6"/>
    <w:rsid w:val="00430579"/>
    <w:rsid w:val="00432B77"/>
    <w:rsid w:val="0043441A"/>
    <w:rsid w:val="00435458"/>
    <w:rsid w:val="0043749D"/>
    <w:rsid w:val="00441F46"/>
    <w:rsid w:val="00443AD0"/>
    <w:rsid w:val="00445DC9"/>
    <w:rsid w:val="00445EC9"/>
    <w:rsid w:val="00446A15"/>
    <w:rsid w:val="00447BF4"/>
    <w:rsid w:val="004533C4"/>
    <w:rsid w:val="0045679F"/>
    <w:rsid w:val="00456E79"/>
    <w:rsid w:val="00457141"/>
    <w:rsid w:val="00462405"/>
    <w:rsid w:val="004631A4"/>
    <w:rsid w:val="00464314"/>
    <w:rsid w:val="00464407"/>
    <w:rsid w:val="00464A98"/>
    <w:rsid w:val="0046688E"/>
    <w:rsid w:val="00467093"/>
    <w:rsid w:val="00467E1C"/>
    <w:rsid w:val="00467F78"/>
    <w:rsid w:val="00473E24"/>
    <w:rsid w:val="004778B3"/>
    <w:rsid w:val="004817CA"/>
    <w:rsid w:val="004835A0"/>
    <w:rsid w:val="00484750"/>
    <w:rsid w:val="00486810"/>
    <w:rsid w:val="00487DFF"/>
    <w:rsid w:val="00490C88"/>
    <w:rsid w:val="00491A68"/>
    <w:rsid w:val="00493262"/>
    <w:rsid w:val="00495658"/>
    <w:rsid w:val="004A0520"/>
    <w:rsid w:val="004A24D9"/>
    <w:rsid w:val="004A48B3"/>
    <w:rsid w:val="004A4C41"/>
    <w:rsid w:val="004A4EAF"/>
    <w:rsid w:val="004B1BCD"/>
    <w:rsid w:val="004B4EEF"/>
    <w:rsid w:val="004B5067"/>
    <w:rsid w:val="004C1786"/>
    <w:rsid w:val="004D10BA"/>
    <w:rsid w:val="004D1BC3"/>
    <w:rsid w:val="004D7494"/>
    <w:rsid w:val="004E1DF2"/>
    <w:rsid w:val="004E57F9"/>
    <w:rsid w:val="004E5CFD"/>
    <w:rsid w:val="004F0EE5"/>
    <w:rsid w:val="004F71D1"/>
    <w:rsid w:val="0050153C"/>
    <w:rsid w:val="00507131"/>
    <w:rsid w:val="005101BC"/>
    <w:rsid w:val="00514ED1"/>
    <w:rsid w:val="005168B9"/>
    <w:rsid w:val="00520BF1"/>
    <w:rsid w:val="00530E72"/>
    <w:rsid w:val="00536F04"/>
    <w:rsid w:val="00537470"/>
    <w:rsid w:val="00540666"/>
    <w:rsid w:val="005416E9"/>
    <w:rsid w:val="00546F64"/>
    <w:rsid w:val="00550F85"/>
    <w:rsid w:val="00550FC9"/>
    <w:rsid w:val="00553156"/>
    <w:rsid w:val="005536DE"/>
    <w:rsid w:val="0055637C"/>
    <w:rsid w:val="005567AE"/>
    <w:rsid w:val="005640B8"/>
    <w:rsid w:val="00564F70"/>
    <w:rsid w:val="00565130"/>
    <w:rsid w:val="00566290"/>
    <w:rsid w:val="00570181"/>
    <w:rsid w:val="0057214E"/>
    <w:rsid w:val="005748F3"/>
    <w:rsid w:val="0058181C"/>
    <w:rsid w:val="00585512"/>
    <w:rsid w:val="005858F4"/>
    <w:rsid w:val="005906EC"/>
    <w:rsid w:val="005948E1"/>
    <w:rsid w:val="00595E1D"/>
    <w:rsid w:val="005A07BB"/>
    <w:rsid w:val="005A2D13"/>
    <w:rsid w:val="005A5E3E"/>
    <w:rsid w:val="005B1C86"/>
    <w:rsid w:val="005B1E86"/>
    <w:rsid w:val="005B2E86"/>
    <w:rsid w:val="005B3FF3"/>
    <w:rsid w:val="005C06BF"/>
    <w:rsid w:val="005C2D52"/>
    <w:rsid w:val="005C7E7E"/>
    <w:rsid w:val="005D1BBC"/>
    <w:rsid w:val="005D1D32"/>
    <w:rsid w:val="005D45CD"/>
    <w:rsid w:val="005D6CCC"/>
    <w:rsid w:val="005D7AB9"/>
    <w:rsid w:val="005E06D9"/>
    <w:rsid w:val="005E13F1"/>
    <w:rsid w:val="005E1F8F"/>
    <w:rsid w:val="005E21D8"/>
    <w:rsid w:val="005E31FF"/>
    <w:rsid w:val="005F02D0"/>
    <w:rsid w:val="005F0D85"/>
    <w:rsid w:val="005F1828"/>
    <w:rsid w:val="005F1A74"/>
    <w:rsid w:val="005F3E15"/>
    <w:rsid w:val="005F3F50"/>
    <w:rsid w:val="00600206"/>
    <w:rsid w:val="0060418E"/>
    <w:rsid w:val="00605726"/>
    <w:rsid w:val="00610064"/>
    <w:rsid w:val="00610399"/>
    <w:rsid w:val="00612169"/>
    <w:rsid w:val="006121AA"/>
    <w:rsid w:val="0061510D"/>
    <w:rsid w:val="00615D2F"/>
    <w:rsid w:val="006226AF"/>
    <w:rsid w:val="00622710"/>
    <w:rsid w:val="006231FD"/>
    <w:rsid w:val="00624121"/>
    <w:rsid w:val="0062528A"/>
    <w:rsid w:val="00625DEF"/>
    <w:rsid w:val="006273CA"/>
    <w:rsid w:val="006300A1"/>
    <w:rsid w:val="0063028E"/>
    <w:rsid w:val="00631638"/>
    <w:rsid w:val="006359D9"/>
    <w:rsid w:val="0063623B"/>
    <w:rsid w:val="006373F2"/>
    <w:rsid w:val="00640B1E"/>
    <w:rsid w:val="00643D95"/>
    <w:rsid w:val="0065235A"/>
    <w:rsid w:val="0065277C"/>
    <w:rsid w:val="00655884"/>
    <w:rsid w:val="00656613"/>
    <w:rsid w:val="00657185"/>
    <w:rsid w:val="00657308"/>
    <w:rsid w:val="00657892"/>
    <w:rsid w:val="006616D4"/>
    <w:rsid w:val="00661EAB"/>
    <w:rsid w:val="006630C7"/>
    <w:rsid w:val="00664109"/>
    <w:rsid w:val="0066478C"/>
    <w:rsid w:val="00664A76"/>
    <w:rsid w:val="006652F5"/>
    <w:rsid w:val="0067047B"/>
    <w:rsid w:val="00672542"/>
    <w:rsid w:val="00672FBC"/>
    <w:rsid w:val="0067587C"/>
    <w:rsid w:val="00675C64"/>
    <w:rsid w:val="00677C33"/>
    <w:rsid w:val="0068367E"/>
    <w:rsid w:val="00684890"/>
    <w:rsid w:val="00685BA0"/>
    <w:rsid w:val="00685D17"/>
    <w:rsid w:val="006869A9"/>
    <w:rsid w:val="00692221"/>
    <w:rsid w:val="006929EE"/>
    <w:rsid w:val="006A31F0"/>
    <w:rsid w:val="006A69EE"/>
    <w:rsid w:val="006A7F40"/>
    <w:rsid w:val="006B0651"/>
    <w:rsid w:val="006B14B1"/>
    <w:rsid w:val="006B41AB"/>
    <w:rsid w:val="006B73A7"/>
    <w:rsid w:val="006C1BB2"/>
    <w:rsid w:val="006C266A"/>
    <w:rsid w:val="006C2E14"/>
    <w:rsid w:val="006C30A1"/>
    <w:rsid w:val="006C439D"/>
    <w:rsid w:val="006C4C30"/>
    <w:rsid w:val="006C5243"/>
    <w:rsid w:val="006C5D2C"/>
    <w:rsid w:val="006C5DC6"/>
    <w:rsid w:val="006C6011"/>
    <w:rsid w:val="006C612A"/>
    <w:rsid w:val="006C6466"/>
    <w:rsid w:val="006C77C1"/>
    <w:rsid w:val="006D0D60"/>
    <w:rsid w:val="006D2B44"/>
    <w:rsid w:val="006D6942"/>
    <w:rsid w:val="006D6CD5"/>
    <w:rsid w:val="006D7A62"/>
    <w:rsid w:val="006E09F6"/>
    <w:rsid w:val="006E0C6D"/>
    <w:rsid w:val="006E0E7A"/>
    <w:rsid w:val="006E2AD3"/>
    <w:rsid w:val="006E505E"/>
    <w:rsid w:val="006E5349"/>
    <w:rsid w:val="006E62D9"/>
    <w:rsid w:val="006F022E"/>
    <w:rsid w:val="006F04AA"/>
    <w:rsid w:val="006F0F1B"/>
    <w:rsid w:val="006F2129"/>
    <w:rsid w:val="006F2AF8"/>
    <w:rsid w:val="006F2D6F"/>
    <w:rsid w:val="006F6237"/>
    <w:rsid w:val="006F67B7"/>
    <w:rsid w:val="00702A16"/>
    <w:rsid w:val="0070404A"/>
    <w:rsid w:val="0070570B"/>
    <w:rsid w:val="00705CDC"/>
    <w:rsid w:val="007065DC"/>
    <w:rsid w:val="00706F40"/>
    <w:rsid w:val="00710FFE"/>
    <w:rsid w:val="00711D94"/>
    <w:rsid w:val="00712A78"/>
    <w:rsid w:val="007131B8"/>
    <w:rsid w:val="007166FE"/>
    <w:rsid w:val="0072273D"/>
    <w:rsid w:val="00722AE0"/>
    <w:rsid w:val="00722E4E"/>
    <w:rsid w:val="00727810"/>
    <w:rsid w:val="00727828"/>
    <w:rsid w:val="00730051"/>
    <w:rsid w:val="00734232"/>
    <w:rsid w:val="00741D19"/>
    <w:rsid w:val="007422B1"/>
    <w:rsid w:val="00744021"/>
    <w:rsid w:val="00747015"/>
    <w:rsid w:val="00747707"/>
    <w:rsid w:val="00750B2E"/>
    <w:rsid w:val="00752752"/>
    <w:rsid w:val="00752B5C"/>
    <w:rsid w:val="007541E5"/>
    <w:rsid w:val="00755ACC"/>
    <w:rsid w:val="007564A9"/>
    <w:rsid w:val="007611DA"/>
    <w:rsid w:val="00761278"/>
    <w:rsid w:val="00761DAE"/>
    <w:rsid w:val="00762784"/>
    <w:rsid w:val="00765FCC"/>
    <w:rsid w:val="00766C4A"/>
    <w:rsid w:val="00766FCE"/>
    <w:rsid w:val="007709CF"/>
    <w:rsid w:val="0077448A"/>
    <w:rsid w:val="007766EC"/>
    <w:rsid w:val="0077683E"/>
    <w:rsid w:val="00780182"/>
    <w:rsid w:val="00782560"/>
    <w:rsid w:val="00782A38"/>
    <w:rsid w:val="00791D30"/>
    <w:rsid w:val="00792170"/>
    <w:rsid w:val="00793B3C"/>
    <w:rsid w:val="00793EE9"/>
    <w:rsid w:val="007A02DA"/>
    <w:rsid w:val="007A2B2B"/>
    <w:rsid w:val="007A3D2D"/>
    <w:rsid w:val="007A730C"/>
    <w:rsid w:val="007B26C2"/>
    <w:rsid w:val="007B3CE7"/>
    <w:rsid w:val="007B3F00"/>
    <w:rsid w:val="007B72E9"/>
    <w:rsid w:val="007C321F"/>
    <w:rsid w:val="007C50B2"/>
    <w:rsid w:val="007C5C18"/>
    <w:rsid w:val="007D0250"/>
    <w:rsid w:val="007D0CBC"/>
    <w:rsid w:val="007D0D28"/>
    <w:rsid w:val="007D19F8"/>
    <w:rsid w:val="007D3C9C"/>
    <w:rsid w:val="007D4088"/>
    <w:rsid w:val="007D4CBB"/>
    <w:rsid w:val="007D53A6"/>
    <w:rsid w:val="007D693C"/>
    <w:rsid w:val="007E1142"/>
    <w:rsid w:val="007E2E70"/>
    <w:rsid w:val="007F0D46"/>
    <w:rsid w:val="007F15A3"/>
    <w:rsid w:val="007F421F"/>
    <w:rsid w:val="007F4547"/>
    <w:rsid w:val="007F478F"/>
    <w:rsid w:val="007F4F44"/>
    <w:rsid w:val="007F56AB"/>
    <w:rsid w:val="008029CF"/>
    <w:rsid w:val="0080336A"/>
    <w:rsid w:val="00804669"/>
    <w:rsid w:val="008053B6"/>
    <w:rsid w:val="00811DA9"/>
    <w:rsid w:val="00814B05"/>
    <w:rsid w:val="008225E4"/>
    <w:rsid w:val="00822834"/>
    <w:rsid w:val="00833BF8"/>
    <w:rsid w:val="008350D5"/>
    <w:rsid w:val="008364A8"/>
    <w:rsid w:val="008413E9"/>
    <w:rsid w:val="0084256B"/>
    <w:rsid w:val="00844A6F"/>
    <w:rsid w:val="00847786"/>
    <w:rsid w:val="008511ED"/>
    <w:rsid w:val="00853C00"/>
    <w:rsid w:val="00855016"/>
    <w:rsid w:val="00856656"/>
    <w:rsid w:val="0085790F"/>
    <w:rsid w:val="00857F53"/>
    <w:rsid w:val="00857FC2"/>
    <w:rsid w:val="00861333"/>
    <w:rsid w:val="00861821"/>
    <w:rsid w:val="00862CE0"/>
    <w:rsid w:val="0086604F"/>
    <w:rsid w:val="008710FC"/>
    <w:rsid w:val="00871D48"/>
    <w:rsid w:val="008728DD"/>
    <w:rsid w:val="0087303B"/>
    <w:rsid w:val="00874BE8"/>
    <w:rsid w:val="00876385"/>
    <w:rsid w:val="0087649F"/>
    <w:rsid w:val="008768B1"/>
    <w:rsid w:val="00877FC6"/>
    <w:rsid w:val="00881C33"/>
    <w:rsid w:val="0088352D"/>
    <w:rsid w:val="00884218"/>
    <w:rsid w:val="00886E5B"/>
    <w:rsid w:val="008870B9"/>
    <w:rsid w:val="00887196"/>
    <w:rsid w:val="00893D18"/>
    <w:rsid w:val="00896868"/>
    <w:rsid w:val="00896CC5"/>
    <w:rsid w:val="008977A5"/>
    <w:rsid w:val="008A4401"/>
    <w:rsid w:val="008A6725"/>
    <w:rsid w:val="008B23DB"/>
    <w:rsid w:val="008B2B05"/>
    <w:rsid w:val="008B4032"/>
    <w:rsid w:val="008B4096"/>
    <w:rsid w:val="008B7675"/>
    <w:rsid w:val="008C167A"/>
    <w:rsid w:val="008C2DC3"/>
    <w:rsid w:val="008C48F6"/>
    <w:rsid w:val="008C61AD"/>
    <w:rsid w:val="008C6C86"/>
    <w:rsid w:val="008C6CDD"/>
    <w:rsid w:val="008C7A98"/>
    <w:rsid w:val="008D0840"/>
    <w:rsid w:val="008D0A1A"/>
    <w:rsid w:val="008D1DB4"/>
    <w:rsid w:val="008D2428"/>
    <w:rsid w:val="008D281E"/>
    <w:rsid w:val="008D4B8F"/>
    <w:rsid w:val="008E1D53"/>
    <w:rsid w:val="008E5206"/>
    <w:rsid w:val="008E5F0C"/>
    <w:rsid w:val="008F5C84"/>
    <w:rsid w:val="009016B1"/>
    <w:rsid w:val="0090312F"/>
    <w:rsid w:val="00903715"/>
    <w:rsid w:val="0090549E"/>
    <w:rsid w:val="009118DD"/>
    <w:rsid w:val="00913B9A"/>
    <w:rsid w:val="00917336"/>
    <w:rsid w:val="00917936"/>
    <w:rsid w:val="00917FE4"/>
    <w:rsid w:val="0092126B"/>
    <w:rsid w:val="00923C8F"/>
    <w:rsid w:val="00924DB9"/>
    <w:rsid w:val="00925702"/>
    <w:rsid w:val="009258D1"/>
    <w:rsid w:val="0092767F"/>
    <w:rsid w:val="009333CD"/>
    <w:rsid w:val="00942796"/>
    <w:rsid w:val="00942889"/>
    <w:rsid w:val="00942EC6"/>
    <w:rsid w:val="0094340D"/>
    <w:rsid w:val="00946472"/>
    <w:rsid w:val="00946B5E"/>
    <w:rsid w:val="00950E87"/>
    <w:rsid w:val="009517E8"/>
    <w:rsid w:val="00953EF3"/>
    <w:rsid w:val="009542B6"/>
    <w:rsid w:val="009545C9"/>
    <w:rsid w:val="00954E7E"/>
    <w:rsid w:val="00960107"/>
    <w:rsid w:val="00960B89"/>
    <w:rsid w:val="00962C83"/>
    <w:rsid w:val="009650F1"/>
    <w:rsid w:val="00970846"/>
    <w:rsid w:val="00970BAC"/>
    <w:rsid w:val="00971A62"/>
    <w:rsid w:val="00974DF2"/>
    <w:rsid w:val="00982C7D"/>
    <w:rsid w:val="00986215"/>
    <w:rsid w:val="00986B7F"/>
    <w:rsid w:val="00987503"/>
    <w:rsid w:val="00990B0F"/>
    <w:rsid w:val="00991144"/>
    <w:rsid w:val="009936A4"/>
    <w:rsid w:val="00996C88"/>
    <w:rsid w:val="009A28F7"/>
    <w:rsid w:val="009A50CF"/>
    <w:rsid w:val="009A5D85"/>
    <w:rsid w:val="009A66CE"/>
    <w:rsid w:val="009A6AF2"/>
    <w:rsid w:val="009A7A02"/>
    <w:rsid w:val="009B25E0"/>
    <w:rsid w:val="009C0792"/>
    <w:rsid w:val="009C6424"/>
    <w:rsid w:val="009C6C40"/>
    <w:rsid w:val="009C7F4B"/>
    <w:rsid w:val="009D001D"/>
    <w:rsid w:val="009D2C92"/>
    <w:rsid w:val="009E072E"/>
    <w:rsid w:val="009E1111"/>
    <w:rsid w:val="009E1B24"/>
    <w:rsid w:val="009F0637"/>
    <w:rsid w:val="009F47A4"/>
    <w:rsid w:val="009F5B10"/>
    <w:rsid w:val="009F6178"/>
    <w:rsid w:val="009F7211"/>
    <w:rsid w:val="00A05D3A"/>
    <w:rsid w:val="00A06379"/>
    <w:rsid w:val="00A121DE"/>
    <w:rsid w:val="00A12930"/>
    <w:rsid w:val="00A131ED"/>
    <w:rsid w:val="00A161A1"/>
    <w:rsid w:val="00A163FC"/>
    <w:rsid w:val="00A20F5B"/>
    <w:rsid w:val="00A2553B"/>
    <w:rsid w:val="00A26699"/>
    <w:rsid w:val="00A27496"/>
    <w:rsid w:val="00A304B8"/>
    <w:rsid w:val="00A32230"/>
    <w:rsid w:val="00A3311B"/>
    <w:rsid w:val="00A364E8"/>
    <w:rsid w:val="00A36D9E"/>
    <w:rsid w:val="00A413E4"/>
    <w:rsid w:val="00A42381"/>
    <w:rsid w:val="00A4264C"/>
    <w:rsid w:val="00A4365E"/>
    <w:rsid w:val="00A45C6E"/>
    <w:rsid w:val="00A46130"/>
    <w:rsid w:val="00A47A18"/>
    <w:rsid w:val="00A50C8C"/>
    <w:rsid w:val="00A53B03"/>
    <w:rsid w:val="00A53FF8"/>
    <w:rsid w:val="00A54FFA"/>
    <w:rsid w:val="00A56FCA"/>
    <w:rsid w:val="00A57EF7"/>
    <w:rsid w:val="00A611E0"/>
    <w:rsid w:val="00A61A36"/>
    <w:rsid w:val="00A65EA4"/>
    <w:rsid w:val="00A72336"/>
    <w:rsid w:val="00A741E5"/>
    <w:rsid w:val="00A75499"/>
    <w:rsid w:val="00A827F2"/>
    <w:rsid w:val="00A838F1"/>
    <w:rsid w:val="00A861DB"/>
    <w:rsid w:val="00A8642E"/>
    <w:rsid w:val="00A86440"/>
    <w:rsid w:val="00A914FA"/>
    <w:rsid w:val="00A91648"/>
    <w:rsid w:val="00A959EF"/>
    <w:rsid w:val="00A97C0C"/>
    <w:rsid w:val="00AA1DBF"/>
    <w:rsid w:val="00AA3BEF"/>
    <w:rsid w:val="00AA3DE5"/>
    <w:rsid w:val="00AA65BF"/>
    <w:rsid w:val="00AA68F6"/>
    <w:rsid w:val="00AA754C"/>
    <w:rsid w:val="00AB15C9"/>
    <w:rsid w:val="00AB1D75"/>
    <w:rsid w:val="00AB61B7"/>
    <w:rsid w:val="00AC19F6"/>
    <w:rsid w:val="00AC1E25"/>
    <w:rsid w:val="00AC35F9"/>
    <w:rsid w:val="00AC3626"/>
    <w:rsid w:val="00AC5FE0"/>
    <w:rsid w:val="00AC6D75"/>
    <w:rsid w:val="00AD0B5B"/>
    <w:rsid w:val="00AD2147"/>
    <w:rsid w:val="00AD39A7"/>
    <w:rsid w:val="00AD3E61"/>
    <w:rsid w:val="00AD3FFB"/>
    <w:rsid w:val="00AD6F7C"/>
    <w:rsid w:val="00AD7383"/>
    <w:rsid w:val="00AE1068"/>
    <w:rsid w:val="00AE427B"/>
    <w:rsid w:val="00AE5111"/>
    <w:rsid w:val="00AF1772"/>
    <w:rsid w:val="00AF2BBA"/>
    <w:rsid w:val="00AF2D3C"/>
    <w:rsid w:val="00AF3E70"/>
    <w:rsid w:val="00AF54B2"/>
    <w:rsid w:val="00AF7224"/>
    <w:rsid w:val="00B01A9F"/>
    <w:rsid w:val="00B03EA6"/>
    <w:rsid w:val="00B10BB8"/>
    <w:rsid w:val="00B10EBF"/>
    <w:rsid w:val="00B14BB1"/>
    <w:rsid w:val="00B15630"/>
    <w:rsid w:val="00B1639C"/>
    <w:rsid w:val="00B22EB1"/>
    <w:rsid w:val="00B2351A"/>
    <w:rsid w:val="00B2556E"/>
    <w:rsid w:val="00B263DB"/>
    <w:rsid w:val="00B271DE"/>
    <w:rsid w:val="00B318E5"/>
    <w:rsid w:val="00B349FE"/>
    <w:rsid w:val="00B34E54"/>
    <w:rsid w:val="00B350F9"/>
    <w:rsid w:val="00B3542F"/>
    <w:rsid w:val="00B35794"/>
    <w:rsid w:val="00B36D7C"/>
    <w:rsid w:val="00B41FAE"/>
    <w:rsid w:val="00B45FF8"/>
    <w:rsid w:val="00B52A65"/>
    <w:rsid w:val="00B54100"/>
    <w:rsid w:val="00B70724"/>
    <w:rsid w:val="00B7261A"/>
    <w:rsid w:val="00B7270D"/>
    <w:rsid w:val="00B7327A"/>
    <w:rsid w:val="00B83D72"/>
    <w:rsid w:val="00B8598E"/>
    <w:rsid w:val="00B90EEC"/>
    <w:rsid w:val="00B91C25"/>
    <w:rsid w:val="00B91E93"/>
    <w:rsid w:val="00B92964"/>
    <w:rsid w:val="00B931DB"/>
    <w:rsid w:val="00B935FC"/>
    <w:rsid w:val="00B93C95"/>
    <w:rsid w:val="00B96D7C"/>
    <w:rsid w:val="00B96EE8"/>
    <w:rsid w:val="00B973C3"/>
    <w:rsid w:val="00BA01DD"/>
    <w:rsid w:val="00BA0D69"/>
    <w:rsid w:val="00BA3F25"/>
    <w:rsid w:val="00BA5F26"/>
    <w:rsid w:val="00BA61C9"/>
    <w:rsid w:val="00BA79C2"/>
    <w:rsid w:val="00BB0254"/>
    <w:rsid w:val="00BB02AE"/>
    <w:rsid w:val="00BB2BD5"/>
    <w:rsid w:val="00BB3907"/>
    <w:rsid w:val="00BB3B1B"/>
    <w:rsid w:val="00BB7EAD"/>
    <w:rsid w:val="00BC330E"/>
    <w:rsid w:val="00BC4D0C"/>
    <w:rsid w:val="00BC7DA8"/>
    <w:rsid w:val="00BD629E"/>
    <w:rsid w:val="00BD62DA"/>
    <w:rsid w:val="00BE4BB2"/>
    <w:rsid w:val="00BE6DB3"/>
    <w:rsid w:val="00BF0D31"/>
    <w:rsid w:val="00BF1DAB"/>
    <w:rsid w:val="00BF23AE"/>
    <w:rsid w:val="00BF279B"/>
    <w:rsid w:val="00BF5D86"/>
    <w:rsid w:val="00BF62B2"/>
    <w:rsid w:val="00BF6649"/>
    <w:rsid w:val="00BF6C4C"/>
    <w:rsid w:val="00C00034"/>
    <w:rsid w:val="00C003F2"/>
    <w:rsid w:val="00C0092C"/>
    <w:rsid w:val="00C02301"/>
    <w:rsid w:val="00C02559"/>
    <w:rsid w:val="00C0619B"/>
    <w:rsid w:val="00C07C49"/>
    <w:rsid w:val="00C15214"/>
    <w:rsid w:val="00C17A78"/>
    <w:rsid w:val="00C200AF"/>
    <w:rsid w:val="00C26DB5"/>
    <w:rsid w:val="00C27A8C"/>
    <w:rsid w:val="00C31F1B"/>
    <w:rsid w:val="00C33A2D"/>
    <w:rsid w:val="00C355C5"/>
    <w:rsid w:val="00C35AD5"/>
    <w:rsid w:val="00C37A7C"/>
    <w:rsid w:val="00C37DEA"/>
    <w:rsid w:val="00C40DC8"/>
    <w:rsid w:val="00C40E23"/>
    <w:rsid w:val="00C43725"/>
    <w:rsid w:val="00C5052E"/>
    <w:rsid w:val="00C5140C"/>
    <w:rsid w:val="00C51E24"/>
    <w:rsid w:val="00C5235B"/>
    <w:rsid w:val="00C54728"/>
    <w:rsid w:val="00C55DFF"/>
    <w:rsid w:val="00C56164"/>
    <w:rsid w:val="00C573F4"/>
    <w:rsid w:val="00C57690"/>
    <w:rsid w:val="00C60CC0"/>
    <w:rsid w:val="00C610EA"/>
    <w:rsid w:val="00C61926"/>
    <w:rsid w:val="00C63101"/>
    <w:rsid w:val="00C634CD"/>
    <w:rsid w:val="00C65EB4"/>
    <w:rsid w:val="00C73ECE"/>
    <w:rsid w:val="00C7568A"/>
    <w:rsid w:val="00C765D3"/>
    <w:rsid w:val="00C77B3A"/>
    <w:rsid w:val="00C838BA"/>
    <w:rsid w:val="00C85F5E"/>
    <w:rsid w:val="00C85FBB"/>
    <w:rsid w:val="00C8747E"/>
    <w:rsid w:val="00C94AE4"/>
    <w:rsid w:val="00C956D0"/>
    <w:rsid w:val="00C965E2"/>
    <w:rsid w:val="00C96640"/>
    <w:rsid w:val="00C97787"/>
    <w:rsid w:val="00CA1AD7"/>
    <w:rsid w:val="00CA29B6"/>
    <w:rsid w:val="00CA345D"/>
    <w:rsid w:val="00CA35CC"/>
    <w:rsid w:val="00CB0F8A"/>
    <w:rsid w:val="00CB1B06"/>
    <w:rsid w:val="00CB4FE5"/>
    <w:rsid w:val="00CB55DA"/>
    <w:rsid w:val="00CB60C2"/>
    <w:rsid w:val="00CB7729"/>
    <w:rsid w:val="00CC0D35"/>
    <w:rsid w:val="00CC1C05"/>
    <w:rsid w:val="00CC3B68"/>
    <w:rsid w:val="00CC6922"/>
    <w:rsid w:val="00CD3A2B"/>
    <w:rsid w:val="00CD3D08"/>
    <w:rsid w:val="00CD449C"/>
    <w:rsid w:val="00CD47FE"/>
    <w:rsid w:val="00CD6D29"/>
    <w:rsid w:val="00CE13E7"/>
    <w:rsid w:val="00CE1765"/>
    <w:rsid w:val="00CE1C47"/>
    <w:rsid w:val="00CE2816"/>
    <w:rsid w:val="00CE5563"/>
    <w:rsid w:val="00CE5D2F"/>
    <w:rsid w:val="00CF0802"/>
    <w:rsid w:val="00CF1A28"/>
    <w:rsid w:val="00CF27D2"/>
    <w:rsid w:val="00CF43EC"/>
    <w:rsid w:val="00CF75C3"/>
    <w:rsid w:val="00CF7895"/>
    <w:rsid w:val="00D00D3F"/>
    <w:rsid w:val="00D012DA"/>
    <w:rsid w:val="00D04781"/>
    <w:rsid w:val="00D04C79"/>
    <w:rsid w:val="00D05170"/>
    <w:rsid w:val="00D07A46"/>
    <w:rsid w:val="00D102AE"/>
    <w:rsid w:val="00D12A4C"/>
    <w:rsid w:val="00D1599A"/>
    <w:rsid w:val="00D20481"/>
    <w:rsid w:val="00D216C3"/>
    <w:rsid w:val="00D22ED1"/>
    <w:rsid w:val="00D246E4"/>
    <w:rsid w:val="00D272D8"/>
    <w:rsid w:val="00D31C7A"/>
    <w:rsid w:val="00D332DC"/>
    <w:rsid w:val="00D344D6"/>
    <w:rsid w:val="00D35891"/>
    <w:rsid w:val="00D40626"/>
    <w:rsid w:val="00D411CC"/>
    <w:rsid w:val="00D53871"/>
    <w:rsid w:val="00D54037"/>
    <w:rsid w:val="00D54DE1"/>
    <w:rsid w:val="00D56E17"/>
    <w:rsid w:val="00D57ACB"/>
    <w:rsid w:val="00D62F2E"/>
    <w:rsid w:val="00D64107"/>
    <w:rsid w:val="00D67E90"/>
    <w:rsid w:val="00D732FB"/>
    <w:rsid w:val="00D75F7C"/>
    <w:rsid w:val="00D771AA"/>
    <w:rsid w:val="00D77D5F"/>
    <w:rsid w:val="00D860E3"/>
    <w:rsid w:val="00D8751B"/>
    <w:rsid w:val="00D921AC"/>
    <w:rsid w:val="00D92964"/>
    <w:rsid w:val="00D93CED"/>
    <w:rsid w:val="00D93E30"/>
    <w:rsid w:val="00D95AB9"/>
    <w:rsid w:val="00D97D05"/>
    <w:rsid w:val="00DA038E"/>
    <w:rsid w:val="00DA2F93"/>
    <w:rsid w:val="00DA3965"/>
    <w:rsid w:val="00DB06EB"/>
    <w:rsid w:val="00DB5594"/>
    <w:rsid w:val="00DB7516"/>
    <w:rsid w:val="00DC6BE8"/>
    <w:rsid w:val="00DC70CA"/>
    <w:rsid w:val="00DD18CF"/>
    <w:rsid w:val="00DD3C1A"/>
    <w:rsid w:val="00DD4CC2"/>
    <w:rsid w:val="00DD56E8"/>
    <w:rsid w:val="00DD7DDD"/>
    <w:rsid w:val="00DE1D8E"/>
    <w:rsid w:val="00DF10A4"/>
    <w:rsid w:val="00DF728F"/>
    <w:rsid w:val="00E03274"/>
    <w:rsid w:val="00E03383"/>
    <w:rsid w:val="00E035E8"/>
    <w:rsid w:val="00E052D1"/>
    <w:rsid w:val="00E11804"/>
    <w:rsid w:val="00E13243"/>
    <w:rsid w:val="00E151FE"/>
    <w:rsid w:val="00E156B1"/>
    <w:rsid w:val="00E23A9B"/>
    <w:rsid w:val="00E24E3C"/>
    <w:rsid w:val="00E24F82"/>
    <w:rsid w:val="00E270A1"/>
    <w:rsid w:val="00E30CB6"/>
    <w:rsid w:val="00E31499"/>
    <w:rsid w:val="00E45AD3"/>
    <w:rsid w:val="00E56E01"/>
    <w:rsid w:val="00E57B05"/>
    <w:rsid w:val="00E6403F"/>
    <w:rsid w:val="00E64275"/>
    <w:rsid w:val="00E6649D"/>
    <w:rsid w:val="00E707B9"/>
    <w:rsid w:val="00E70F07"/>
    <w:rsid w:val="00E71458"/>
    <w:rsid w:val="00E8312A"/>
    <w:rsid w:val="00E923FB"/>
    <w:rsid w:val="00E92556"/>
    <w:rsid w:val="00E93EC4"/>
    <w:rsid w:val="00E95A86"/>
    <w:rsid w:val="00E961FB"/>
    <w:rsid w:val="00EA673A"/>
    <w:rsid w:val="00EB2867"/>
    <w:rsid w:val="00EB4F79"/>
    <w:rsid w:val="00EB5349"/>
    <w:rsid w:val="00EB739E"/>
    <w:rsid w:val="00EC179F"/>
    <w:rsid w:val="00EC514A"/>
    <w:rsid w:val="00EC5DAE"/>
    <w:rsid w:val="00EC65FB"/>
    <w:rsid w:val="00ED475A"/>
    <w:rsid w:val="00ED5110"/>
    <w:rsid w:val="00ED6ECB"/>
    <w:rsid w:val="00ED7097"/>
    <w:rsid w:val="00ED7905"/>
    <w:rsid w:val="00EE170A"/>
    <w:rsid w:val="00EE67F1"/>
    <w:rsid w:val="00EF0CB9"/>
    <w:rsid w:val="00EF40E9"/>
    <w:rsid w:val="00EF4B37"/>
    <w:rsid w:val="00EF5255"/>
    <w:rsid w:val="00EF69EE"/>
    <w:rsid w:val="00EF6AF5"/>
    <w:rsid w:val="00F0140C"/>
    <w:rsid w:val="00F01C2A"/>
    <w:rsid w:val="00F0349E"/>
    <w:rsid w:val="00F04FCE"/>
    <w:rsid w:val="00F061FA"/>
    <w:rsid w:val="00F06EE6"/>
    <w:rsid w:val="00F07E38"/>
    <w:rsid w:val="00F10B58"/>
    <w:rsid w:val="00F12E8A"/>
    <w:rsid w:val="00F14181"/>
    <w:rsid w:val="00F14FAE"/>
    <w:rsid w:val="00F151E8"/>
    <w:rsid w:val="00F16F2C"/>
    <w:rsid w:val="00F2640A"/>
    <w:rsid w:val="00F2728B"/>
    <w:rsid w:val="00F272AC"/>
    <w:rsid w:val="00F2793A"/>
    <w:rsid w:val="00F31870"/>
    <w:rsid w:val="00F34EA6"/>
    <w:rsid w:val="00F3580E"/>
    <w:rsid w:val="00F359F0"/>
    <w:rsid w:val="00F37033"/>
    <w:rsid w:val="00F40061"/>
    <w:rsid w:val="00F40113"/>
    <w:rsid w:val="00F411CA"/>
    <w:rsid w:val="00F418F3"/>
    <w:rsid w:val="00F41CA0"/>
    <w:rsid w:val="00F4227D"/>
    <w:rsid w:val="00F4359B"/>
    <w:rsid w:val="00F45863"/>
    <w:rsid w:val="00F47BA5"/>
    <w:rsid w:val="00F56380"/>
    <w:rsid w:val="00F572D9"/>
    <w:rsid w:val="00F62081"/>
    <w:rsid w:val="00F62A75"/>
    <w:rsid w:val="00F654B2"/>
    <w:rsid w:val="00F6626B"/>
    <w:rsid w:val="00F66471"/>
    <w:rsid w:val="00F66A46"/>
    <w:rsid w:val="00F67BBB"/>
    <w:rsid w:val="00F70EFD"/>
    <w:rsid w:val="00F71A39"/>
    <w:rsid w:val="00F71DF9"/>
    <w:rsid w:val="00F721EC"/>
    <w:rsid w:val="00F72B75"/>
    <w:rsid w:val="00F76238"/>
    <w:rsid w:val="00F76386"/>
    <w:rsid w:val="00F76DC7"/>
    <w:rsid w:val="00F77233"/>
    <w:rsid w:val="00F77939"/>
    <w:rsid w:val="00F77DC1"/>
    <w:rsid w:val="00F815C6"/>
    <w:rsid w:val="00F829BD"/>
    <w:rsid w:val="00F829BE"/>
    <w:rsid w:val="00F832DB"/>
    <w:rsid w:val="00F910B5"/>
    <w:rsid w:val="00F94B30"/>
    <w:rsid w:val="00F94C73"/>
    <w:rsid w:val="00FA0076"/>
    <w:rsid w:val="00FA2BDE"/>
    <w:rsid w:val="00FA2EBC"/>
    <w:rsid w:val="00FA5E04"/>
    <w:rsid w:val="00FB16D8"/>
    <w:rsid w:val="00FB62BA"/>
    <w:rsid w:val="00FB7BB8"/>
    <w:rsid w:val="00FC09AC"/>
    <w:rsid w:val="00FC2D7A"/>
    <w:rsid w:val="00FC48AD"/>
    <w:rsid w:val="00FC51A0"/>
    <w:rsid w:val="00FC5519"/>
    <w:rsid w:val="00FC5590"/>
    <w:rsid w:val="00FC6837"/>
    <w:rsid w:val="00FC6FCF"/>
    <w:rsid w:val="00FC7740"/>
    <w:rsid w:val="00FD0E00"/>
    <w:rsid w:val="00FD3EDD"/>
    <w:rsid w:val="00FD580D"/>
    <w:rsid w:val="00FE0818"/>
    <w:rsid w:val="00FE0A13"/>
    <w:rsid w:val="00FE1E12"/>
    <w:rsid w:val="00FE47F3"/>
    <w:rsid w:val="00FE61D4"/>
    <w:rsid w:val="00FE7398"/>
    <w:rsid w:val="00FE78DE"/>
    <w:rsid w:val="00FF4E7A"/>
    <w:rsid w:val="00FF5CCC"/>
    <w:rsid w:val="026382AC"/>
    <w:rsid w:val="06872547"/>
    <w:rsid w:val="1687182A"/>
    <w:rsid w:val="17A10E57"/>
    <w:rsid w:val="1C224BB7"/>
    <w:rsid w:val="1D2522EE"/>
    <w:rsid w:val="2E16BB94"/>
    <w:rsid w:val="302FEBED"/>
    <w:rsid w:val="321B0952"/>
    <w:rsid w:val="34140CDC"/>
    <w:rsid w:val="3967A818"/>
    <w:rsid w:val="3B9D9E29"/>
    <w:rsid w:val="4B948200"/>
    <w:rsid w:val="4C422942"/>
    <w:rsid w:val="5C259965"/>
    <w:rsid w:val="6A8E5895"/>
    <w:rsid w:val="6E1D2BE7"/>
    <w:rsid w:val="7258D270"/>
    <w:rsid w:val="764B6715"/>
    <w:rsid w:val="76D838C0"/>
    <w:rsid w:val="78BB319A"/>
  </w:rsids>
  <m:mathPr>
    <m:mathFont m:val="Cambria Math"/>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35A6ABF5"/>
  <w15:docId w15:val="{A40C6B7D-B38A-45CC-965A-26A679B8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GB" w:eastAsia="en-GB" w:bidi="ar-SA"/>
      </w:rPr>
    </w:rPrDefault>
    <w:pPrDefault>
      <w:pPr>
        <w:spacing w:before="240" w:line="360" w:lineRule="auto"/>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uiPriority="0"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169"/>
    <w:pPr>
      <w:jc w:val="both"/>
    </w:pPr>
  </w:style>
  <w:style w:type="paragraph" w:styleId="Heading1">
    <w:name w:val="heading 1"/>
    <w:basedOn w:val="Normal"/>
    <w:next w:val="Normal"/>
    <w:link w:val="Heading1Char"/>
    <w:uiPriority w:val="99"/>
    <w:semiHidden/>
    <w:qFormat/>
    <w:locked/>
    <w:rsid w:val="00F67B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semiHidden/>
    <w:qFormat/>
    <w:locked/>
    <w:rsid w:val="00C9664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semiHidden/>
    <w:qFormat/>
    <w:locked/>
    <w:rsid w:val="00A611E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semiHidden/>
    <w:qFormat/>
    <w:locked/>
    <w:rsid w:val="00C9664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qFormat/>
    <w:locked/>
    <w:rsid w:val="00F77DC1"/>
    <w:pPr>
      <w:tabs>
        <w:tab w:val="num" w:pos="1152"/>
      </w:tabs>
      <w:spacing w:after="60" w:line="240" w:lineRule="auto"/>
      <w:ind w:left="1152" w:hanging="1152"/>
      <w:jc w:val="left"/>
      <w:outlineLvl w:val="5"/>
    </w:pPr>
    <w:rPr>
      <w:rFonts w:ascii="Times New Roman" w:eastAsia="Times New Roman" w:hAnsi="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RDefinitions1">
    <w:name w:val="M&amp;R Definitions 1"/>
    <w:aliases w:val="M&amp;Rdef1"/>
    <w:basedOn w:val="Normal"/>
    <w:uiPriority w:val="24"/>
    <w:qFormat/>
    <w:rsid w:val="00F67BBB"/>
    <w:pPr>
      <w:numPr>
        <w:numId w:val="4"/>
      </w:numPr>
    </w:pPr>
    <w:rPr>
      <w:rFonts w:cs="Arial"/>
    </w:rPr>
  </w:style>
  <w:style w:type="paragraph" w:customStyle="1" w:styleId="MRDefinitions2">
    <w:name w:val="M&amp;R Definitions 2"/>
    <w:aliases w:val="M&amp;Rdef2"/>
    <w:basedOn w:val="Normal"/>
    <w:uiPriority w:val="24"/>
    <w:qFormat/>
    <w:rsid w:val="00F67BBB"/>
    <w:pPr>
      <w:numPr>
        <w:ilvl w:val="1"/>
        <w:numId w:val="4"/>
      </w:numPr>
      <w:tabs>
        <w:tab w:val="left" w:pos="1440"/>
      </w:tabs>
    </w:pPr>
  </w:style>
  <w:style w:type="paragraph" w:customStyle="1" w:styleId="MRDefinitions3">
    <w:name w:val="M&amp;R Definitions 3"/>
    <w:aliases w:val="M&amp;Rdef3"/>
    <w:basedOn w:val="Normal"/>
    <w:uiPriority w:val="24"/>
    <w:qFormat/>
    <w:rsid w:val="00F67BBB"/>
    <w:pPr>
      <w:numPr>
        <w:ilvl w:val="2"/>
        <w:numId w:val="4"/>
      </w:numPr>
      <w:tabs>
        <w:tab w:val="left" w:pos="2160"/>
      </w:tabs>
    </w:pPr>
  </w:style>
  <w:style w:type="paragraph" w:customStyle="1" w:styleId="MRDefinitions4">
    <w:name w:val="M&amp;R Definitions 4"/>
    <w:aliases w:val="M&amp;Rdef4"/>
    <w:basedOn w:val="Normal"/>
    <w:uiPriority w:val="24"/>
    <w:rsid w:val="00F67BBB"/>
    <w:pPr>
      <w:numPr>
        <w:ilvl w:val="3"/>
        <w:numId w:val="4"/>
      </w:numPr>
      <w:tabs>
        <w:tab w:val="left" w:pos="2880"/>
      </w:tabs>
    </w:pPr>
  </w:style>
  <w:style w:type="paragraph" w:customStyle="1" w:styleId="MRDefinitions5">
    <w:name w:val="M&amp;R Definitions 5"/>
    <w:aliases w:val="M&amp;Rdef5"/>
    <w:basedOn w:val="Normal"/>
    <w:uiPriority w:val="24"/>
    <w:rsid w:val="00F67BBB"/>
    <w:pPr>
      <w:numPr>
        <w:ilvl w:val="4"/>
        <w:numId w:val="4"/>
      </w:numPr>
      <w:tabs>
        <w:tab w:val="left" w:pos="3600"/>
      </w:tabs>
    </w:pPr>
  </w:style>
  <w:style w:type="paragraph" w:customStyle="1" w:styleId="MRHeading1">
    <w:name w:val="M&amp;R Heading 1"/>
    <w:aliases w:val="M&amp;R H1"/>
    <w:basedOn w:val="Normal"/>
    <w:uiPriority w:val="9"/>
    <w:qFormat/>
    <w:rsid w:val="00F67BBB"/>
    <w:pPr>
      <w:keepNext/>
      <w:keepLines/>
      <w:numPr>
        <w:numId w:val="5"/>
      </w:numPr>
      <w:tabs>
        <w:tab w:val="left" w:pos="720"/>
      </w:tabs>
      <w:outlineLvl w:val="0"/>
    </w:pPr>
    <w:rPr>
      <w:b/>
      <w:u w:val="single"/>
    </w:rPr>
  </w:style>
  <w:style w:type="paragraph" w:customStyle="1" w:styleId="MRHeading2">
    <w:name w:val="M&amp;R Heading 2"/>
    <w:aliases w:val="M&amp;R H2"/>
    <w:basedOn w:val="Normal"/>
    <w:uiPriority w:val="9"/>
    <w:qFormat/>
    <w:rsid w:val="00F67BBB"/>
    <w:pPr>
      <w:numPr>
        <w:ilvl w:val="1"/>
        <w:numId w:val="5"/>
      </w:numPr>
      <w:tabs>
        <w:tab w:val="left" w:pos="720"/>
      </w:tabs>
      <w:outlineLvl w:val="1"/>
    </w:pPr>
  </w:style>
  <w:style w:type="paragraph" w:customStyle="1" w:styleId="MRHeading3">
    <w:name w:val="M&amp;R Heading 3"/>
    <w:aliases w:val="M&amp;R H3"/>
    <w:basedOn w:val="Normal"/>
    <w:uiPriority w:val="9"/>
    <w:qFormat/>
    <w:rsid w:val="00F67BBB"/>
    <w:pPr>
      <w:numPr>
        <w:ilvl w:val="2"/>
        <w:numId w:val="5"/>
      </w:numPr>
      <w:tabs>
        <w:tab w:val="left" w:pos="1797"/>
      </w:tabs>
      <w:outlineLvl w:val="2"/>
    </w:pPr>
  </w:style>
  <w:style w:type="paragraph" w:customStyle="1" w:styleId="MRHeading4">
    <w:name w:val="M&amp;R Heading 4"/>
    <w:aliases w:val="M&amp;R H4"/>
    <w:basedOn w:val="Normal"/>
    <w:uiPriority w:val="9"/>
    <w:rsid w:val="00F67BBB"/>
    <w:pPr>
      <w:numPr>
        <w:ilvl w:val="3"/>
        <w:numId w:val="5"/>
      </w:numPr>
      <w:tabs>
        <w:tab w:val="left" w:pos="2517"/>
      </w:tabs>
      <w:outlineLvl w:val="3"/>
    </w:pPr>
  </w:style>
  <w:style w:type="paragraph" w:customStyle="1" w:styleId="MRHeading5">
    <w:name w:val="M&amp;R Heading 5"/>
    <w:aliases w:val="M&amp;R H5"/>
    <w:basedOn w:val="Normal"/>
    <w:uiPriority w:val="9"/>
    <w:rsid w:val="00F67BBB"/>
    <w:pPr>
      <w:numPr>
        <w:ilvl w:val="4"/>
        <w:numId w:val="5"/>
      </w:numPr>
      <w:tabs>
        <w:tab w:val="left" w:pos="3238"/>
      </w:tabs>
      <w:outlineLvl w:val="4"/>
    </w:pPr>
  </w:style>
  <w:style w:type="paragraph" w:customStyle="1" w:styleId="MRHeading6">
    <w:name w:val="M&amp;R Heading 6"/>
    <w:aliases w:val="M&amp;R H6"/>
    <w:basedOn w:val="Normal"/>
    <w:uiPriority w:val="9"/>
    <w:rsid w:val="00F67BBB"/>
    <w:pPr>
      <w:numPr>
        <w:ilvl w:val="5"/>
        <w:numId w:val="5"/>
      </w:numPr>
      <w:tabs>
        <w:tab w:val="left" w:pos="3958"/>
      </w:tabs>
      <w:outlineLvl w:val="5"/>
    </w:pPr>
  </w:style>
  <w:style w:type="paragraph" w:customStyle="1" w:styleId="MRHeading7">
    <w:name w:val="M&amp;R Heading 7"/>
    <w:aliases w:val="M&amp;R H7"/>
    <w:basedOn w:val="Normal"/>
    <w:uiPriority w:val="9"/>
    <w:rsid w:val="00F67BBB"/>
    <w:pPr>
      <w:numPr>
        <w:ilvl w:val="6"/>
        <w:numId w:val="5"/>
      </w:numPr>
      <w:tabs>
        <w:tab w:val="left" w:pos="4678"/>
      </w:tabs>
      <w:outlineLvl w:val="6"/>
    </w:pPr>
  </w:style>
  <w:style w:type="paragraph" w:customStyle="1" w:styleId="MRHeading8">
    <w:name w:val="M&amp;R Heading 8"/>
    <w:aliases w:val="M&amp;R H8"/>
    <w:basedOn w:val="Normal"/>
    <w:uiPriority w:val="9"/>
    <w:rsid w:val="00F67BBB"/>
    <w:pPr>
      <w:numPr>
        <w:ilvl w:val="7"/>
        <w:numId w:val="5"/>
      </w:numPr>
      <w:tabs>
        <w:tab w:val="left" w:pos="5398"/>
      </w:tabs>
      <w:outlineLvl w:val="7"/>
    </w:pPr>
  </w:style>
  <w:style w:type="paragraph" w:customStyle="1" w:styleId="MRHeading9">
    <w:name w:val="M&amp;R Heading 9"/>
    <w:aliases w:val="M&amp;R H9"/>
    <w:basedOn w:val="Normal"/>
    <w:uiPriority w:val="9"/>
    <w:rsid w:val="00F67BBB"/>
    <w:pPr>
      <w:numPr>
        <w:ilvl w:val="8"/>
        <w:numId w:val="5"/>
      </w:numPr>
      <w:tabs>
        <w:tab w:val="left" w:pos="6118"/>
      </w:tabs>
      <w:outlineLvl w:val="8"/>
    </w:pPr>
  </w:style>
  <w:style w:type="paragraph" w:customStyle="1" w:styleId="MRLMA1">
    <w:name w:val="M&amp;R LMA 1"/>
    <w:aliases w:val="M&amp;Rlma1"/>
    <w:basedOn w:val="Normal"/>
    <w:qFormat/>
    <w:rsid w:val="00F67BBB"/>
    <w:pPr>
      <w:numPr>
        <w:numId w:val="6"/>
      </w:numPr>
      <w:tabs>
        <w:tab w:val="left" w:pos="720"/>
      </w:tabs>
    </w:pPr>
  </w:style>
  <w:style w:type="paragraph" w:customStyle="1" w:styleId="MRLMA2">
    <w:name w:val="M&amp;R LMA 2"/>
    <w:aliases w:val="M&amp;Rlma2"/>
    <w:basedOn w:val="Normal"/>
    <w:qFormat/>
    <w:rsid w:val="00F67BBB"/>
    <w:pPr>
      <w:numPr>
        <w:ilvl w:val="1"/>
        <w:numId w:val="6"/>
      </w:numPr>
      <w:tabs>
        <w:tab w:val="left" w:pos="1440"/>
      </w:tabs>
    </w:pPr>
  </w:style>
  <w:style w:type="paragraph" w:customStyle="1" w:styleId="MRLMA3">
    <w:name w:val="M&amp;R LMA 3"/>
    <w:aliases w:val="M&amp;Rlma3"/>
    <w:basedOn w:val="Normal"/>
    <w:qFormat/>
    <w:rsid w:val="00F67BBB"/>
    <w:pPr>
      <w:numPr>
        <w:ilvl w:val="2"/>
        <w:numId w:val="6"/>
      </w:numPr>
    </w:pPr>
  </w:style>
  <w:style w:type="paragraph" w:customStyle="1" w:styleId="MRLMA4">
    <w:name w:val="M&amp;R LMA 4"/>
    <w:aliases w:val="M&amp;Rlma4"/>
    <w:basedOn w:val="Normal"/>
    <w:rsid w:val="00F67BBB"/>
    <w:pPr>
      <w:numPr>
        <w:ilvl w:val="3"/>
        <w:numId w:val="6"/>
      </w:numPr>
    </w:pPr>
  </w:style>
  <w:style w:type="paragraph" w:customStyle="1" w:styleId="MRLMA5">
    <w:name w:val="M&amp;R LMA 5"/>
    <w:aliases w:val="M&amp;Rlma5"/>
    <w:basedOn w:val="Normal"/>
    <w:rsid w:val="00F67BBB"/>
    <w:pPr>
      <w:numPr>
        <w:ilvl w:val="4"/>
        <w:numId w:val="6"/>
      </w:numPr>
    </w:pPr>
  </w:style>
  <w:style w:type="paragraph" w:customStyle="1" w:styleId="MRLMA6">
    <w:name w:val="M&amp;R LMA 6"/>
    <w:aliases w:val="M&amp;Rlma6"/>
    <w:basedOn w:val="Normal"/>
    <w:rsid w:val="00F67BBB"/>
    <w:pPr>
      <w:numPr>
        <w:ilvl w:val="5"/>
        <w:numId w:val="6"/>
      </w:numPr>
    </w:pPr>
  </w:style>
  <w:style w:type="paragraph" w:customStyle="1" w:styleId="MRLMA7">
    <w:name w:val="M&amp;R LMA 7"/>
    <w:aliases w:val="M&amp;Rlma7"/>
    <w:basedOn w:val="Normal"/>
    <w:rsid w:val="00F67BBB"/>
    <w:pPr>
      <w:numPr>
        <w:ilvl w:val="6"/>
        <w:numId w:val="6"/>
      </w:numPr>
    </w:pPr>
  </w:style>
  <w:style w:type="paragraph" w:customStyle="1" w:styleId="MRLMA8">
    <w:name w:val="M&amp;R LMA 8"/>
    <w:aliases w:val="M&amp;Rlma8"/>
    <w:basedOn w:val="Normal"/>
    <w:uiPriority w:val="49"/>
    <w:rsid w:val="00F67BBB"/>
    <w:pPr>
      <w:numPr>
        <w:ilvl w:val="7"/>
        <w:numId w:val="6"/>
      </w:numPr>
    </w:pPr>
  </w:style>
  <w:style w:type="paragraph" w:customStyle="1" w:styleId="MRLMA9">
    <w:name w:val="M&amp;R LMA 9"/>
    <w:aliases w:val="M&amp;Rlma9"/>
    <w:basedOn w:val="Normal"/>
    <w:rsid w:val="00F67BBB"/>
    <w:pPr>
      <w:numPr>
        <w:ilvl w:val="8"/>
        <w:numId w:val="6"/>
      </w:numPr>
      <w:tabs>
        <w:tab w:val="left" w:pos="6481"/>
      </w:tabs>
    </w:pPr>
  </w:style>
  <w:style w:type="paragraph" w:customStyle="1" w:styleId="MRNoHead1">
    <w:name w:val="M&amp;R No Head 1"/>
    <w:aliases w:val="M&amp;RnoH1"/>
    <w:basedOn w:val="Normal"/>
    <w:uiPriority w:val="14"/>
    <w:qFormat/>
    <w:rsid w:val="00F67BBB"/>
    <w:pPr>
      <w:numPr>
        <w:numId w:val="7"/>
      </w:numPr>
      <w:tabs>
        <w:tab w:val="left" w:pos="720"/>
      </w:tabs>
      <w:outlineLvl w:val="0"/>
    </w:pPr>
  </w:style>
  <w:style w:type="paragraph" w:customStyle="1" w:styleId="MRNoHead2">
    <w:name w:val="M&amp;R No Head 2"/>
    <w:aliases w:val="M&amp;RnoH2"/>
    <w:basedOn w:val="Normal"/>
    <w:uiPriority w:val="14"/>
    <w:qFormat/>
    <w:rsid w:val="00F67BBB"/>
    <w:pPr>
      <w:numPr>
        <w:ilvl w:val="1"/>
        <w:numId w:val="7"/>
      </w:numPr>
      <w:tabs>
        <w:tab w:val="left" w:pos="1440"/>
      </w:tabs>
      <w:outlineLvl w:val="1"/>
    </w:pPr>
  </w:style>
  <w:style w:type="paragraph" w:customStyle="1" w:styleId="MRNoHead3">
    <w:name w:val="M&amp;R No Head 3"/>
    <w:aliases w:val="M&amp;RnoH3"/>
    <w:basedOn w:val="Normal"/>
    <w:uiPriority w:val="14"/>
    <w:qFormat/>
    <w:rsid w:val="00F67BBB"/>
    <w:pPr>
      <w:numPr>
        <w:ilvl w:val="2"/>
        <w:numId w:val="7"/>
      </w:numPr>
      <w:tabs>
        <w:tab w:val="left" w:pos="2517"/>
      </w:tabs>
      <w:outlineLvl w:val="2"/>
    </w:pPr>
  </w:style>
  <w:style w:type="paragraph" w:customStyle="1" w:styleId="MRNoHead4">
    <w:name w:val="M&amp;R No Head 4"/>
    <w:aliases w:val="M&amp;RnoH4"/>
    <w:basedOn w:val="Normal"/>
    <w:uiPriority w:val="14"/>
    <w:rsid w:val="00F67BBB"/>
    <w:pPr>
      <w:numPr>
        <w:ilvl w:val="3"/>
        <w:numId w:val="7"/>
      </w:numPr>
      <w:outlineLvl w:val="3"/>
    </w:pPr>
  </w:style>
  <w:style w:type="paragraph" w:customStyle="1" w:styleId="MRNoHead5">
    <w:name w:val="M&amp;R No Head 5"/>
    <w:aliases w:val="M&amp;RnoH5"/>
    <w:basedOn w:val="Normal"/>
    <w:uiPriority w:val="14"/>
    <w:rsid w:val="00F67BBB"/>
    <w:pPr>
      <w:numPr>
        <w:ilvl w:val="4"/>
        <w:numId w:val="7"/>
      </w:numPr>
      <w:outlineLvl w:val="4"/>
    </w:pPr>
  </w:style>
  <w:style w:type="paragraph" w:customStyle="1" w:styleId="MRNoHead6">
    <w:name w:val="M&amp;R No Head 6"/>
    <w:aliases w:val="M&amp;RnoH6"/>
    <w:basedOn w:val="Normal"/>
    <w:uiPriority w:val="14"/>
    <w:rsid w:val="00F67BBB"/>
    <w:pPr>
      <w:numPr>
        <w:ilvl w:val="5"/>
        <w:numId w:val="7"/>
      </w:numPr>
      <w:tabs>
        <w:tab w:val="clear" w:pos="4678"/>
      </w:tabs>
      <w:ind w:left="5040"/>
      <w:outlineLvl w:val="5"/>
    </w:pPr>
  </w:style>
  <w:style w:type="paragraph" w:customStyle="1" w:styleId="MRNoHead7">
    <w:name w:val="M&amp;R No Head 7"/>
    <w:aliases w:val="M&amp;RnoH7"/>
    <w:basedOn w:val="Normal"/>
    <w:uiPriority w:val="14"/>
    <w:rsid w:val="00F67BBB"/>
    <w:pPr>
      <w:numPr>
        <w:ilvl w:val="6"/>
        <w:numId w:val="7"/>
      </w:numPr>
      <w:outlineLvl w:val="6"/>
    </w:pPr>
  </w:style>
  <w:style w:type="paragraph" w:customStyle="1" w:styleId="MRNoHead8">
    <w:name w:val="M&amp;R No Head 8"/>
    <w:aliases w:val="M&amp;RnoH8"/>
    <w:basedOn w:val="Normal"/>
    <w:uiPriority w:val="14"/>
    <w:rsid w:val="00F67BBB"/>
    <w:pPr>
      <w:numPr>
        <w:ilvl w:val="7"/>
        <w:numId w:val="7"/>
      </w:numPr>
      <w:outlineLvl w:val="7"/>
    </w:pPr>
  </w:style>
  <w:style w:type="paragraph" w:customStyle="1" w:styleId="MRNoHead9">
    <w:name w:val="M&amp;R No Head 9"/>
    <w:aliases w:val="M&amp;RnoH9"/>
    <w:basedOn w:val="Normal"/>
    <w:uiPriority w:val="14"/>
    <w:rsid w:val="00F67BBB"/>
    <w:pPr>
      <w:numPr>
        <w:ilvl w:val="8"/>
        <w:numId w:val="7"/>
      </w:numPr>
      <w:outlineLvl w:val="8"/>
    </w:pPr>
  </w:style>
  <w:style w:type="paragraph" w:customStyle="1" w:styleId="MRPARTS">
    <w:name w:val="M&amp;R PARTS"/>
    <w:basedOn w:val="Normal"/>
    <w:next w:val="Normal"/>
    <w:uiPriority w:val="41"/>
    <w:qFormat/>
    <w:rsid w:val="00F67BBB"/>
    <w:pPr>
      <w:numPr>
        <w:numId w:val="9"/>
      </w:numPr>
    </w:pPr>
    <w:rPr>
      <w:b/>
      <w:caps/>
    </w:rPr>
  </w:style>
  <w:style w:type="paragraph" w:customStyle="1" w:styleId="MRParties">
    <w:name w:val="M&amp;R Parties"/>
    <w:basedOn w:val="Normal"/>
    <w:uiPriority w:val="43"/>
    <w:qFormat/>
    <w:rsid w:val="00F67BBB"/>
    <w:pPr>
      <w:numPr>
        <w:numId w:val="8"/>
      </w:numPr>
      <w:tabs>
        <w:tab w:val="left" w:pos="720"/>
      </w:tabs>
    </w:pPr>
  </w:style>
  <w:style w:type="paragraph" w:customStyle="1" w:styleId="MRRecital1">
    <w:name w:val="M&amp;R Recital 1"/>
    <w:aliases w:val="M&amp;Rrec1"/>
    <w:basedOn w:val="Normal"/>
    <w:uiPriority w:val="39"/>
    <w:qFormat/>
    <w:rsid w:val="00F67BBB"/>
    <w:pPr>
      <w:numPr>
        <w:numId w:val="10"/>
      </w:numPr>
      <w:tabs>
        <w:tab w:val="left" w:pos="720"/>
      </w:tabs>
    </w:pPr>
  </w:style>
  <w:style w:type="paragraph" w:customStyle="1" w:styleId="MRRecital2">
    <w:name w:val="M&amp;R Recital 2"/>
    <w:aliases w:val="M&amp;Rrec2"/>
    <w:basedOn w:val="Normal"/>
    <w:uiPriority w:val="39"/>
    <w:qFormat/>
    <w:rsid w:val="00F67BBB"/>
    <w:pPr>
      <w:numPr>
        <w:ilvl w:val="1"/>
        <w:numId w:val="10"/>
      </w:numPr>
      <w:tabs>
        <w:tab w:val="left" w:pos="1440"/>
      </w:tabs>
    </w:pPr>
  </w:style>
  <w:style w:type="paragraph" w:customStyle="1" w:styleId="MRSchedule1">
    <w:name w:val="M&amp;R Schedule 1"/>
    <w:aliases w:val="M&amp;Rsch1"/>
    <w:basedOn w:val="Normal"/>
    <w:next w:val="Normal"/>
    <w:uiPriority w:val="29"/>
    <w:qFormat/>
    <w:rsid w:val="00F67BBB"/>
    <w:pPr>
      <w:keepNext/>
      <w:keepLines/>
      <w:pageBreakBefore/>
      <w:numPr>
        <w:numId w:val="12"/>
      </w:numPr>
      <w:jc w:val="center"/>
      <w:outlineLvl w:val="0"/>
    </w:pPr>
    <w:rPr>
      <w:b/>
      <w:u w:val="single"/>
    </w:rPr>
  </w:style>
  <w:style w:type="paragraph" w:customStyle="1" w:styleId="MRSchedule2">
    <w:name w:val="M&amp;R Schedule 2"/>
    <w:aliases w:val="M&amp;Rsch2"/>
    <w:basedOn w:val="Normal"/>
    <w:uiPriority w:val="29"/>
    <w:qFormat/>
    <w:rsid w:val="00F67BBB"/>
    <w:pPr>
      <w:keepNext/>
      <w:keepLines/>
      <w:numPr>
        <w:ilvl w:val="1"/>
        <w:numId w:val="12"/>
      </w:numPr>
      <w:jc w:val="center"/>
      <w:outlineLvl w:val="1"/>
    </w:pPr>
    <w:rPr>
      <w:u w:val="single"/>
    </w:rPr>
  </w:style>
  <w:style w:type="paragraph" w:customStyle="1" w:styleId="MRSchedule3">
    <w:name w:val="M&amp;R Schedule 3"/>
    <w:aliases w:val="M&amp;Rsch3"/>
    <w:basedOn w:val="Normal"/>
    <w:next w:val="Normal"/>
    <w:uiPriority w:val="29"/>
    <w:qFormat/>
    <w:rsid w:val="00F67BBB"/>
    <w:pPr>
      <w:keepNext/>
      <w:keepLines/>
      <w:numPr>
        <w:ilvl w:val="2"/>
        <w:numId w:val="12"/>
      </w:numPr>
      <w:jc w:val="center"/>
      <w:outlineLvl w:val="2"/>
    </w:pPr>
    <w:rPr>
      <w:u w:val="single"/>
    </w:rPr>
  </w:style>
  <w:style w:type="paragraph" w:customStyle="1" w:styleId="MRSchedPara1">
    <w:name w:val="M&amp;R Sched Para 1"/>
    <w:aliases w:val="M&amp;RscP1"/>
    <w:basedOn w:val="Normal"/>
    <w:uiPriority w:val="34"/>
    <w:qFormat/>
    <w:rsid w:val="00F67BBB"/>
    <w:pPr>
      <w:keepNext/>
      <w:keepLines/>
      <w:numPr>
        <w:numId w:val="28"/>
      </w:numPr>
      <w:outlineLvl w:val="0"/>
    </w:pPr>
    <w:rPr>
      <w:b/>
      <w:u w:val="single"/>
    </w:rPr>
  </w:style>
  <w:style w:type="paragraph" w:customStyle="1" w:styleId="MRSchedPara2">
    <w:name w:val="M&amp;R Sched Para 2"/>
    <w:aliases w:val="M&amp;RscP2"/>
    <w:basedOn w:val="Normal"/>
    <w:uiPriority w:val="34"/>
    <w:qFormat/>
    <w:rsid w:val="00F67BBB"/>
    <w:pPr>
      <w:numPr>
        <w:ilvl w:val="1"/>
        <w:numId w:val="28"/>
      </w:numPr>
      <w:outlineLvl w:val="1"/>
    </w:pPr>
  </w:style>
  <w:style w:type="paragraph" w:customStyle="1" w:styleId="MRSchedPara3">
    <w:name w:val="M&amp;R Sched Para 3"/>
    <w:aliases w:val="M&amp;RscP3"/>
    <w:basedOn w:val="Normal"/>
    <w:uiPriority w:val="34"/>
    <w:qFormat/>
    <w:rsid w:val="00F67BBB"/>
    <w:pPr>
      <w:numPr>
        <w:ilvl w:val="2"/>
        <w:numId w:val="28"/>
      </w:numPr>
      <w:tabs>
        <w:tab w:val="left" w:pos="1797"/>
      </w:tabs>
      <w:outlineLvl w:val="2"/>
    </w:pPr>
  </w:style>
  <w:style w:type="paragraph" w:customStyle="1" w:styleId="MRSchedPara4">
    <w:name w:val="M&amp;R Sched Para 4"/>
    <w:aliases w:val="M&amp;RscP4"/>
    <w:basedOn w:val="Normal"/>
    <w:uiPriority w:val="34"/>
    <w:rsid w:val="00F67BBB"/>
    <w:pPr>
      <w:numPr>
        <w:ilvl w:val="3"/>
        <w:numId w:val="28"/>
      </w:numPr>
      <w:outlineLvl w:val="3"/>
    </w:pPr>
  </w:style>
  <w:style w:type="paragraph" w:customStyle="1" w:styleId="MRSchedPara5">
    <w:name w:val="M&amp;R Sched Para 5"/>
    <w:aliases w:val="M&amp;RscP5"/>
    <w:basedOn w:val="Normal"/>
    <w:uiPriority w:val="34"/>
    <w:rsid w:val="00F67BBB"/>
    <w:pPr>
      <w:numPr>
        <w:ilvl w:val="4"/>
        <w:numId w:val="28"/>
      </w:numPr>
      <w:outlineLvl w:val="4"/>
    </w:pPr>
  </w:style>
  <w:style w:type="paragraph" w:customStyle="1" w:styleId="MRSchedPara6">
    <w:name w:val="M&amp;R Sched Para 6"/>
    <w:aliases w:val="M&amp;RscP6"/>
    <w:basedOn w:val="Normal"/>
    <w:uiPriority w:val="34"/>
    <w:rsid w:val="00F67BBB"/>
    <w:pPr>
      <w:numPr>
        <w:ilvl w:val="5"/>
        <w:numId w:val="28"/>
      </w:numPr>
      <w:outlineLvl w:val="5"/>
    </w:pPr>
  </w:style>
  <w:style w:type="paragraph" w:customStyle="1" w:styleId="MRSchedPara7">
    <w:name w:val="M&amp;R Sched Para 7"/>
    <w:aliases w:val="M&amp;RscP7"/>
    <w:basedOn w:val="Normal"/>
    <w:uiPriority w:val="34"/>
    <w:rsid w:val="00F67BBB"/>
    <w:pPr>
      <w:numPr>
        <w:ilvl w:val="6"/>
        <w:numId w:val="28"/>
      </w:numPr>
      <w:outlineLvl w:val="6"/>
    </w:pPr>
  </w:style>
  <w:style w:type="paragraph" w:customStyle="1" w:styleId="MRSchedPara8">
    <w:name w:val="M&amp;R Sched Para 8"/>
    <w:aliases w:val="M&amp;RscP8"/>
    <w:basedOn w:val="Normal"/>
    <w:uiPriority w:val="34"/>
    <w:rsid w:val="00F67BBB"/>
    <w:pPr>
      <w:numPr>
        <w:ilvl w:val="7"/>
        <w:numId w:val="28"/>
      </w:numPr>
      <w:outlineLvl w:val="7"/>
    </w:pPr>
  </w:style>
  <w:style w:type="paragraph" w:customStyle="1" w:styleId="MRSchedPara9">
    <w:name w:val="M&amp;R Sched Para 9"/>
    <w:aliases w:val="M&amp;RscP9"/>
    <w:basedOn w:val="Normal"/>
    <w:uiPriority w:val="34"/>
    <w:rsid w:val="00F67BBB"/>
    <w:pPr>
      <w:numPr>
        <w:ilvl w:val="8"/>
        <w:numId w:val="28"/>
      </w:numPr>
      <w:tabs>
        <w:tab w:val="left" w:pos="6118"/>
      </w:tabs>
      <w:outlineLvl w:val="8"/>
    </w:pPr>
  </w:style>
  <w:style w:type="numbering" w:customStyle="1" w:styleId="Headings">
    <w:name w:val="Headings"/>
    <w:rsid w:val="00F67BBB"/>
    <w:pPr>
      <w:numPr>
        <w:numId w:val="2"/>
      </w:numPr>
    </w:pPr>
  </w:style>
  <w:style w:type="numbering" w:customStyle="1" w:styleId="Definitions">
    <w:name w:val="Definitions"/>
    <w:rsid w:val="00F67BBB"/>
    <w:pPr>
      <w:numPr>
        <w:numId w:val="1"/>
      </w:numPr>
    </w:pPr>
  </w:style>
  <w:style w:type="numbering" w:customStyle="1" w:styleId="SchedParas">
    <w:name w:val="Sched Paras"/>
    <w:rsid w:val="00F67BBB"/>
    <w:pPr>
      <w:numPr>
        <w:numId w:val="11"/>
      </w:numPr>
    </w:pPr>
  </w:style>
  <w:style w:type="numbering" w:customStyle="1" w:styleId="Parties">
    <w:name w:val="Parties"/>
    <w:rsid w:val="00F67BBB"/>
    <w:pPr>
      <w:numPr>
        <w:numId w:val="8"/>
      </w:numPr>
    </w:pPr>
  </w:style>
  <w:style w:type="numbering" w:customStyle="1" w:styleId="LMA">
    <w:name w:val="LMA"/>
    <w:rsid w:val="00F67BBB"/>
    <w:pPr>
      <w:numPr>
        <w:numId w:val="3"/>
      </w:numPr>
    </w:pPr>
  </w:style>
  <w:style w:type="numbering" w:customStyle="1" w:styleId="PARTS">
    <w:name w:val="PARTS"/>
    <w:rsid w:val="00F67BBB"/>
    <w:pPr>
      <w:numPr>
        <w:numId w:val="9"/>
      </w:numPr>
    </w:pPr>
  </w:style>
  <w:style w:type="numbering" w:customStyle="1" w:styleId="Schedule">
    <w:name w:val="Schedule"/>
    <w:rsid w:val="00F67BBB"/>
    <w:pPr>
      <w:numPr>
        <w:numId w:val="12"/>
      </w:numPr>
    </w:pPr>
  </w:style>
  <w:style w:type="numbering" w:customStyle="1" w:styleId="NoHead">
    <w:name w:val="No Head"/>
    <w:rsid w:val="00F67BBB"/>
    <w:pPr>
      <w:numPr>
        <w:numId w:val="7"/>
      </w:numPr>
    </w:pPr>
  </w:style>
  <w:style w:type="paragraph" w:styleId="ListParagraph">
    <w:name w:val="List Paragraph"/>
    <w:basedOn w:val="Normal"/>
    <w:uiPriority w:val="99"/>
    <w:semiHidden/>
    <w:qFormat/>
    <w:rsid w:val="00F67BBB"/>
    <w:pPr>
      <w:ind w:left="720"/>
      <w:contextualSpacing/>
    </w:pPr>
  </w:style>
  <w:style w:type="numbering" w:customStyle="1" w:styleId="Recital">
    <w:name w:val="Recital"/>
    <w:uiPriority w:val="99"/>
    <w:rsid w:val="00F67BBB"/>
    <w:pPr>
      <w:numPr>
        <w:numId w:val="10"/>
      </w:numPr>
    </w:pPr>
  </w:style>
  <w:style w:type="paragraph" w:styleId="Header">
    <w:name w:val="header"/>
    <w:basedOn w:val="Normal"/>
    <w:link w:val="HeaderChar"/>
    <w:uiPriority w:val="99"/>
    <w:unhideWhenUsed/>
    <w:rsid w:val="00C200A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200AF"/>
  </w:style>
  <w:style w:type="paragraph" w:styleId="Footer">
    <w:name w:val="footer"/>
    <w:basedOn w:val="Normal"/>
    <w:link w:val="FooterChar"/>
    <w:uiPriority w:val="99"/>
    <w:unhideWhenUsed/>
    <w:rsid w:val="00F67BBB"/>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67BBB"/>
  </w:style>
  <w:style w:type="paragraph" w:styleId="BalloonText">
    <w:name w:val="Balloon Text"/>
    <w:basedOn w:val="Normal"/>
    <w:link w:val="BalloonTextChar"/>
    <w:uiPriority w:val="99"/>
    <w:semiHidden/>
    <w:rsid w:val="00F67BB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BBB"/>
    <w:rPr>
      <w:rFonts w:ascii="Tahoma" w:hAnsi="Tahoma" w:cs="Tahoma"/>
      <w:sz w:val="16"/>
      <w:szCs w:val="16"/>
    </w:rPr>
  </w:style>
  <w:style w:type="table" w:styleId="TableGrid">
    <w:name w:val="Table Grid"/>
    <w:basedOn w:val="TableNormal"/>
    <w:locked/>
    <w:rsid w:val="00C200A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unhideWhenUsed/>
    <w:rsid w:val="00F67BBB"/>
    <w:rPr>
      <w:vertAlign w:val="superscript"/>
    </w:rPr>
  </w:style>
  <w:style w:type="paragraph" w:styleId="FootnoteText">
    <w:name w:val="footnote text"/>
    <w:basedOn w:val="Normal"/>
    <w:link w:val="FootnoteTextChar"/>
    <w:semiHidden/>
    <w:unhideWhenUsed/>
    <w:rsid w:val="00F67BBB"/>
    <w:pPr>
      <w:spacing w:before="120" w:line="240" w:lineRule="auto"/>
    </w:pPr>
    <w:rPr>
      <w:sz w:val="16"/>
      <w:szCs w:val="20"/>
    </w:rPr>
  </w:style>
  <w:style w:type="character" w:customStyle="1" w:styleId="FootnoteTextChar">
    <w:name w:val="Footnote Text Char"/>
    <w:basedOn w:val="DefaultParagraphFont"/>
    <w:link w:val="FootnoteText"/>
    <w:semiHidden/>
    <w:rsid w:val="00F67BBB"/>
    <w:rPr>
      <w:sz w:val="16"/>
      <w:szCs w:val="20"/>
    </w:rPr>
  </w:style>
  <w:style w:type="character" w:customStyle="1" w:styleId="Heading1Char">
    <w:name w:val="Heading 1 Char"/>
    <w:basedOn w:val="DefaultParagraphFont"/>
    <w:link w:val="Heading1"/>
    <w:uiPriority w:val="9"/>
    <w:semiHidden/>
    <w:rsid w:val="00F67BB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locked/>
    <w:rsid w:val="00F67BBB"/>
    <w:pPr>
      <w:tabs>
        <w:tab w:val="right" w:leader="dot" w:pos="9015"/>
      </w:tabs>
      <w:spacing w:line="240" w:lineRule="auto"/>
      <w:ind w:left="720" w:hanging="720"/>
      <w:jc w:val="left"/>
    </w:pPr>
  </w:style>
  <w:style w:type="paragraph" w:styleId="TOC2">
    <w:name w:val="toc 2"/>
    <w:basedOn w:val="Normal"/>
    <w:next w:val="Normal"/>
    <w:autoRedefine/>
    <w:uiPriority w:val="99"/>
    <w:semiHidden/>
    <w:locked/>
    <w:rsid w:val="00F67BBB"/>
    <w:pPr>
      <w:tabs>
        <w:tab w:val="right" w:leader="dot" w:pos="9015"/>
      </w:tabs>
      <w:spacing w:before="0" w:line="240" w:lineRule="auto"/>
      <w:ind w:left="1440" w:hanging="720"/>
      <w:jc w:val="left"/>
    </w:pPr>
  </w:style>
  <w:style w:type="paragraph" w:styleId="TOC3">
    <w:name w:val="toc 3"/>
    <w:basedOn w:val="Normal"/>
    <w:next w:val="Normal"/>
    <w:autoRedefine/>
    <w:uiPriority w:val="99"/>
    <w:semiHidden/>
    <w:locked/>
    <w:rsid w:val="00F67BBB"/>
    <w:pPr>
      <w:tabs>
        <w:tab w:val="right" w:leader="dot" w:pos="9015"/>
      </w:tabs>
      <w:spacing w:before="0" w:line="240" w:lineRule="auto"/>
      <w:ind w:left="1440"/>
      <w:jc w:val="left"/>
    </w:pPr>
  </w:style>
  <w:style w:type="paragraph" w:styleId="TOC4">
    <w:name w:val="toc 4"/>
    <w:basedOn w:val="Normal"/>
    <w:next w:val="Normal"/>
    <w:autoRedefine/>
    <w:uiPriority w:val="99"/>
    <w:semiHidden/>
    <w:locked/>
    <w:rsid w:val="00F67BBB"/>
    <w:pPr>
      <w:ind w:left="658"/>
    </w:pPr>
  </w:style>
  <w:style w:type="paragraph" w:styleId="TOC5">
    <w:name w:val="toc 5"/>
    <w:basedOn w:val="Normal"/>
    <w:next w:val="Normal"/>
    <w:autoRedefine/>
    <w:uiPriority w:val="99"/>
    <w:semiHidden/>
    <w:locked/>
    <w:rsid w:val="00F67BBB"/>
    <w:pPr>
      <w:ind w:left="879"/>
    </w:pPr>
  </w:style>
  <w:style w:type="paragraph" w:styleId="TOC6">
    <w:name w:val="toc 6"/>
    <w:basedOn w:val="Normal"/>
    <w:next w:val="Normal"/>
    <w:autoRedefine/>
    <w:uiPriority w:val="99"/>
    <w:semiHidden/>
    <w:locked/>
    <w:rsid w:val="00F67BBB"/>
    <w:pPr>
      <w:ind w:left="1100"/>
    </w:pPr>
  </w:style>
  <w:style w:type="paragraph" w:styleId="TOC7">
    <w:name w:val="toc 7"/>
    <w:basedOn w:val="Normal"/>
    <w:next w:val="Normal"/>
    <w:autoRedefine/>
    <w:uiPriority w:val="99"/>
    <w:semiHidden/>
    <w:locked/>
    <w:rsid w:val="00F67BBB"/>
    <w:pPr>
      <w:ind w:left="1321"/>
    </w:pPr>
  </w:style>
  <w:style w:type="paragraph" w:styleId="TOC8">
    <w:name w:val="toc 8"/>
    <w:basedOn w:val="Normal"/>
    <w:next w:val="Normal"/>
    <w:autoRedefine/>
    <w:uiPriority w:val="99"/>
    <w:semiHidden/>
    <w:locked/>
    <w:rsid w:val="00F67BBB"/>
    <w:pPr>
      <w:ind w:left="1542"/>
    </w:pPr>
  </w:style>
  <w:style w:type="paragraph" w:styleId="TOC9">
    <w:name w:val="toc 9"/>
    <w:basedOn w:val="Normal"/>
    <w:next w:val="Normal"/>
    <w:autoRedefine/>
    <w:uiPriority w:val="99"/>
    <w:semiHidden/>
    <w:locked/>
    <w:rsid w:val="00F67BBB"/>
    <w:pPr>
      <w:ind w:left="1758"/>
    </w:pPr>
  </w:style>
  <w:style w:type="paragraph" w:styleId="TOCHeading">
    <w:name w:val="TOC Heading"/>
    <w:basedOn w:val="Heading1"/>
    <w:next w:val="Normal"/>
    <w:uiPriority w:val="99"/>
    <w:semiHidden/>
    <w:qFormat/>
    <w:rsid w:val="00F67BBB"/>
    <w:pPr>
      <w:outlineLvl w:val="9"/>
    </w:pPr>
  </w:style>
  <w:style w:type="paragraph" w:customStyle="1" w:styleId="AddressPanel">
    <w:name w:val="Address Panel"/>
    <w:basedOn w:val="BodyText"/>
    <w:rsid w:val="00612169"/>
    <w:pPr>
      <w:pBdr>
        <w:top w:val="dotted" w:sz="12" w:space="1" w:color="auto"/>
        <w:bottom w:val="dotted" w:sz="12" w:space="1" w:color="auto"/>
      </w:pBdr>
      <w:tabs>
        <w:tab w:val="left" w:pos="238"/>
      </w:tabs>
      <w:spacing w:before="0" w:after="0" w:line="200" w:lineRule="exact"/>
      <w:jc w:val="left"/>
    </w:pPr>
    <w:rPr>
      <w:rFonts w:eastAsia="Times New Roman"/>
      <w:kern w:val="18"/>
      <w:sz w:val="18"/>
      <w:szCs w:val="20"/>
    </w:rPr>
  </w:style>
  <w:style w:type="paragraph" w:customStyle="1" w:styleId="AddressPanel2">
    <w:name w:val="Address Panel 2"/>
    <w:basedOn w:val="AddressPanel"/>
    <w:rsid w:val="00612169"/>
    <w:pPr>
      <w:pBdr>
        <w:top w:val="none" w:sz="0" w:space="0" w:color="auto"/>
        <w:bottom w:val="none" w:sz="0" w:space="0" w:color="auto"/>
      </w:pBdr>
      <w:spacing w:line="180" w:lineRule="exact"/>
    </w:pPr>
    <w:rPr>
      <w:sz w:val="14"/>
    </w:rPr>
  </w:style>
  <w:style w:type="paragraph" w:customStyle="1" w:styleId="MRSchedPara10">
    <w:name w:val="M&amp;R Sched Para_1"/>
    <w:basedOn w:val="Normal"/>
    <w:rsid w:val="00612169"/>
    <w:pPr>
      <w:keepNext/>
      <w:keepLines/>
      <w:numPr>
        <w:numId w:val="13"/>
      </w:numPr>
    </w:pPr>
    <w:rPr>
      <w:rFonts w:eastAsia="Times New Roman"/>
      <w:b/>
      <w:szCs w:val="20"/>
      <w:u w:val="single"/>
    </w:rPr>
  </w:style>
  <w:style w:type="paragraph" w:customStyle="1" w:styleId="MRSchedPara20">
    <w:name w:val="M&amp;R Sched Para_2"/>
    <w:basedOn w:val="Normal"/>
    <w:rsid w:val="00612169"/>
    <w:pPr>
      <w:numPr>
        <w:ilvl w:val="1"/>
        <w:numId w:val="13"/>
      </w:numPr>
      <w:outlineLvl w:val="1"/>
    </w:pPr>
    <w:rPr>
      <w:rFonts w:eastAsia="Times New Roman"/>
      <w:szCs w:val="20"/>
    </w:rPr>
  </w:style>
  <w:style w:type="paragraph" w:customStyle="1" w:styleId="MRSchedPara30">
    <w:name w:val="M&amp;R Sched Para_3"/>
    <w:basedOn w:val="Normal"/>
    <w:rsid w:val="00612169"/>
    <w:pPr>
      <w:numPr>
        <w:ilvl w:val="2"/>
        <w:numId w:val="13"/>
      </w:numPr>
      <w:outlineLvl w:val="2"/>
    </w:pPr>
    <w:rPr>
      <w:rFonts w:eastAsia="Times New Roman"/>
      <w:szCs w:val="20"/>
    </w:rPr>
  </w:style>
  <w:style w:type="paragraph" w:customStyle="1" w:styleId="MRSchedPara40">
    <w:name w:val="M&amp;R Sched Para_4"/>
    <w:basedOn w:val="Normal"/>
    <w:rsid w:val="00612169"/>
    <w:pPr>
      <w:numPr>
        <w:ilvl w:val="3"/>
        <w:numId w:val="13"/>
      </w:numPr>
      <w:outlineLvl w:val="3"/>
    </w:pPr>
    <w:rPr>
      <w:rFonts w:eastAsia="Times New Roman"/>
      <w:szCs w:val="20"/>
    </w:rPr>
  </w:style>
  <w:style w:type="paragraph" w:customStyle="1" w:styleId="MRSchedPara50">
    <w:name w:val="M&amp;R Sched Para_5"/>
    <w:basedOn w:val="Normal"/>
    <w:rsid w:val="00612169"/>
    <w:pPr>
      <w:numPr>
        <w:ilvl w:val="4"/>
        <w:numId w:val="13"/>
      </w:numPr>
      <w:outlineLvl w:val="4"/>
    </w:pPr>
    <w:rPr>
      <w:rFonts w:eastAsia="Times New Roman"/>
      <w:szCs w:val="20"/>
    </w:rPr>
  </w:style>
  <w:style w:type="paragraph" w:customStyle="1" w:styleId="MRSchedPara60">
    <w:name w:val="M&amp;R Sched Para_6"/>
    <w:basedOn w:val="Normal"/>
    <w:rsid w:val="00612169"/>
    <w:pPr>
      <w:numPr>
        <w:ilvl w:val="5"/>
        <w:numId w:val="13"/>
      </w:numPr>
      <w:outlineLvl w:val="5"/>
    </w:pPr>
    <w:rPr>
      <w:rFonts w:eastAsia="Times New Roman"/>
      <w:szCs w:val="20"/>
    </w:rPr>
  </w:style>
  <w:style w:type="paragraph" w:customStyle="1" w:styleId="MRSchedPara70">
    <w:name w:val="M&amp;R Sched Para_7"/>
    <w:basedOn w:val="Normal"/>
    <w:rsid w:val="00612169"/>
    <w:pPr>
      <w:numPr>
        <w:ilvl w:val="6"/>
        <w:numId w:val="13"/>
      </w:numPr>
      <w:outlineLvl w:val="6"/>
    </w:pPr>
    <w:rPr>
      <w:rFonts w:eastAsia="Times New Roman"/>
      <w:szCs w:val="20"/>
    </w:rPr>
  </w:style>
  <w:style w:type="paragraph" w:customStyle="1" w:styleId="MRSchedPara80">
    <w:name w:val="M&amp;R Sched Para_8"/>
    <w:basedOn w:val="Normal"/>
    <w:rsid w:val="00612169"/>
    <w:pPr>
      <w:numPr>
        <w:ilvl w:val="7"/>
        <w:numId w:val="13"/>
      </w:numPr>
      <w:outlineLvl w:val="7"/>
    </w:pPr>
    <w:rPr>
      <w:rFonts w:eastAsia="Times New Roman"/>
      <w:szCs w:val="20"/>
    </w:rPr>
  </w:style>
  <w:style w:type="paragraph" w:customStyle="1" w:styleId="MRSchedPara90">
    <w:name w:val="M&amp;R Sched Para_9"/>
    <w:basedOn w:val="Normal"/>
    <w:rsid w:val="00612169"/>
    <w:pPr>
      <w:numPr>
        <w:ilvl w:val="8"/>
        <w:numId w:val="13"/>
      </w:numPr>
      <w:outlineLvl w:val="8"/>
    </w:pPr>
    <w:rPr>
      <w:rFonts w:eastAsia="Times New Roman"/>
      <w:szCs w:val="20"/>
    </w:rPr>
  </w:style>
  <w:style w:type="table" w:customStyle="1" w:styleId="TableGrid1">
    <w:name w:val="Table Grid1"/>
    <w:basedOn w:val="TableNormal"/>
    <w:next w:val="TableGrid"/>
    <w:uiPriority w:val="59"/>
    <w:rsid w:val="00612169"/>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612169"/>
    <w:pPr>
      <w:spacing w:after="120"/>
    </w:pPr>
  </w:style>
  <w:style w:type="character" w:customStyle="1" w:styleId="BodyTextChar">
    <w:name w:val="Body Text Char"/>
    <w:basedOn w:val="DefaultParagraphFont"/>
    <w:link w:val="BodyText"/>
    <w:uiPriority w:val="99"/>
    <w:semiHidden/>
    <w:rsid w:val="00612169"/>
  </w:style>
  <w:style w:type="character" w:customStyle="1" w:styleId="cosearchterm">
    <w:name w:val="co_searchterm"/>
    <w:basedOn w:val="DefaultParagraphFont"/>
    <w:rsid w:val="005F3F50"/>
  </w:style>
  <w:style w:type="character" w:customStyle="1" w:styleId="Heading6Char">
    <w:name w:val="Heading 6 Char"/>
    <w:basedOn w:val="DefaultParagraphFont"/>
    <w:link w:val="Heading6"/>
    <w:rsid w:val="00F77DC1"/>
    <w:rPr>
      <w:rFonts w:ascii="Times New Roman" w:eastAsia="Times New Roman" w:hAnsi="Times New Roman"/>
      <w:b/>
      <w:bCs/>
      <w:lang w:eastAsia="en-US"/>
    </w:rPr>
  </w:style>
  <w:style w:type="paragraph" w:customStyle="1" w:styleId="MRheading20">
    <w:name w:val="M&amp;R heading 2"/>
    <w:basedOn w:val="Normal"/>
    <w:link w:val="MRheading2Char"/>
    <w:rsid w:val="00F77DC1"/>
    <w:pPr>
      <w:tabs>
        <w:tab w:val="num" w:pos="720"/>
      </w:tabs>
      <w:ind w:left="720" w:hanging="720"/>
      <w:outlineLvl w:val="1"/>
    </w:pPr>
    <w:rPr>
      <w:rFonts w:eastAsia="Times New Roman"/>
      <w:szCs w:val="20"/>
    </w:rPr>
  </w:style>
  <w:style w:type="character" w:customStyle="1" w:styleId="MRheading2Char">
    <w:name w:val="M&amp;R heading 2 Char"/>
    <w:link w:val="MRheading20"/>
    <w:locked/>
    <w:rsid w:val="00F77DC1"/>
    <w:rPr>
      <w:rFonts w:eastAsia="Times New Roman"/>
      <w:szCs w:val="20"/>
    </w:rPr>
  </w:style>
  <w:style w:type="paragraph" w:customStyle="1" w:styleId="MRMainHeading">
    <w:name w:val="M&amp;R Main Heading"/>
    <w:basedOn w:val="Normal"/>
    <w:rsid w:val="00294911"/>
    <w:pPr>
      <w:numPr>
        <w:ilvl w:val="1"/>
        <w:numId w:val="14"/>
      </w:numPr>
      <w:ind w:left="0" w:firstLine="0"/>
      <w:jc w:val="left"/>
    </w:pPr>
    <w:rPr>
      <w:rFonts w:ascii="AmericanTypewriter Light" w:eastAsia="Times New Roman" w:hAnsi="AmericanTypewriter Light" w:cs="AmericanTypewriter Light"/>
      <w:color w:val="663366"/>
      <w:sz w:val="30"/>
      <w:szCs w:val="30"/>
    </w:rPr>
  </w:style>
  <w:style w:type="paragraph" w:customStyle="1" w:styleId="MRNumberedHeading2">
    <w:name w:val="M&amp;R Numbered Heading 2"/>
    <w:basedOn w:val="Normal"/>
    <w:rsid w:val="00294911"/>
    <w:pPr>
      <w:numPr>
        <w:ilvl w:val="3"/>
        <w:numId w:val="14"/>
      </w:numPr>
      <w:tabs>
        <w:tab w:val="num" w:pos="720"/>
        <w:tab w:val="clear" w:pos="2520"/>
      </w:tabs>
      <w:ind w:left="720" w:firstLine="0"/>
      <w:outlineLvl w:val="1"/>
    </w:pPr>
    <w:rPr>
      <w:rFonts w:eastAsia="Times New Roman" w:cs="Arial"/>
      <w:color w:val="000000"/>
      <w:sz w:val="20"/>
      <w:szCs w:val="20"/>
    </w:rPr>
  </w:style>
  <w:style w:type="paragraph" w:customStyle="1" w:styleId="MRNumberedHeading3">
    <w:name w:val="M&amp;R Numbered Heading 3"/>
    <w:basedOn w:val="Normal"/>
    <w:rsid w:val="00294911"/>
    <w:pPr>
      <w:numPr>
        <w:ilvl w:val="4"/>
        <w:numId w:val="14"/>
      </w:numPr>
      <w:outlineLvl w:val="2"/>
    </w:pPr>
    <w:rPr>
      <w:rFonts w:eastAsia="Times New Roman" w:cs="Arial"/>
      <w:color w:val="000000"/>
      <w:sz w:val="20"/>
      <w:szCs w:val="20"/>
    </w:rPr>
  </w:style>
  <w:style w:type="paragraph" w:customStyle="1" w:styleId="MRNumberedHeading4">
    <w:name w:val="M&amp;R Numbered Heading 4"/>
    <w:basedOn w:val="Normal"/>
    <w:rsid w:val="00294911"/>
    <w:pPr>
      <w:numPr>
        <w:ilvl w:val="5"/>
        <w:numId w:val="14"/>
      </w:numPr>
      <w:tabs>
        <w:tab w:val="num" w:pos="2520"/>
        <w:tab w:val="clear" w:pos="3960"/>
      </w:tabs>
      <w:ind w:left="2520" w:firstLine="0"/>
      <w:outlineLvl w:val="3"/>
    </w:pPr>
    <w:rPr>
      <w:rFonts w:eastAsia="Times New Roman" w:cs="Arial"/>
      <w:color w:val="000000"/>
      <w:sz w:val="20"/>
      <w:szCs w:val="20"/>
    </w:rPr>
  </w:style>
  <w:style w:type="paragraph" w:customStyle="1" w:styleId="MRNumberedHeading5">
    <w:name w:val="M&amp;R Numbered Heading 5"/>
    <w:basedOn w:val="Normal"/>
    <w:rsid w:val="00294911"/>
    <w:pPr>
      <w:numPr>
        <w:ilvl w:val="6"/>
        <w:numId w:val="14"/>
      </w:numPr>
      <w:tabs>
        <w:tab w:val="num" w:pos="3240"/>
        <w:tab w:val="clear" w:pos="4680"/>
      </w:tabs>
      <w:ind w:left="3240" w:firstLine="0"/>
      <w:outlineLvl w:val="4"/>
    </w:pPr>
    <w:rPr>
      <w:rFonts w:eastAsia="Times New Roman" w:cs="Arial"/>
      <w:color w:val="000000"/>
      <w:sz w:val="20"/>
      <w:szCs w:val="20"/>
    </w:rPr>
  </w:style>
  <w:style w:type="paragraph" w:customStyle="1" w:styleId="MRNumberedHeading6">
    <w:name w:val="M&amp;R Numbered Heading 6"/>
    <w:basedOn w:val="Normal"/>
    <w:rsid w:val="00294911"/>
    <w:pPr>
      <w:numPr>
        <w:ilvl w:val="7"/>
        <w:numId w:val="14"/>
      </w:numPr>
      <w:tabs>
        <w:tab w:val="num" w:pos="3960"/>
        <w:tab w:val="clear" w:pos="5400"/>
      </w:tabs>
      <w:ind w:left="3960" w:firstLine="0"/>
      <w:outlineLvl w:val="5"/>
    </w:pPr>
    <w:rPr>
      <w:rFonts w:eastAsia="Times New Roman" w:cs="Arial"/>
      <w:color w:val="000000"/>
      <w:sz w:val="20"/>
      <w:szCs w:val="20"/>
    </w:rPr>
  </w:style>
  <w:style w:type="paragraph" w:customStyle="1" w:styleId="MRNumberedHeading7">
    <w:name w:val="M&amp;R Numbered Heading 7"/>
    <w:basedOn w:val="Normal"/>
    <w:rsid w:val="00294911"/>
    <w:pPr>
      <w:numPr>
        <w:ilvl w:val="8"/>
        <w:numId w:val="14"/>
      </w:numPr>
      <w:tabs>
        <w:tab w:val="num" w:pos="4680"/>
        <w:tab w:val="clear" w:pos="6120"/>
      </w:tabs>
      <w:ind w:left="4680" w:firstLine="0"/>
      <w:outlineLvl w:val="6"/>
    </w:pPr>
    <w:rPr>
      <w:rFonts w:eastAsia="Times New Roman" w:cs="Arial"/>
      <w:color w:val="000000"/>
      <w:sz w:val="20"/>
      <w:szCs w:val="20"/>
    </w:rPr>
  </w:style>
  <w:style w:type="character" w:customStyle="1" w:styleId="CommentTextChar">
    <w:name w:val="Comment Text Char"/>
    <w:link w:val="CommentText"/>
    <w:rsid w:val="00AF2D3C"/>
    <w:rPr>
      <w:rFonts w:ascii="Tahoma" w:hAnsi="Tahoma"/>
      <w:lang w:eastAsia="en-US"/>
    </w:rPr>
  </w:style>
  <w:style w:type="paragraph" w:styleId="CommentText">
    <w:name w:val="annotation text"/>
    <w:basedOn w:val="Normal"/>
    <w:link w:val="CommentTextChar"/>
    <w:unhideWhenUsed/>
    <w:rsid w:val="00AF2D3C"/>
    <w:pPr>
      <w:spacing w:line="240" w:lineRule="auto"/>
    </w:pPr>
    <w:rPr>
      <w:rFonts w:ascii="Tahoma" w:hAnsi="Tahoma"/>
      <w:lang w:eastAsia="en-US"/>
    </w:rPr>
  </w:style>
  <w:style w:type="character" w:customStyle="1" w:styleId="CommentTextChar1">
    <w:name w:val="Comment Text Char1"/>
    <w:basedOn w:val="DefaultParagraphFont"/>
    <w:uiPriority w:val="99"/>
    <w:semiHidden/>
    <w:rsid w:val="00AF2D3C"/>
    <w:rPr>
      <w:sz w:val="20"/>
      <w:szCs w:val="20"/>
    </w:rPr>
  </w:style>
  <w:style w:type="paragraph" w:customStyle="1" w:styleId="NumberedBody">
    <w:name w:val="Numbered Body"/>
    <w:basedOn w:val="Heading3"/>
    <w:rsid w:val="00A611E0"/>
    <w:pPr>
      <w:keepLines w:val="0"/>
      <w:tabs>
        <w:tab w:val="num" w:pos="720"/>
      </w:tabs>
      <w:spacing w:before="240" w:after="120" w:line="240" w:lineRule="auto"/>
      <w:ind w:left="720" w:hanging="720"/>
    </w:pPr>
    <w:rPr>
      <w:rFonts w:ascii="Times New Roman" w:eastAsia="Times New Roman" w:hAnsi="Times New Roman" w:cs="Times New Roman"/>
      <w:b w:val="0"/>
      <w:bCs w:val="0"/>
      <w:color w:val="auto"/>
      <w:szCs w:val="20"/>
      <w:lang w:eastAsia="en-US"/>
    </w:rPr>
  </w:style>
  <w:style w:type="character" w:customStyle="1" w:styleId="Heading3Char">
    <w:name w:val="Heading 3 Char"/>
    <w:basedOn w:val="DefaultParagraphFont"/>
    <w:link w:val="Heading3"/>
    <w:uiPriority w:val="99"/>
    <w:semiHidden/>
    <w:rsid w:val="00A611E0"/>
    <w:rPr>
      <w:rFonts w:asciiTheme="majorHAnsi" w:eastAsiaTheme="majorEastAsia" w:hAnsiTheme="majorHAnsi" w:cstheme="majorBidi"/>
      <w:b/>
      <w:bCs/>
      <w:color w:val="4F81BD" w:themeColor="accent1"/>
    </w:rPr>
  </w:style>
  <w:style w:type="paragraph" w:styleId="NoSpacing">
    <w:name w:val="No Spacing"/>
    <w:qFormat/>
    <w:rsid w:val="00206FC9"/>
    <w:pPr>
      <w:spacing w:before="0" w:line="240" w:lineRule="auto"/>
    </w:pPr>
    <w:rPr>
      <w:rFonts w:ascii="Calibri" w:hAnsi="Calibri"/>
      <w:lang w:eastAsia="en-US"/>
    </w:rPr>
  </w:style>
  <w:style w:type="paragraph" w:customStyle="1" w:styleId="MRheading40">
    <w:name w:val="M&amp;R heading 4"/>
    <w:basedOn w:val="Normal"/>
    <w:rsid w:val="004303E6"/>
    <w:pPr>
      <w:tabs>
        <w:tab w:val="num" w:pos="2520"/>
      </w:tabs>
      <w:ind w:left="2520" w:hanging="720"/>
      <w:outlineLvl w:val="3"/>
    </w:pPr>
    <w:rPr>
      <w:rFonts w:eastAsia="Times New Roman"/>
      <w:szCs w:val="20"/>
    </w:rPr>
  </w:style>
  <w:style w:type="paragraph" w:styleId="BodyText3">
    <w:name w:val="Body Text 3"/>
    <w:basedOn w:val="Normal"/>
    <w:link w:val="BodyText3Char"/>
    <w:uiPriority w:val="99"/>
    <w:semiHidden/>
    <w:unhideWhenUsed/>
    <w:rsid w:val="00F721EC"/>
    <w:pPr>
      <w:spacing w:after="120"/>
    </w:pPr>
    <w:rPr>
      <w:sz w:val="16"/>
      <w:szCs w:val="16"/>
    </w:rPr>
  </w:style>
  <w:style w:type="character" w:customStyle="1" w:styleId="BodyText3Char">
    <w:name w:val="Body Text 3 Char"/>
    <w:basedOn w:val="DefaultParagraphFont"/>
    <w:link w:val="BodyText3"/>
    <w:uiPriority w:val="99"/>
    <w:semiHidden/>
    <w:rsid w:val="00F721EC"/>
    <w:rPr>
      <w:sz w:val="16"/>
      <w:szCs w:val="16"/>
    </w:rPr>
  </w:style>
  <w:style w:type="paragraph" w:customStyle="1" w:styleId="Paragraph">
    <w:name w:val="Paragraph"/>
    <w:aliases w:val="p"/>
    <w:basedOn w:val="Normal"/>
    <w:rsid w:val="00003737"/>
    <w:pPr>
      <w:tabs>
        <w:tab w:val="left" w:pos="720"/>
      </w:tabs>
      <w:spacing w:before="0" w:after="120" w:line="240" w:lineRule="auto"/>
      <w:ind w:left="720"/>
    </w:pPr>
    <w:rPr>
      <w:rFonts w:eastAsia="Times New Roman"/>
      <w:szCs w:val="20"/>
      <w:lang w:eastAsia="en-US"/>
    </w:rPr>
  </w:style>
  <w:style w:type="paragraph" w:customStyle="1" w:styleId="Body2">
    <w:name w:val="Body2"/>
    <w:basedOn w:val="Normal"/>
    <w:rsid w:val="00811DA9"/>
    <w:pPr>
      <w:spacing w:before="60" w:after="60" w:line="240" w:lineRule="auto"/>
      <w:ind w:left="1418"/>
    </w:pPr>
    <w:rPr>
      <w:rFonts w:ascii="Book Antiqua" w:eastAsia="Times New Roman" w:hAnsi="Book Antiqua"/>
      <w:sz w:val="20"/>
      <w:szCs w:val="20"/>
      <w:lang w:eastAsia="en-US"/>
    </w:rPr>
  </w:style>
  <w:style w:type="paragraph" w:customStyle="1" w:styleId="Default">
    <w:name w:val="Default"/>
    <w:rsid w:val="00811DA9"/>
    <w:pPr>
      <w:numPr>
        <w:numId w:val="15"/>
      </w:numPr>
      <w:tabs>
        <w:tab w:val="clear" w:pos="1152"/>
      </w:tabs>
      <w:autoSpaceDE w:val="0"/>
      <w:autoSpaceDN w:val="0"/>
      <w:adjustRightInd w:val="0"/>
      <w:spacing w:before="0" w:line="240" w:lineRule="auto"/>
      <w:ind w:left="0" w:firstLine="0"/>
    </w:pPr>
    <w:rPr>
      <w:rFonts w:ascii="ArialMT" w:eastAsia="Times New Roman" w:hAnsi="ArialMT"/>
      <w:sz w:val="20"/>
      <w:szCs w:val="20"/>
      <w:lang w:eastAsia="en-US"/>
    </w:rPr>
  </w:style>
  <w:style w:type="table" w:customStyle="1" w:styleId="TableGrid2">
    <w:name w:val="Table Grid2"/>
    <w:basedOn w:val="TableNormal"/>
    <w:next w:val="TableGrid"/>
    <w:locked/>
    <w:rsid w:val="00564F70"/>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03F2"/>
    <w:rPr>
      <w:sz w:val="16"/>
      <w:szCs w:val="16"/>
    </w:rPr>
  </w:style>
  <w:style w:type="paragraph" w:styleId="CommentSubject">
    <w:name w:val="annotation subject"/>
    <w:basedOn w:val="CommentText"/>
    <w:next w:val="CommentText"/>
    <w:link w:val="CommentSubjectChar"/>
    <w:uiPriority w:val="99"/>
    <w:semiHidden/>
    <w:unhideWhenUsed/>
    <w:rsid w:val="00C003F2"/>
    <w:rPr>
      <w:rFonts w:ascii="Arial" w:hAnsi="Arial"/>
      <w:b/>
      <w:bCs/>
      <w:sz w:val="20"/>
      <w:szCs w:val="20"/>
      <w:lang w:eastAsia="en-GB"/>
    </w:rPr>
  </w:style>
  <w:style w:type="character" w:customStyle="1" w:styleId="CommentSubjectChar">
    <w:name w:val="Comment Subject Char"/>
    <w:basedOn w:val="CommentTextChar"/>
    <w:link w:val="CommentSubject"/>
    <w:uiPriority w:val="99"/>
    <w:semiHidden/>
    <w:rsid w:val="00C003F2"/>
    <w:rPr>
      <w:rFonts w:ascii="Tahoma" w:hAnsi="Tahoma"/>
      <w:b/>
      <w:bCs/>
      <w:sz w:val="20"/>
      <w:szCs w:val="20"/>
      <w:lang w:eastAsia="en-US"/>
    </w:rPr>
  </w:style>
  <w:style w:type="character" w:styleId="Hyperlink">
    <w:name w:val="Hyperlink"/>
    <w:basedOn w:val="DefaultParagraphFont"/>
    <w:uiPriority w:val="99"/>
    <w:unhideWhenUsed/>
    <w:rsid w:val="00C003F2"/>
    <w:rPr>
      <w:color w:val="0000FF" w:themeColor="hyperlink"/>
      <w:u w:val="single"/>
    </w:rPr>
  </w:style>
  <w:style w:type="paragraph" w:customStyle="1" w:styleId="Head-sublist">
    <w:name w:val="Head-sublist"/>
    <w:basedOn w:val="Normal"/>
    <w:rsid w:val="00B1639C"/>
    <w:pPr>
      <w:tabs>
        <w:tab w:val="left" w:pos="-1440"/>
        <w:tab w:val="left" w:pos="-720"/>
      </w:tabs>
      <w:suppressAutoHyphens/>
      <w:spacing w:before="180" w:line="240" w:lineRule="auto"/>
      <w:ind w:left="720"/>
      <w:jc w:val="left"/>
    </w:pPr>
    <w:rPr>
      <w:rFonts w:ascii="Times New Roman" w:eastAsia="Times New Roman" w:hAnsi="Times New Roman"/>
      <w:b/>
      <w:color w:val="000000"/>
      <w:spacing w:val="-3"/>
      <w:sz w:val="24"/>
      <w:szCs w:val="20"/>
      <w:u w:val="single"/>
      <w:lang w:eastAsia="en-US"/>
    </w:rPr>
  </w:style>
  <w:style w:type="paragraph" w:customStyle="1" w:styleId="MRheading10">
    <w:name w:val="M&amp;R heading 1"/>
    <w:basedOn w:val="Normal"/>
    <w:rsid w:val="007F15A3"/>
    <w:pPr>
      <w:keepNext/>
      <w:keepLines/>
      <w:tabs>
        <w:tab w:val="num" w:pos="720"/>
      </w:tabs>
      <w:ind w:left="720" w:hanging="720"/>
    </w:pPr>
    <w:rPr>
      <w:rFonts w:ascii="Times New Roman" w:eastAsia="Times New Roman" w:hAnsi="Times New Roman"/>
      <w:b/>
      <w:sz w:val="24"/>
      <w:szCs w:val="20"/>
      <w:u w:val="single"/>
      <w:lang w:eastAsia="en-US"/>
    </w:rPr>
  </w:style>
  <w:style w:type="paragraph" w:customStyle="1" w:styleId="MRheading30">
    <w:name w:val="M&amp;R heading 3"/>
    <w:basedOn w:val="Normal"/>
    <w:link w:val="MRheading3Char"/>
    <w:rsid w:val="007F15A3"/>
    <w:pPr>
      <w:tabs>
        <w:tab w:val="num" w:pos="1797"/>
      </w:tabs>
      <w:ind w:left="1797" w:hanging="1077"/>
      <w:outlineLvl w:val="2"/>
    </w:pPr>
    <w:rPr>
      <w:rFonts w:ascii="Times New Roman" w:eastAsia="Times New Roman" w:hAnsi="Times New Roman"/>
      <w:sz w:val="24"/>
      <w:szCs w:val="20"/>
      <w:lang w:eastAsia="en-US"/>
    </w:rPr>
  </w:style>
  <w:style w:type="paragraph" w:customStyle="1" w:styleId="MRheading50">
    <w:name w:val="M&amp;R heading 5"/>
    <w:basedOn w:val="Normal"/>
    <w:rsid w:val="007F15A3"/>
    <w:pPr>
      <w:tabs>
        <w:tab w:val="num" w:pos="3237"/>
      </w:tabs>
      <w:ind w:left="3237" w:hanging="720"/>
      <w:outlineLvl w:val="4"/>
    </w:pPr>
    <w:rPr>
      <w:rFonts w:ascii="Times New Roman" w:eastAsia="Times New Roman" w:hAnsi="Times New Roman"/>
      <w:sz w:val="24"/>
      <w:szCs w:val="20"/>
      <w:lang w:eastAsia="en-US"/>
    </w:rPr>
  </w:style>
  <w:style w:type="paragraph" w:customStyle="1" w:styleId="MRheading60">
    <w:name w:val="M&amp;R heading 6"/>
    <w:basedOn w:val="Normal"/>
    <w:rsid w:val="007F15A3"/>
    <w:pPr>
      <w:tabs>
        <w:tab w:val="num" w:pos="3957"/>
      </w:tabs>
      <w:ind w:left="3957" w:hanging="720"/>
      <w:outlineLvl w:val="5"/>
    </w:pPr>
    <w:rPr>
      <w:rFonts w:ascii="Times New Roman" w:eastAsia="Times New Roman" w:hAnsi="Times New Roman"/>
      <w:sz w:val="24"/>
      <w:szCs w:val="20"/>
      <w:lang w:eastAsia="en-US"/>
    </w:rPr>
  </w:style>
  <w:style w:type="paragraph" w:customStyle="1" w:styleId="MRheading70">
    <w:name w:val="M&amp;R heading 7"/>
    <w:basedOn w:val="Normal"/>
    <w:rsid w:val="007F15A3"/>
    <w:pPr>
      <w:tabs>
        <w:tab w:val="num" w:pos="4677"/>
      </w:tabs>
      <w:ind w:left="4677" w:hanging="720"/>
      <w:outlineLvl w:val="6"/>
    </w:pPr>
    <w:rPr>
      <w:rFonts w:ascii="Times New Roman" w:eastAsia="Times New Roman" w:hAnsi="Times New Roman"/>
      <w:sz w:val="24"/>
      <w:szCs w:val="20"/>
      <w:lang w:eastAsia="en-US"/>
    </w:rPr>
  </w:style>
  <w:style w:type="paragraph" w:customStyle="1" w:styleId="MRheading80">
    <w:name w:val="M&amp;R heading 8"/>
    <w:basedOn w:val="Normal"/>
    <w:rsid w:val="007F15A3"/>
    <w:pPr>
      <w:tabs>
        <w:tab w:val="num" w:pos="5397"/>
      </w:tabs>
      <w:ind w:left="5397" w:hanging="720"/>
      <w:outlineLvl w:val="7"/>
    </w:pPr>
    <w:rPr>
      <w:rFonts w:ascii="Times New Roman" w:eastAsia="Times New Roman" w:hAnsi="Times New Roman"/>
      <w:sz w:val="24"/>
      <w:szCs w:val="20"/>
      <w:lang w:eastAsia="en-US"/>
    </w:rPr>
  </w:style>
  <w:style w:type="paragraph" w:customStyle="1" w:styleId="MRheading90">
    <w:name w:val="M&amp;R heading 9"/>
    <w:basedOn w:val="Normal"/>
    <w:rsid w:val="007F15A3"/>
    <w:pPr>
      <w:tabs>
        <w:tab w:val="num" w:pos="6117"/>
      </w:tabs>
      <w:ind w:left="6117" w:hanging="720"/>
      <w:outlineLvl w:val="8"/>
    </w:pPr>
    <w:rPr>
      <w:rFonts w:ascii="Times New Roman" w:eastAsia="Times New Roman" w:hAnsi="Times New Roman"/>
      <w:sz w:val="24"/>
      <w:szCs w:val="20"/>
      <w:lang w:eastAsia="en-US"/>
    </w:rPr>
  </w:style>
  <w:style w:type="character" w:customStyle="1" w:styleId="UnresolvedMention1">
    <w:name w:val="Unresolved Mention1"/>
    <w:basedOn w:val="DefaultParagraphFont"/>
    <w:uiPriority w:val="99"/>
    <w:semiHidden/>
    <w:unhideWhenUsed/>
    <w:rsid w:val="0092126B"/>
    <w:rPr>
      <w:color w:val="605E5C"/>
      <w:shd w:val="clear" w:color="auto" w:fill="E1DFDD"/>
    </w:rPr>
  </w:style>
  <w:style w:type="paragraph" w:styleId="Revision">
    <w:name w:val="Revision"/>
    <w:hidden/>
    <w:uiPriority w:val="99"/>
    <w:semiHidden/>
    <w:rsid w:val="004533C4"/>
    <w:pPr>
      <w:spacing w:before="0" w:line="240" w:lineRule="auto"/>
    </w:pPr>
  </w:style>
  <w:style w:type="character" w:customStyle="1" w:styleId="Heading4Char">
    <w:name w:val="Heading 4 Char"/>
    <w:basedOn w:val="DefaultParagraphFont"/>
    <w:link w:val="Heading4"/>
    <w:uiPriority w:val="99"/>
    <w:semiHidden/>
    <w:rsid w:val="00C96640"/>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9"/>
    <w:semiHidden/>
    <w:rsid w:val="00C96640"/>
    <w:rPr>
      <w:rFonts w:asciiTheme="majorHAnsi" w:eastAsiaTheme="majorEastAsia" w:hAnsiTheme="majorHAnsi" w:cstheme="majorBidi"/>
      <w:color w:val="365F91" w:themeColor="accent1" w:themeShade="BF"/>
      <w:sz w:val="26"/>
      <w:szCs w:val="26"/>
    </w:rPr>
  </w:style>
  <w:style w:type="character" w:customStyle="1" w:styleId="cohidesearchterm">
    <w:name w:val="co_hidesearchterm"/>
    <w:basedOn w:val="DefaultParagraphFont"/>
    <w:rsid w:val="00625DEF"/>
  </w:style>
  <w:style w:type="paragraph" w:customStyle="1" w:styleId="GPSL1CLAUSEHEADING">
    <w:name w:val="GPS L1 CLAUSE HEADING"/>
    <w:basedOn w:val="Normal"/>
    <w:rsid w:val="00913B9A"/>
    <w:pPr>
      <w:numPr>
        <w:numId w:val="23"/>
      </w:numPr>
      <w:spacing w:after="240" w:line="240" w:lineRule="auto"/>
    </w:pPr>
    <w:rPr>
      <w:rFonts w:ascii="Arial Bold" w:hAnsi="Arial Bold" w:eastAsiaTheme="minorHAnsi" w:cs="Calibri"/>
      <w:b/>
      <w:bCs/>
      <w:caps/>
      <w:lang w:eastAsia="zh-CN"/>
    </w:rPr>
  </w:style>
  <w:style w:type="paragraph" w:customStyle="1" w:styleId="GPSL2numberedclause">
    <w:name w:val="GPS L2 numbered clause"/>
    <w:basedOn w:val="Normal"/>
    <w:rsid w:val="00913B9A"/>
    <w:pPr>
      <w:numPr>
        <w:ilvl w:val="1"/>
        <w:numId w:val="23"/>
      </w:numPr>
      <w:spacing w:before="120" w:after="120" w:line="240" w:lineRule="auto"/>
      <w:ind w:left="936" w:hanging="576"/>
    </w:pPr>
    <w:rPr>
      <w:rFonts w:ascii="Calibri" w:hAnsi="Calibri" w:eastAsiaTheme="minorHAnsi" w:cs="Calibri"/>
      <w:lang w:eastAsia="zh-CN"/>
    </w:rPr>
  </w:style>
  <w:style w:type="paragraph" w:customStyle="1" w:styleId="GPSL3numberedclause">
    <w:name w:val="GPS L3 numbered clause"/>
    <w:basedOn w:val="Normal"/>
    <w:rsid w:val="00913B9A"/>
    <w:pPr>
      <w:numPr>
        <w:ilvl w:val="2"/>
        <w:numId w:val="23"/>
      </w:numPr>
      <w:spacing w:before="120" w:after="120" w:line="240" w:lineRule="auto"/>
      <w:ind w:left="1656"/>
    </w:pPr>
    <w:rPr>
      <w:rFonts w:ascii="Calibri" w:hAnsi="Calibri" w:eastAsiaTheme="minorHAnsi" w:cs="Calibri"/>
      <w:lang w:eastAsia="zh-CN"/>
    </w:rPr>
  </w:style>
  <w:style w:type="paragraph" w:customStyle="1" w:styleId="GPSL4numberedclause">
    <w:name w:val="GPS L4 numbered clause"/>
    <w:basedOn w:val="Normal"/>
    <w:rsid w:val="00913B9A"/>
    <w:pPr>
      <w:numPr>
        <w:ilvl w:val="3"/>
        <w:numId w:val="23"/>
      </w:numPr>
      <w:spacing w:before="120" w:after="120" w:line="240" w:lineRule="auto"/>
      <w:ind w:left="2592" w:hanging="936"/>
    </w:pPr>
    <w:rPr>
      <w:rFonts w:ascii="Calibri" w:hAnsi="Calibri" w:eastAsiaTheme="minorHAnsi" w:cs="Calibri"/>
      <w:lang w:eastAsia="zh-CN"/>
    </w:rPr>
  </w:style>
  <w:style w:type="paragraph" w:customStyle="1" w:styleId="GPSL5numberedclause">
    <w:name w:val="GPS L5 numbered clause"/>
    <w:basedOn w:val="Normal"/>
    <w:rsid w:val="00913B9A"/>
    <w:pPr>
      <w:numPr>
        <w:ilvl w:val="4"/>
        <w:numId w:val="23"/>
      </w:numPr>
      <w:spacing w:before="120" w:after="120" w:line="240" w:lineRule="auto"/>
      <w:ind w:left="3402" w:hanging="567"/>
    </w:pPr>
    <w:rPr>
      <w:rFonts w:ascii="Calibri" w:hAnsi="Calibri" w:eastAsiaTheme="minorHAnsi" w:cs="Calibri"/>
      <w:lang w:eastAsia="zh-CN"/>
    </w:rPr>
  </w:style>
  <w:style w:type="paragraph" w:customStyle="1" w:styleId="GPSL6numbered">
    <w:name w:val="GPS L6 numbered"/>
    <w:basedOn w:val="Normal"/>
    <w:rsid w:val="00913B9A"/>
    <w:pPr>
      <w:numPr>
        <w:ilvl w:val="5"/>
        <w:numId w:val="23"/>
      </w:numPr>
      <w:spacing w:before="120" w:after="120" w:line="240" w:lineRule="auto"/>
      <w:ind w:left="4253" w:hanging="709"/>
    </w:pPr>
    <w:rPr>
      <w:rFonts w:ascii="Calibri" w:hAnsi="Calibri" w:eastAsiaTheme="minorHAnsi" w:cs="Calibri"/>
      <w:lang w:eastAsia="zh-CN"/>
    </w:rPr>
  </w:style>
  <w:style w:type="character" w:customStyle="1" w:styleId="MRheading3Char">
    <w:name w:val="M&amp;R heading 3 Char"/>
    <w:link w:val="MRheading30"/>
    <w:rsid w:val="009F6178"/>
    <w:rPr>
      <w:rFonts w:ascii="Times New Roman" w:eastAsia="Times New Roman" w:hAnsi="Times New Roman"/>
      <w:sz w:val="24"/>
      <w:szCs w:val="20"/>
      <w:lang w:eastAsia="en-US"/>
    </w:rPr>
  </w:style>
  <w:style w:type="paragraph" w:customStyle="1" w:styleId="Heading-PLEASEUSESHSTYLES">
    <w:name w:val="Heading - PLEASE USE SH STYLES"/>
    <w:basedOn w:val="Normal"/>
    <w:rsid w:val="00237BC8"/>
    <w:pPr>
      <w:numPr>
        <w:ilvl w:val="5"/>
        <w:numId w:val="26"/>
      </w:numPr>
      <w:spacing w:before="0" w:after="240" w:line="264" w:lineRule="auto"/>
    </w:pPr>
    <w:rPr>
      <w:rFonts w:eastAsia="Times New Roman"/>
      <w:sz w:val="20"/>
      <w:szCs w:val="20"/>
      <w:lang w:eastAsia="en-US"/>
    </w:rPr>
  </w:style>
  <w:style w:type="paragraph" w:customStyle="1" w:styleId="SHHeading1">
    <w:name w:val="SH Heading 1"/>
    <w:link w:val="SHHeading1Char"/>
    <w:rsid w:val="00237BC8"/>
    <w:pPr>
      <w:numPr>
        <w:numId w:val="26"/>
      </w:numPr>
      <w:spacing w:before="0" w:after="240" w:line="240" w:lineRule="auto"/>
      <w:jc w:val="both"/>
    </w:pPr>
    <w:rPr>
      <w:rFonts w:eastAsia="Times New Roman"/>
      <w:b/>
      <w:caps/>
      <w:sz w:val="20"/>
      <w:szCs w:val="20"/>
      <w:lang w:eastAsia="en-US"/>
    </w:rPr>
  </w:style>
  <w:style w:type="paragraph" w:customStyle="1" w:styleId="SHHeading2">
    <w:name w:val="SH Heading 2"/>
    <w:basedOn w:val="Normal"/>
    <w:link w:val="SHHeading2Char"/>
    <w:rsid w:val="00237BC8"/>
    <w:pPr>
      <w:numPr>
        <w:ilvl w:val="1"/>
        <w:numId w:val="26"/>
      </w:numPr>
      <w:spacing w:before="0" w:after="240" w:line="264" w:lineRule="auto"/>
    </w:pPr>
    <w:rPr>
      <w:rFonts w:eastAsia="Times New Roman"/>
      <w:sz w:val="20"/>
      <w:szCs w:val="20"/>
      <w:lang w:eastAsia="en-US"/>
    </w:rPr>
  </w:style>
  <w:style w:type="paragraph" w:customStyle="1" w:styleId="SHHeading3">
    <w:name w:val="SH Heading 3"/>
    <w:basedOn w:val="Normal"/>
    <w:link w:val="SHHeading3Char"/>
    <w:rsid w:val="00237BC8"/>
    <w:pPr>
      <w:numPr>
        <w:ilvl w:val="2"/>
        <w:numId w:val="26"/>
      </w:numPr>
      <w:spacing w:before="0" w:after="240" w:line="264" w:lineRule="auto"/>
    </w:pPr>
    <w:rPr>
      <w:rFonts w:eastAsia="Times New Roman"/>
      <w:sz w:val="20"/>
      <w:szCs w:val="20"/>
      <w:lang w:eastAsia="en-US"/>
    </w:rPr>
  </w:style>
  <w:style w:type="paragraph" w:customStyle="1" w:styleId="SHHeading4">
    <w:name w:val="SH Heading 4"/>
    <w:basedOn w:val="Normal"/>
    <w:rsid w:val="00237BC8"/>
    <w:pPr>
      <w:numPr>
        <w:ilvl w:val="3"/>
        <w:numId w:val="26"/>
      </w:numPr>
      <w:spacing w:before="0" w:after="240" w:line="264" w:lineRule="auto"/>
    </w:pPr>
    <w:rPr>
      <w:rFonts w:eastAsia="Times New Roman"/>
      <w:sz w:val="20"/>
      <w:szCs w:val="20"/>
      <w:lang w:eastAsia="en-US"/>
    </w:rPr>
  </w:style>
  <w:style w:type="paragraph" w:customStyle="1" w:styleId="SHHeading5">
    <w:name w:val="SH Heading 5"/>
    <w:basedOn w:val="Normal"/>
    <w:rsid w:val="00237BC8"/>
    <w:pPr>
      <w:numPr>
        <w:ilvl w:val="4"/>
        <w:numId w:val="26"/>
      </w:numPr>
      <w:spacing w:before="0" w:after="240" w:line="264" w:lineRule="auto"/>
    </w:pPr>
    <w:rPr>
      <w:rFonts w:eastAsia="Times New Roman"/>
      <w:sz w:val="20"/>
      <w:szCs w:val="20"/>
      <w:lang w:eastAsia="en-US"/>
    </w:rPr>
  </w:style>
  <w:style w:type="character" w:customStyle="1" w:styleId="SHHeading2Char">
    <w:name w:val="SH Heading 2 Char"/>
    <w:link w:val="SHHeading2"/>
    <w:rsid w:val="00237BC8"/>
    <w:rPr>
      <w:rFonts w:eastAsia="Times New Roman"/>
      <w:sz w:val="20"/>
      <w:szCs w:val="20"/>
      <w:lang w:eastAsia="en-US"/>
    </w:rPr>
  </w:style>
  <w:style w:type="character" w:customStyle="1" w:styleId="SHHeading3Char">
    <w:name w:val="SH Heading 3 Char"/>
    <w:basedOn w:val="DefaultParagraphFont"/>
    <w:link w:val="SHHeading3"/>
    <w:rsid w:val="00237BC8"/>
    <w:rPr>
      <w:rFonts w:eastAsia="Times New Roman"/>
      <w:sz w:val="20"/>
      <w:szCs w:val="20"/>
      <w:lang w:eastAsia="en-US"/>
    </w:rPr>
  </w:style>
  <w:style w:type="character" w:customStyle="1" w:styleId="SHHeading1Char">
    <w:name w:val="SH Heading 1 Char"/>
    <w:link w:val="SHHeading1"/>
    <w:locked/>
    <w:rsid w:val="00237BC8"/>
    <w:rPr>
      <w:rFonts w:eastAsia="Times New Roman"/>
      <w:b/>
      <w:caps/>
      <w:sz w:val="20"/>
      <w:szCs w:val="20"/>
      <w:lang w:eastAsia="en-US"/>
    </w:rPr>
  </w:style>
  <w:style w:type="paragraph" w:customStyle="1" w:styleId="roman1">
    <w:name w:val="roman 1"/>
    <w:basedOn w:val="Normal"/>
    <w:rsid w:val="00237BC8"/>
    <w:pPr>
      <w:numPr>
        <w:numId w:val="24"/>
      </w:numPr>
      <w:spacing w:before="0" w:after="140" w:line="290" w:lineRule="auto"/>
    </w:pPr>
    <w:rPr>
      <w:rFonts w:eastAsia="Times New Roman"/>
      <w:kern w:val="20"/>
      <w:sz w:val="20"/>
      <w:szCs w:val="20"/>
      <w:lang w:eastAsia="en-US"/>
    </w:rPr>
  </w:style>
  <w:style w:type="paragraph" w:customStyle="1" w:styleId="roman2">
    <w:name w:val="roman 2"/>
    <w:basedOn w:val="Normal"/>
    <w:rsid w:val="00237BC8"/>
    <w:pPr>
      <w:numPr>
        <w:numId w:val="25"/>
      </w:numPr>
      <w:spacing w:before="0" w:after="140" w:line="290" w:lineRule="auto"/>
    </w:pPr>
    <w:rPr>
      <w:rFonts w:eastAsia="Times New Roman"/>
      <w:kern w:val="20"/>
      <w:sz w:val="20"/>
      <w:szCs w:val="20"/>
      <w:lang w:eastAsia="en-US"/>
    </w:rPr>
  </w:style>
  <w:style w:type="character" w:styleId="PlaceholderText">
    <w:name w:val="Placeholder Text"/>
    <w:basedOn w:val="DefaultParagraphFont"/>
    <w:uiPriority w:val="99"/>
    <w:semiHidden/>
    <w:rsid w:val="00D246E4"/>
    <w:rPr>
      <w:color w:val="666666"/>
    </w:rPr>
  </w:style>
  <w:style w:type="paragraph" w:customStyle="1" w:styleId="DocId">
    <w:name w:val="DocId"/>
    <w:basedOn w:val="Footer"/>
    <w:link w:val="DocIdChar"/>
    <w:rsid w:val="00D246E4"/>
    <w:pPr>
      <w:spacing w:before="120" w:after="120" w:line="23" w:lineRule="atLeast"/>
      <w:jc w:val="left"/>
    </w:pPr>
    <w:rPr>
      <w:rFonts w:eastAsia="Times New Roman" w:cs="Arial"/>
      <w:bCs/>
      <w:sz w:val="16"/>
    </w:rPr>
  </w:style>
  <w:style w:type="character" w:customStyle="1" w:styleId="DocIdChar">
    <w:name w:val="DocId Char"/>
    <w:basedOn w:val="DefaultParagraphFont"/>
    <w:link w:val="DocId"/>
    <w:rsid w:val="00D246E4"/>
    <w:rPr>
      <w:rFonts w:eastAsia="Times New Roman" w:cs="Arial"/>
      <w:bCs/>
      <w:sz w:val="16"/>
    </w:rPr>
  </w:style>
  <w:style w:type="character" w:customStyle="1" w:styleId="UnresolvedMention2">
    <w:name w:val="Unresolved Mention2"/>
    <w:basedOn w:val="DefaultParagraphFont"/>
    <w:uiPriority w:val="99"/>
    <w:semiHidden/>
    <w:unhideWhenUsed/>
    <w:rsid w:val="00CE1C47"/>
    <w:rPr>
      <w:color w:val="605E5C"/>
      <w:shd w:val="clear" w:color="auto" w:fill="E1DFDD"/>
    </w:rPr>
  </w:style>
  <w:style w:type="numbering" w:customStyle="1" w:styleId="MainNumbering">
    <w:name w:val="Main Numbering"/>
    <w:basedOn w:val="NoList"/>
    <w:rsid w:val="00C31F1B"/>
    <w:pPr>
      <w:numPr>
        <w:numId w:val="30"/>
      </w:numPr>
    </w:pPr>
  </w:style>
  <w:style w:type="paragraph" w:customStyle="1" w:styleId="Level1">
    <w:name w:val="Level 1"/>
    <w:basedOn w:val="Normal"/>
    <w:uiPriority w:val="1"/>
    <w:rsid w:val="00C31F1B"/>
    <w:pPr>
      <w:numPr>
        <w:numId w:val="29"/>
      </w:numPr>
      <w:spacing w:before="0" w:after="200"/>
      <w:ind w:left="720"/>
    </w:pPr>
    <w:rPr>
      <w:rFonts w:eastAsiaTheme="minorHAnsi" w:cs="Arial"/>
      <w:sz w:val="20"/>
      <w:lang w:eastAsia="en-US"/>
    </w:rPr>
  </w:style>
  <w:style w:type="paragraph" w:customStyle="1" w:styleId="Level2">
    <w:name w:val="Level 2"/>
    <w:basedOn w:val="Normal"/>
    <w:link w:val="Level2Char"/>
    <w:qFormat/>
    <w:rsid w:val="00C31F1B"/>
    <w:pPr>
      <w:numPr>
        <w:ilvl w:val="1"/>
        <w:numId w:val="29"/>
      </w:numPr>
      <w:spacing w:before="0" w:after="200"/>
    </w:pPr>
    <w:rPr>
      <w:rFonts w:eastAsiaTheme="minorHAnsi" w:cs="Arial"/>
      <w:sz w:val="20"/>
      <w:lang w:eastAsia="en-US"/>
    </w:rPr>
  </w:style>
  <w:style w:type="paragraph" w:customStyle="1" w:styleId="Level3">
    <w:name w:val="Level 3"/>
    <w:aliases w:val="l3"/>
    <w:basedOn w:val="Normal"/>
    <w:qFormat/>
    <w:rsid w:val="00C31F1B"/>
    <w:pPr>
      <w:numPr>
        <w:ilvl w:val="2"/>
        <w:numId w:val="29"/>
      </w:numPr>
      <w:spacing w:before="0" w:after="200"/>
    </w:pPr>
    <w:rPr>
      <w:rFonts w:eastAsiaTheme="minorHAnsi" w:cs="Arial"/>
      <w:sz w:val="20"/>
      <w:lang w:eastAsia="en-US"/>
    </w:rPr>
  </w:style>
  <w:style w:type="paragraph" w:customStyle="1" w:styleId="Level4">
    <w:name w:val="Level 4"/>
    <w:basedOn w:val="Normal"/>
    <w:qFormat/>
    <w:rsid w:val="00C31F1B"/>
    <w:pPr>
      <w:numPr>
        <w:ilvl w:val="3"/>
        <w:numId w:val="29"/>
      </w:numPr>
      <w:spacing w:before="0" w:after="200"/>
    </w:pPr>
    <w:rPr>
      <w:rFonts w:eastAsiaTheme="minorHAnsi" w:cs="Arial"/>
      <w:sz w:val="20"/>
      <w:lang w:eastAsia="en-US"/>
    </w:rPr>
  </w:style>
  <w:style w:type="paragraph" w:customStyle="1" w:styleId="Level5">
    <w:name w:val="Level 5"/>
    <w:basedOn w:val="Normal"/>
    <w:qFormat/>
    <w:rsid w:val="00C31F1B"/>
    <w:pPr>
      <w:numPr>
        <w:ilvl w:val="4"/>
        <w:numId w:val="29"/>
      </w:numPr>
      <w:spacing w:before="0" w:after="200"/>
    </w:pPr>
    <w:rPr>
      <w:rFonts w:eastAsiaTheme="minorHAnsi" w:cs="Arial"/>
      <w:sz w:val="20"/>
      <w:lang w:eastAsia="en-US"/>
    </w:rPr>
  </w:style>
  <w:style w:type="paragraph" w:customStyle="1" w:styleId="Level6">
    <w:name w:val="Level 6"/>
    <w:basedOn w:val="Normal"/>
    <w:rsid w:val="00C31F1B"/>
    <w:pPr>
      <w:numPr>
        <w:ilvl w:val="5"/>
        <w:numId w:val="29"/>
      </w:numPr>
      <w:spacing w:before="0" w:after="200"/>
    </w:pPr>
    <w:rPr>
      <w:rFonts w:eastAsiaTheme="minorHAnsi" w:cs="Arial"/>
      <w:sz w:val="20"/>
      <w:lang w:eastAsia="en-US"/>
    </w:rPr>
  </w:style>
  <w:style w:type="character" w:customStyle="1" w:styleId="Level2Char">
    <w:name w:val="Level 2 Char"/>
    <w:basedOn w:val="DefaultParagraphFont"/>
    <w:link w:val="Level2"/>
    <w:rsid w:val="00C31F1B"/>
    <w:rPr>
      <w:rFonts w:eastAsiaTheme="minorHAnsi" w:cs="Arial"/>
      <w:sz w:val="20"/>
      <w:lang w:eastAsia="en-US"/>
    </w:rPr>
  </w:style>
  <w:style w:type="character" w:customStyle="1" w:styleId="Level1asHeadingtext">
    <w:name w:val="Level 1 as Heading (text)"/>
    <w:basedOn w:val="DefaultParagraphFont"/>
    <w:uiPriority w:val="1"/>
    <w:rsid w:val="00C31F1B"/>
    <w:rPr>
      <w:b/>
      <w:caps/>
      <w:smallCaps w:val="0"/>
    </w:rPr>
  </w:style>
  <w:style w:type="paragraph" w:customStyle="1" w:styleId="Body">
    <w:name w:val="Body"/>
    <w:basedOn w:val="Normal"/>
    <w:link w:val="BodyChar"/>
    <w:rsid w:val="0090312F"/>
    <w:pPr>
      <w:spacing w:before="0" w:after="200"/>
    </w:pPr>
    <w:rPr>
      <w:rFonts w:eastAsiaTheme="minorHAnsi" w:cs="Arial"/>
      <w:sz w:val="20"/>
      <w:lang w:eastAsia="en-US"/>
    </w:rPr>
  </w:style>
  <w:style w:type="numbering" w:customStyle="1" w:styleId="Bullets">
    <w:name w:val="Bullets"/>
    <w:basedOn w:val="NoList"/>
    <w:rsid w:val="0090312F"/>
    <w:pPr>
      <w:numPr>
        <w:numId w:val="31"/>
      </w:numPr>
    </w:pPr>
  </w:style>
  <w:style w:type="table" w:customStyle="1" w:styleId="BurgesSalmonTable">
    <w:name w:val="Burges Salmon Table"/>
    <w:basedOn w:val="TableNormal"/>
    <w:uiPriority w:val="99"/>
    <w:rsid w:val="0090312F"/>
    <w:pPr>
      <w:spacing w:before="0" w:line="240" w:lineRule="auto"/>
    </w:pPr>
    <w:rPr>
      <w:rFonts w:ascii="Times New Roman" w:eastAsia="Batang" w:hAnsi="Times New Roman"/>
      <w:sz w:val="20"/>
      <w:szCs w:val="20"/>
    </w:rPr>
    <w:tblPr>
      <w:tblStyleRowBandSize w:val="1"/>
      <w:tblStyleColBandSize w:val="1"/>
      <w:tblBorders>
        <w:top w:val="single" w:sz="12" w:space="0" w:color="000000" w:themeColor="text1"/>
        <w:insideH w:val="single" w:sz="8" w:space="0" w:color="FFFFFF"/>
        <w:insideV w:val="single" w:sz="8" w:space="0" w:color="FFFFFF"/>
      </w:tblBorders>
      <w:tblCellMar>
        <w:top w:w="57" w:type="dxa"/>
        <w:left w:w="57" w:type="dxa"/>
        <w:bottom w:w="57" w:type="dxa"/>
        <w:right w:w="57" w:type="dxa"/>
      </w:tblCellMar>
    </w:tblPr>
    <w:tcPr>
      <w:shd w:val="clear" w:color="auto" w:fill="DDE3E3"/>
    </w:tcPr>
    <w:tblStylePr w:type="firstRow">
      <w:pPr>
        <w:wordWrap/>
        <w:spacing w:before="120" w:beforeLines="0" w:beforeAutospacing="0" w:after="120" w:afterLines="0" w:afterAutospacing="0"/>
      </w:pPr>
      <w:rPr>
        <w:rFonts w:ascii="Arial" w:hAnsi="Arial"/>
        <w:b/>
        <w:sz w:val="22"/>
      </w:rPr>
      <w:tblPr/>
      <w:tcPr>
        <w:tcBorders>
          <w:insideH w:val="nil"/>
          <w:insideV w:val="single" w:sz="8" w:space="0" w:color="FFFFFF"/>
        </w:tcBorders>
        <w:shd w:val="clear" w:color="auto" w:fill="DDE3E3"/>
      </w:tcPr>
    </w:tblStylePr>
    <w:tblStylePr w:type="lastRow">
      <w:rPr>
        <w:rFonts w:ascii="Arial" w:hAnsi="Arial"/>
        <w:b/>
        <w:sz w:val="22"/>
      </w:rPr>
    </w:tblStylePr>
    <w:tblStylePr w:type="firstCol">
      <w:rPr>
        <w:rFonts w:ascii="Arial" w:hAnsi="Arial"/>
        <w:b/>
        <w:sz w:val="22"/>
      </w:rPr>
    </w:tblStylePr>
    <w:tblStylePr w:type="lastCol">
      <w:rPr>
        <w:rFonts w:ascii="Arial" w:hAnsi="Arial"/>
        <w:b/>
        <w:sz w:val="22"/>
      </w:rPr>
    </w:tblStylePr>
    <w:tblStylePr w:type="band1Vert">
      <w:rPr>
        <w:rFonts w:ascii="Arial" w:hAnsi="Arial"/>
        <w:sz w:val="20"/>
      </w:rPr>
    </w:tblStylePr>
    <w:tblStylePr w:type="band2Vert">
      <w:rPr>
        <w:rFonts w:ascii="Arial" w:hAnsi="Arial"/>
        <w:sz w:val="20"/>
      </w:rPr>
    </w:tblStylePr>
    <w:tblStylePr w:type="band1Horz">
      <w:pPr>
        <w:wordWrap/>
        <w:jc w:val="left"/>
      </w:pPr>
      <w:rPr>
        <w:rFonts w:ascii="Arial" w:hAnsi="Arial"/>
        <w:sz w:val="20"/>
      </w:rPr>
    </w:tblStylePr>
    <w:tblStylePr w:type="band2Horz">
      <w:rPr>
        <w:rFonts w:ascii="Arial" w:hAnsi="Arial"/>
        <w:sz w:val="20"/>
      </w:rPr>
    </w:tblStylePr>
  </w:style>
  <w:style w:type="character" w:customStyle="1" w:styleId="BodyChar">
    <w:name w:val="Body Char"/>
    <w:basedOn w:val="DefaultParagraphFont"/>
    <w:link w:val="Body"/>
    <w:rsid w:val="0090312F"/>
    <w:rPr>
      <w:rFonts w:eastAsiaTheme="minorHAnsi" w:cs="Arial"/>
      <w:sz w:val="20"/>
      <w:lang w:eastAsia="en-US"/>
    </w:rPr>
  </w:style>
  <w:style w:type="paragraph" w:customStyle="1" w:styleId="StdBodyText">
    <w:name w:val="Std Body Text"/>
    <w:basedOn w:val="Normal"/>
    <w:uiPriority w:val="99"/>
    <w:qFormat/>
    <w:rsid w:val="00655884"/>
    <w:pPr>
      <w:spacing w:before="100" w:after="200" w:line="240" w:lineRule="auto"/>
      <w:jc w:val="left"/>
    </w:pPr>
    <w:rPr>
      <w:rFonts w:eastAsia="Times New Roman"/>
      <w:sz w:val="24"/>
      <w:szCs w:val="24"/>
    </w:rPr>
  </w:style>
  <w:style w:type="paragraph" w:customStyle="1" w:styleId="StdBodyTextBold">
    <w:name w:val="Std Body Text Bold"/>
    <w:basedOn w:val="Normal"/>
    <w:next w:val="StdBodyText"/>
    <w:link w:val="StdBodyTextBoldChar"/>
    <w:uiPriority w:val="99"/>
    <w:qFormat/>
    <w:rsid w:val="00655884"/>
    <w:pPr>
      <w:spacing w:before="100" w:after="200" w:line="240" w:lineRule="auto"/>
      <w:jc w:val="left"/>
    </w:pPr>
    <w:rPr>
      <w:rFonts w:eastAsia="Times New Roman"/>
      <w:b/>
      <w:sz w:val="24"/>
      <w:szCs w:val="24"/>
    </w:rPr>
  </w:style>
  <w:style w:type="character" w:customStyle="1" w:styleId="StdBodyTextBoldChar">
    <w:name w:val="Std Body Text Bold Char"/>
    <w:basedOn w:val="DefaultParagraphFont"/>
    <w:link w:val="StdBodyTextBold"/>
    <w:uiPriority w:val="99"/>
    <w:rsid w:val="00655884"/>
    <w:rPr>
      <w:rFonts w:eastAsia="Times New Roman"/>
      <w:b/>
      <w:sz w:val="24"/>
      <w:szCs w:val="24"/>
    </w:rPr>
  </w:style>
  <w:style w:type="paragraph" w:customStyle="1" w:styleId="Recitals">
    <w:name w:val="Recitals"/>
    <w:basedOn w:val="Normal"/>
    <w:rsid w:val="00655884"/>
    <w:pPr>
      <w:numPr>
        <w:numId w:val="32"/>
      </w:numPr>
      <w:spacing w:before="100" w:after="200" w:line="240" w:lineRule="auto"/>
      <w:jc w:val="left"/>
    </w:pPr>
    <w:rPr>
      <w:rFonts w:eastAsia="Times New Roman"/>
      <w:sz w:val="24"/>
      <w:szCs w:val="24"/>
    </w:rPr>
  </w:style>
  <w:style w:type="paragraph" w:customStyle="1" w:styleId="SHScheduleText1">
    <w:name w:val="SH Schedule Text 1"/>
    <w:basedOn w:val="Normal"/>
    <w:rsid w:val="00292265"/>
    <w:pPr>
      <w:numPr>
        <w:numId w:val="36"/>
      </w:numPr>
      <w:spacing w:before="0" w:after="240" w:line="264" w:lineRule="auto"/>
    </w:pPr>
    <w:rPr>
      <w:rFonts w:eastAsia="Times New Roman"/>
      <w:sz w:val="20"/>
      <w:szCs w:val="20"/>
      <w:lang w:eastAsia="en-US"/>
    </w:rPr>
  </w:style>
  <w:style w:type="paragraph" w:customStyle="1" w:styleId="SHScheduleText2">
    <w:name w:val="SH Schedule Text 2"/>
    <w:basedOn w:val="SHScheduleText1"/>
    <w:rsid w:val="00292265"/>
    <w:pPr>
      <w:numPr>
        <w:ilvl w:val="1"/>
      </w:numPr>
    </w:pPr>
  </w:style>
  <w:style w:type="paragraph" w:customStyle="1" w:styleId="SHScheduleText3">
    <w:name w:val="SH Schedule Text 3"/>
    <w:basedOn w:val="Normal"/>
    <w:rsid w:val="00292265"/>
    <w:pPr>
      <w:numPr>
        <w:ilvl w:val="2"/>
        <w:numId w:val="36"/>
      </w:numPr>
      <w:spacing w:before="0" w:after="240" w:line="264" w:lineRule="auto"/>
    </w:pPr>
    <w:rPr>
      <w:rFonts w:eastAsia="Times New Roman"/>
      <w:sz w:val="20"/>
      <w:szCs w:val="20"/>
      <w:lang w:eastAsia="en-US"/>
    </w:rPr>
  </w:style>
  <w:style w:type="paragraph" w:customStyle="1" w:styleId="SHScheduleText4">
    <w:name w:val="SH Schedule Text 4"/>
    <w:basedOn w:val="Normal"/>
    <w:rsid w:val="00292265"/>
    <w:pPr>
      <w:numPr>
        <w:ilvl w:val="3"/>
        <w:numId w:val="36"/>
      </w:numPr>
      <w:spacing w:before="0" w:after="240" w:line="264" w:lineRule="auto"/>
    </w:pPr>
    <w:rPr>
      <w:rFonts w:eastAsia="Times New Roman"/>
      <w:sz w:val="20"/>
      <w:szCs w:val="20"/>
      <w:lang w:eastAsia="en-US"/>
    </w:rPr>
  </w:style>
  <w:style w:type="paragraph" w:customStyle="1" w:styleId="SHScheduleText5">
    <w:name w:val="SH Schedule Text 5"/>
    <w:basedOn w:val="SHScheduleText4"/>
    <w:rsid w:val="00292265"/>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image" Target="media/image2.emf" /><Relationship Id="rId13" Type="http://schemas.microsoft.com/office/2006/relationships/keyMapCustomizations" Target="customizations.xml" /><Relationship Id="rId14" Type="http://schemas.openxmlformats.org/officeDocument/2006/relationships/glossaryDocument" Target="glossary/document.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customXml" Target="../customXml/item6.xml"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2A8AF6B1AE6C458FAD76AF0DFD3FD00D"/>
        <w:category>
          <w:name w:val="General"/>
          <w:gallery w:val="placeholder"/>
        </w:category>
        <w:types>
          <w:type w:val="bbPlcHdr"/>
        </w:types>
        <w:behaviors>
          <w:behavior w:val="content"/>
        </w:behaviors>
        <w:guid w:val="{FD7EDB2D-C968-4A2D-8D8D-229BAE721C93}"/>
      </w:docPartPr>
      <w:docPartBody>
        <w:p w:rsidR="0085665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mericanTypewriter Light">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MT">
    <w:altName w:val="MS Gothic"/>
    <w:panose1 w:val="00000000000000000000"/>
    <w:charset w:val="4D"/>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3398"/>
    <w:rsid w:val="00150E9A"/>
    <w:rsid w:val="002948D3"/>
    <w:rsid w:val="00361BC3"/>
    <w:rsid w:val="003B3DFA"/>
    <w:rsid w:val="004A24D9"/>
    <w:rsid w:val="005078EA"/>
    <w:rsid w:val="005B1E86"/>
    <w:rsid w:val="00610399"/>
    <w:rsid w:val="00663398"/>
    <w:rsid w:val="00664109"/>
    <w:rsid w:val="006C77C1"/>
    <w:rsid w:val="006E6254"/>
    <w:rsid w:val="00751C0A"/>
    <w:rsid w:val="007D3C9C"/>
    <w:rsid w:val="00856656"/>
    <w:rsid w:val="008E1D53"/>
    <w:rsid w:val="008E5F0C"/>
    <w:rsid w:val="009016B1"/>
    <w:rsid w:val="00D20481"/>
    <w:rsid w:val="00D344D6"/>
    <w:rsid w:val="00D733E0"/>
    <w:rsid w:val="00EE6FCB"/>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339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&#65279;<?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E3F3BCF-9B9E-4ABC-8EA7-808B481D3627}">
  <we:reference id="af4cf952-9bd0-4ad6-a40c-a36099f93d8b" version="1.0.2.0" store="EXCatalog" storeType="excatalog"/>
  <we:alternateReferences/>
  <we:properties/>
  <we:bindings/>
  <we:snapshot xmlns:r="http://schemas.openxmlformats.org/officeDocument/2006/relationships"/>
</we:webextension>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&#65279;<?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1 6 " ? > < t e m p l a t e   x m l n s : x s d = " h t t p : / / w w w . w 3 . o r g / 2 0 0 1 / X M L S c h e m a "   x m l n s : x s i = " h t t p : / / w w w . w 3 . o r g / 2 0 0 1 / X M L S c h e m a - i n s t a n c e "   i d = " c d f f a 1 3 b - 1 a e e - 4 8 5 f - a 6 5 5 - 4 1 6 e 7 b 4 a 9 4 f 5 "   d o c u m e n t I d = " 2 e 0 8 b 2 6 0 - 0 f 5 c - 4 2 d 3 - 8 5 c 0 - 2 f a 7 a f 0 9 c 7 b 2 "   t e m p l a t e F u l l N a m e = " C : \ U s e r s \ a f 0 9 \ A p p D a t a \ R o a m i n g \ M i c r o s o f t \ T e m p l a t e s \ N o r m a l . d o t m "   v e r s i o n = " 0 "   s c h e m a V e r s i o n = " 3 "   l a n g u a g e I s o = " e n - G B "   o f f i c e I d = " 5 b 1 d b 5 1 e - 9 3 f 3 - 4 7 5 2 - 9 3 f e - c b 1 4 c 9 d c 1 c b b "   i m p o r t D a t a = " f a l s e "   w i z a r d H e i g h t = " 0 "   w i z a r d W i d t h = " 0 "   w i z a r d P a n e l W i d t h = " 0 "   h i d e W i z a r d I f V a l i d = " f a l s e "   h i d e A u t h o r = " f a l s e "   w i z a r d T a b P o s i t i o n = " n o n e "   x m l n s = " h t t p : / / b i g h a n d . c o m / w o r d / b i g h a n d d o c u m e n t c r e a t i o n / " >  
     < a u t h o r >  
         < l o c a l i z e d P r o f i l e s / >  
         < f r o m S e a r c h C o n t a c t > t r u e < / f r o m S e a r c h C o n t a c t >  
         < i d > 6 8 0 0 b 8 6 c - 7 6 e 5 - 4 8 4 3 - b 4 b 6 - 9 9 2 0 4 f 2 a 2 3 3 2 < / i d >  
         < n a m e > B u r g e s   S a l m o n < / n a m e >  
         < i n i t i a l s > A F < / i n i t i a l s >  
         < p r i m a r y O f f i c e > B r i s t o l < / p r i m a r y O f f i c e >  
         < p r i m a r y O f f i c e I d > 5 b 1 d b 5 1 e - 9 3 f 3 - 4 7 5 2 - 9 3 f e - c b 1 4 c 9 d c 1 c b b < / p r i m a r y O f f i c e I d >  
         < p r i m a r y L a n g u a g e I s o > e n - G B < / p r i m a r y L a n g u a g e I s o >  
         < j o b D e s c r i p t i o n > S o l i c i t o r < / j o b D e s c r i p t i o n >  
         < d e p a r t m e n t > P r o j e c t s < / d e p a r t m e n t >  
         < f u n c t i o n / >  
         < e m a i l > a l e x . f a l l o n @ b u r g e s - s a l m o n . c o m < / e m a i l >  
         < r a w D i r e c t L i n e > + 4 4   ( 0 )   1 1 7   3 0 7   6 8 3 9 < / r a w D i r e c t L i n e >  
         < r a w D i r e c t F a x / >  
         < m o b i l e > + 4 4   ( 0 )   7 8 1 5   5 1 0   7 3 5 < / m o b i l e >  
         < l o g i n > A F 0 9 < / l o g i n >  
         < e m p l y e e I d > F a l l o n < / e m p l y e e I d >  
         < b a r R e g i s t r a t i o n s / >  
         < C u s t o m 1 / >  
         < C u s t o m 2 / >  
     < / a u t h o r >  
     < c o n t e n t C o n t r o l s >  
         < c o n t e n t C o n t r o l   i d = " 5 2 5 f a 8 6 c - f 8 c 4 - 4 6 a 3 - 8 c 5 7 - f 2 e 9 6 d b a e 1 c b "   n a m e = " D o c I d "   a s s e m b l y = " I p h e l i o n . O u t l i n e . W o r d . d l l "   t y p e = " I p h e l i o n . O u t l i n e . W o r d . R e n d e r e r s . T e x t R e n d e r e r "   o r d e r = " 3 "   a c t i v e = " t r u e "   e n t i t y I d = " a 7 1 6 6 b 7 3 - 9 5 3 3 - 4 d a a - 8 2 9 3 - e 8 1 e 8 a 1 0 9 0 d e "   f i e l d I d = " 7 2 9 0 4 a 4 7 - 5 7 8 0 - 4 5 9 c - b e 7 a - 4 4 8 f 9 a d 8 d 6 b 4 "   p a r e n t I d = " 0 0 0 0 0 0 0 0 - 0 0 0 0 - 0 0 0 0 - 0 0 0 0 - 0 0 0 0 0 0 0 0 0 0 0 0 "   l e v e l O r d e r = " 1 0 0 "   c o n t r o l T y p e = " p l a i n T e x t "   c o n t r o l E d i t T y p e = " i n l i n e "   e n c l o s i n g B o o k m a r k = " f a l s e "   f o r m a t E v a l u a t o r T y p e = " f o r m a t S t r i n g "   t e x t C a s e = " i g n o r e C a s e "   r e m o v e C o n t r o l = " f a l s e "   i g n o r e F o r m a t I f E m p t y = " f a l s e " >  
             < p a r a m e t e r s / >  
         < / c o n t e n t C o n t r o l >  
     < / c o n t e n t C o n t r o l s >  
     < q u e s t i o n s >  
         < q u e s t i o n   i d = " a 7 1 6 6 b 7 3 - 9 5 3 3 - 4 d a a - 8 2 9 3 - e 8 1 e 8 a 1 0 9 0 d e "   n a m e = " D M S "   a s s e m b l y = " I p h e l i o n . O u t l i n e . I n t e g r a t i o n . W o r k S i t e . d l l "   t y p e = " I p h e l i o n . O u t l i n e . I n t e g r a t i o n . W o r k S i t e . V i e w M o d e l s . S e l e c t W o r k S p a c e V i e w M o d e l "   o r d e r = " 0 "   a c t i v e = " f a l s e "   g r o u p = " & l t ; D e f a u l t & g t ; "   r e s u l t T y p e = " s i n g l e "   d i s p l a y T y p e = " A l l "   p a g e C o l u m n S p a n = " c o l u m n S p a n 6 "   p a r e n t I d = " 0 0 0 0 0 0 0 0 - 0 0 0 0 - 0 0 0 0 - 0 0 0 0 - 0 0 0 0 0 0 0 0 0 0 0 0 " >  
             < p a r a m e t e r s / >  
             < w i z a r d C u s t o m i z a t i o n s / >  
         < / q u e s t i o n >  
     < / q u e s t i o n s >  
     < c o m m a n d s / >  
     < f i e l d s >  
         < f i e l d   i d = " a f 0 2 0 c 1 a - f 8 2 6 - 4 9 4 c - b b a a - 2 1 0 0 b 3 9 7 7 0 a 7 "   n a m e = " C l i e n t "   t y p e = " "   o r d e r = " 9 9 9 "   e n t i t y I d = " a 7 1 6 6 b 7 3 - 9 5 3 3 - 4 d a a - 8 2 9 3 - e 8 1 e 8 a 1 0 9 0 d e "   l i n k e d E n t i t y I d = " 0 0 0 0 0 0 0 0 - 0 0 0 0 - 0 0 0 0 - 0 0 0 0 - 0 0 0 0 0 0 0 0 0 0 0 0 "   l i n k e d F i e l d I d = " 0 0 0 0 0 0 0 0 - 0 0 0 0 - 0 0 0 0 - 0 0 0 0 - 0 0 0 0 0 0 0 0 0 0 0 0 "   l i n k e d F i e l d I n d e x = " 0 "   i n d e x = " 0 "   f i e l d T y p e = " q u e s t i o n "   f o r m a t E v a l u a t o r T y p e = " f o r m a t S t r i n g "   c o i D o c u m e n t F i e l d = " C l i e n t "   h i d d e n = " f a l s e " > 4 5 7 5 9 < / f i e l d >  
         < f i e l d   i d = " d 1 a 0 c 0 3 d - 0 2 5 8 - 4 7 a c - b b 6 d - 4 5 8 a 7 8 e 5 6 4 7 4 "   n a m e = " C l i e n t N a m e "   t y p e = " "   o r d e r = " 9 9 9 "   e n t i t y I d = " a 7 1 6 6 b 7 3 - 9 5 3 3 - 4 d a a - 8 2 9 3 - e 8 1 e 8 a 1 0 9 0 d e "   l i n k e d E n t i t y I d = " 0 0 0 0 0 0 0 0 - 0 0 0 0 - 0 0 0 0 - 0 0 0 0 - 0 0 0 0 0 0 0 0 0 0 0 0 "   l i n k e d F i e l d I d = " 0 0 0 0 0 0 0 0 - 0 0 0 0 - 0 0 0 0 - 0 0 0 0 - 0 0 0 0 0 0 0 0 0 0 0 0 "   l i n k e d F i e l d I n d e x = " 0 "   i n d e x = " 0 "   f i e l d T y p e = " q u e s t i o n "   f o r m a t E v a l u a t o r T y p e = " f o r m a t S t r i n g "   c o i D o c u m e n t F i e l d = " C l i e n t N a m e "   h i d d e n = " f a l s e " > T h e   N a t i o n a l   L o t t e r y   C o m m u n i t y   F u n d < / f i e l d >  
         < f i e l d   i d = " 3 6 2 d d c e b - 8 f c 2 - 4 e a d - b 5 3 5 - e d 9 e 8 3 5 9 8 3 8 4 "   n a m e = " M a t t e r "   t y p e = " "   o r d e r = " 9 9 9 "   e n t i t y I d = " a 7 1 6 6 b 7 3 - 9 5 3 3 - 4 d a a - 8 2 9 3 - e 8 1 e 8 a 1 0 9 0 d e "   l i n k e d E n t i t y I d = " 0 0 0 0 0 0 0 0 - 0 0 0 0 - 0 0 0 0 - 0 0 0 0 - 0 0 0 0 0 0 0 0 0 0 0 0 "   l i n k e d F i e l d I d = " 0 0 0 0 0 0 0 0 - 0 0 0 0 - 0 0 0 0 - 0 0 0 0 - 0 0 0 0 0 0 0 0 0 0 0 0 "   l i n k e d F i e l d I n d e x = " 0 "   i n d e x = " 0 "   f i e l d T y p e = " q u e s t i o n "   f o r m a t E v a l u a t o r T y p e = " f o r m a t S t r i n g "   c o i D o c u m e n t F i e l d = " M a t t e r "   h i d d e n = " f a l s e " > 2 2 < / f i e l d >  
         < f i e l d   i d = " a 3 e e f 5 1 4 - 2 4 7 f - 4 2 8 1 - b 6 a 2 - 3 b 4 d 3 4 b c 6 8 c f "   n a m e = " M a t t e r N a m e "   t y p e = " "   o r d e r = " 9 9 9 "   e n t i t y I d = " a 7 1 6 6 b 7 3 - 9 5 3 3 - 4 d a a - 8 2 9 3 - e 8 1 e 8 a 1 0 9 0 d e "   l i n k e d E n t i t y I d = " 0 0 0 0 0 0 0 0 - 0 0 0 0 - 0 0 0 0 - 0 0 0 0 - 0 0 0 0 0 0 0 0 0 0 0 0 "   l i n k e d F i e l d I d = " 0 0 0 0 0 0 0 0 - 0 0 0 0 - 0 0 0 0 - 0 0 0 0 - 0 0 0 0 0 0 0 0 0 0 0 0 "   l i n k e d F i e l d I n d e x = " 0 "   i n d e x = " 0 "   f i e l d T y p e = " q u e s t i o n "   f o r m a t E v a l u a t o r T y p e = " f o r m a t S t r i n g "   c o i D o c u m e n t F i e l d = " M a t t e r N a m e "   h i d d e n = " f a l s e " > P A 2 3   t e m p l a t e   u p d a t e s < / f i e l d >  
         < f i e l d   i d = " 7 5 3 2 7 c a 1 - c 6 c b - 4 7 8 0 - 8 a 2 2 - 2 1 8 1 7 3 d 5 2 c 3 7 "   n a m e = " T y p i s t "   t y p e = " "   o r d e r = " 9 9 9 "   e n t i t y I d = " a 7 1 6 6 b 7 3 - 9 5 3 3 - 4 d a a - 8 2 9 3 - e 8 1 e 8 a 1 0 9 0 d e "   l i n k e d E n t i t y I d = " 0 0 0 0 0 0 0 0 - 0 0 0 0 - 0 0 0 0 - 0 0 0 0 - 0 0 0 0 0 0 0 0 0 0 0 0 "   l i n k e d F i e l d I d = " 0 0 0 0 0 0 0 0 - 0 0 0 0 - 0 0 0 0 - 0 0 0 0 - 0 0 0 0 0 0 0 0 0 0 0 0 "   l i n k e d F i e l d I n d e x = " 0 "   i n d e x = " 0 "   f i e l d T y p e = " q u e s t i o n "   f o r m a t E v a l u a t o r T y p e = " f o r m a t S t r i n g "   h i d d e n = " f a l s e " > L M 2 4 < / f i e l d >  
         < f i e l d   i d = " 9 a 9 2 6 9 a e - 1 d 5 b - 4 3 6 5 - 9 d a 1 - 6 3 7 c 5 f 3 3 0 a 8 f "   n a m e = " A u t h o r "   t y p e = " "   o r d e r = " 9 9 9 "   e n t i t y I d = " a 7 1 6 6 b 7 3 - 9 5 3 3 - 4 d a a - 8 2 9 3 - e 8 1 e 8 a 1 0 9 0 d e "   l i n k e d E n t i t y I d = " 0 0 0 0 0 0 0 0 - 0 0 0 0 - 0 0 0 0 - 0 0 0 0 - 0 0 0 0 0 0 0 0 0 0 0 0 "   l i n k e d F i e l d I d = " 0 0 0 0 0 0 0 0 - 0 0 0 0 - 0 0 0 0 - 0 0 0 0 - 0 0 0 0 0 0 0 0 0 0 0 0 "   l i n k e d F i e l d I n d e x = " 0 "   i n d e x = " 0 "   f i e l d T y p e = " q u e s t i o n "   f o r m a t E v a l u a t o r T y p e = " f o r m a t S t r i n g "   h i d d e n = " f a l s e " > L M 2 4 < / f i e l d >  
         < f i e l d   i d = " a 0 0 2 e 7 8 a - 8 e 1 8 - 4 3 7 5 - b e f 7 - 9 f 6 8 7 e 9 3 1 f 6 5 "   n a m e = " T i t l e "   t y p e = " "   o r d e r = " 9 9 9 "   e n t i t y I d = " a 7 1 6 6 b 7 3 - 9 5 3 3 - 4 d a a - 8 2 9 3 - e 8 1 e 8 a 1 0 9 0 d e "   l i n k e d E n t i t y I d = " 0 0 0 0 0 0 0 0 - 0 0 0 0 - 0 0 0 0 - 0 0 0 0 - 0 0 0 0 0 0 0 0 0 0 0 0 "   l i n k e d F i e l d I d = " 0 0 0 0 0 0 0 0 - 0 0 0 0 - 0 0 0 0 - 0 0 0 0 - 0 0 0 0 0 0 0 0 0 0 0 0 "   l i n k e d F i e l d I n d e x = " 0 "   i n d e x = " 0 "   f i e l d T y p e = " q u e s t i o n "   f o r m a t E v a l u a t o r T y p e = " f o r m a t S t r i n g "   h i d d e n = " f a l s e " > F I N A L   A b o v e   2 5 k   T N L C F   S u p p l y   o f   G o o d s   a n d   S e r v i c e s   C o n t r a c t   ( 4   O c t o b e r   2 0 2 3 )   -   C l e a n   C o p y   1 3 . 0 3 . 2 5 < / f i e l d >  
         < f i e l d   i d = " 6 4 f f 0 0 3 6 - a 6 a f - 4 b 1 1 - a 4 e a - 4 0 2 a 2 f 2 7 3 e 2 1 "   n a m e = " D o c T y p e "   t y p e = " "   o r d e r = " 9 9 9 "   e n t i t y I d = " a 7 1 6 6 b 7 3 - 9 5 3 3 - 4 d a a - 8 2 9 3 - e 8 1 e 8 a 1 0 9 0 d e "   l i n k e d E n t i t y I d = " 0 0 0 0 0 0 0 0 - 0 0 0 0 - 0 0 0 0 - 0 0 0 0 - 0 0 0 0 0 0 0 0 0 0 0 0 "   l i n k e d F i e l d I d = " 0 0 0 0 0 0 0 0 - 0 0 0 0 - 0 0 0 0 - 0 0 0 0 - 0 0 0 0 0 0 0 0 0 0 0 0 "   l i n k e d F i e l d I n d e x = " 0 "   i n d e x = " 0 "   f i e l d T y p e = " q u e s t i o n "   f o r m a t E v a l u a t o r T y p e = " f o r m a t S t r i n g "   h i d d e n = " f a l s e " > D < / f i e l d >  
         < f i e l d   i d = " 7 a b e a 0 f 8 - 4 6 b 7 - 4 9 6 8 - b b 1 2 - 0 4 a 8 9 9 f 0 d 7 7 8 "   n a m e = " D o c S u b T y p e "   t y p e = " "   o r d e r = " 9 9 9 "   e n t i t y I d = " a 7 1 6 6 b 7 3 - 9 5 3 3 - 4 d a a - 8 2 9 3 - e 8 1 e 8 a 1 0 9 0 d e "   l i n k e d E n t i t y I d = " 0 0 0 0 0 0 0 0 - 0 0 0 0 - 0 0 0 0 - 0 0 0 0 - 0 0 0 0 0 0 0 0 0 0 0 0 "   l i n k e d F i e l d I d = " 0 0 0 0 0 0 0 0 - 0 0 0 0 - 0 0 0 0 - 0 0 0 0 - 0 0 0 0 0 0 0 0 0 0 0 0 "   l i n k e d F i e l d I n d e x = " 0 "   i n d e x = " 0 "   f i e l d T y p e = " q u e s t i o n "   f o r m a t E v a l u a t o r T y p e = " f o r m a t S t r i n g "   h i d d e n = " f a l s e " / >  
         < f i e l d   i d = " 0 1 a 5 9 1 9 e - 9 f 8 0 - 4 7 f 4 - 9 3 c 4 - a 9 7 8 7 8 0 8 8 c 9 c "   n a m e = " S e r v e r "   t y p e = " "   o r d e r = " 9 9 9 "   e n t i t y I d = " a 7 1 6 6 b 7 3 - 9 5 3 3 - 4 d a a - 8 2 9 3 - e 8 1 e 8 a 1 0 9 0 d e "   l i n k e d E n t i t y I d = " 0 0 0 0 0 0 0 0 - 0 0 0 0 - 0 0 0 0 - 0 0 0 0 - 0 0 0 0 0 0 0 0 0 0 0 0 "   l i n k e d F i e l d I d = " 0 0 0 0 0 0 0 0 - 0 0 0 0 - 0 0 0 0 - 0 0 0 0 - 0 0 0 0 0 0 0 0 0 0 0 0 "   l i n k e d F i e l d I n d e x = " 0 "   i n d e x = " 0 "   f i e l d T y p e = " q u e s t i o n "   f o r m a t E v a l u a t o r T y p e = " f o r m a t S t r i n g "   h i d d e n = " f a l s e " > b u r g e s - s a l m o n - m o b i l i t y . i m a n a g e w o r k . c o . u k < / f i e l d >  
         < f i e l d   i d = " 2 f e f 3 f 1 9 - 2 3 2 d - 4 1 4 2 - b 5 2 5 - 1 1 d 8 a 7 6 a 6 e 9 b "   n a m e = " L i b r a r y "   t y p e = " "   o r d e r = " 9 9 9 "   e n t i t y I d = " a 7 1 6 6 b 7 3 - 9 5 3 3 - 4 d a a - 8 2 9 3 - e 8 1 e 8 a 1 0 9 0 d e "   l i n k e d E n t i t y I d = " 0 0 0 0 0 0 0 0 - 0 0 0 0 - 0 0 0 0 - 0 0 0 0 - 0 0 0 0 0 0 0 0 0 0 0 0 "   l i n k e d F i e l d I d = " 0 0 0 0 0 0 0 0 - 0 0 0 0 - 0 0 0 0 - 0 0 0 0 - 0 0 0 0 0 0 0 0 0 0 0 0 "   l i n k e d F i e l d I n d e x = " 0 "   i n d e x = " 0 "   f i e l d T y p e = " q u e s t i o n "   f o r m a t E v a l u a t o r T y p e = " f o r m a t S t r i n g "   h i d d e n = " f a l s e " > W O R K < / f i e l d >  
         < f i e l d   i d = " 3 8 8 a 1 e 1 3 - 9 9 7 8 - 4 5 4 7 - 8 c 3 9 - 2 9 b 8 9 a 1 1 d 7 2 a "   n a m e = " W o r k s p a c e I d "   t y p e = " "   o r d e r = " 9 9 9 "   e n t i t y I d = " a 7 1 6 6 b 7 3 - 9 5 3 3 - 4 d a a - 8 2 9 3 - e 8 1 e 8 a 1 0 9 0 d e "   l i n k e d E n t i t y I d = " 0 0 0 0 0 0 0 0 - 0 0 0 0 - 0 0 0 0 - 0 0 0 0 - 0 0 0 0 0 0 0 0 0 0 0 0 "   l i n k e d F i e l d I d = " 0 0 0 0 0 0 0 0 - 0 0 0 0 - 0 0 0 0 - 0 0 0 0 - 0 0 0 0 0 0 0 0 0 0 0 0 "   l i n k e d F i e l d I n d e x = " 0 "   i n d e x = " 0 "   f i e l d T y p e = " q u e s t i o n "   f o r m a t E v a l u a t o r T y p e = " f o r m a t S t r i n g "   h i d d e n = " f a l s e " / >  
         < f i e l d   i d = " d 8 d 8 a 1 b 7 - 2 9 f 2 - 4 1 8 4 - b 4 b b - 9 4 e 8 6 8 1 1 b 1 d c "   n a m e = " D o c F o l d e r I d "   t y p e = " "   o r d e r = " 9 9 9 "   e n t i t y I d = " a 7 1 6 6 b 7 3 - 9 5 3 3 - 4 d a a - 8 2 9 3 - e 8 1 e 8 a 1 0 9 0 d e "   l i n k e d E n t i t y I d = " 0 0 0 0 0 0 0 0 - 0 0 0 0 - 0 0 0 0 - 0 0 0 0 - 0 0 0 0 0 0 0 0 0 0 0 0 "   l i n k e d F i e l d I d = " 0 0 0 0 0 0 0 0 - 0 0 0 0 - 0 0 0 0 - 0 0 0 0 - 0 0 0 0 0 0 0 0 0 0 0 0 "   l i n k e d F i e l d I n d e x = " 0 "   i n d e x = " 0 "   f i e l d T y p e = " q u e s t i o n "   f o r m a t E v a l u a t o r T y p e = " f o r m a t S t r i n g "   h i d d e n = " f a l s e " / >  
         < f i e l d   i d = " a 1 f 2 3 1 e a - a 0 0 f - 4 6 0 6 - 9 f a b - d 2 a c d 8 5 9 d 3 a d "   n a m e = " D o c N u m b e r "   t y p e = " "   o r d e r = " 9 9 9 "   e n t i t y I d = " a 7 1 6 6 b 7 3 - 9 5 3 3 - 4 d a a - 8 2 9 3 - e 8 1 e 8 a 1 0 9 0 d e "   l i n k e d E n t i t y I d = " 0 0 0 0 0 0 0 0 - 0 0 0 0 - 0 0 0 0 - 0 0 0 0 - 0 0 0 0 0 0 0 0 0 0 0 0 "   l i n k e d F i e l d I d = " 0 0 0 0 0 0 0 0 - 0 0 0 0 - 0 0 0 0 - 0 0 0 0 - 0 0 0 0 0 0 0 0 0 0 0 0 "   l i n k e d F i e l d I n d e x = " 0 "   i n d e x = " 0 "   f i e l d T y p e = " q u e s t i o n "   f o r m a t E v a l u a t o r T y p e = " f o r m a t S t r i n g "   h i d d e n = " f a l s e " > 5 6 0 9 9 5 2 2 < / f i e l d >  
         < f i e l d   i d = " c 9 0 9 4 b 9 c - 5 2 f d - 4 4 0 3 - b b 8 3 - 9 b b 3 a b 5 3 6 8 a d "   n a m e = " D o c V e r s i o n "   t y p e = " "   o r d e r = " 9 9 9 "   e n t i t y I d = " a 7 1 6 6 b 7 3 - 9 5 3 3 - 4 d a a - 8 2 9 3 - e 8 1 e 8 a 1 0 9 0 d e "   l i n k e d E n t i t y I d = " 0 0 0 0 0 0 0 0 - 0 0 0 0 - 0 0 0 0 - 0 0 0 0 - 0 0 0 0 0 0 0 0 0 0 0 0 "   l i n k e d F i e l d I d = " 0 0 0 0 0 0 0 0 - 0 0 0 0 - 0 0 0 0 - 0 0 0 0 - 0 0 0 0 0 0 0 0 0 0 0 0 "   l i n k e d F i e l d I n d e x = " 0 "   i n d e x = " 0 "   f i e l d T y p e = " q u e s t i o n "   f o r m a t E v a l u a t o r T y p e = " f o r m a t S t r i n g "   h i d d e n = " f a l s e " > 2 < / f i e l d >  
         < f i e l d   i d = " 7 2 9 0 4 a 4 7 - 5 7 8 0 - 4 5 9 c - b e 7 a - 4 4 8 f 9 a d 8 d 6 b 4 "   n a m e = " D o c I d F o r m a t "   t y p e = " "   o r d e r = " 9 9 9 "   e n t i t y I d = " a 7 1 6 6 b 7 3 - 9 5 3 3 - 4 d a a - 8 2 9 3 - e 8 1 e 8 a 1 0 9 0 d e "   l i n k e d E n t i t y I d = " a 7 1 6 6 b 7 3 - 9 5 3 3 - 4 d a a - 8 2 9 3 - e 8 1 e 8 a 1 0 9 0 d e "   l i n k e d F i e l d I d = " 0 0 0 0 0 0 0 0 - 0 0 0 0 - 0 0 0 0 - 0 0 0 0 - 0 0 0 0 0 0 0 0 0 0 0 0 "   l i n k e d F i e l d I n d e x = " 0 "   i n d e x = " 0 "   f i e l d T y p e = " q u e s t i o n "   f o r m a t = " { D M S . L i b r a r y }   & a m p ;   & q u o t ; \ & q u o t ;   & a m p ;   { D M S . D o c N u m b e r }   & a m p ;   & q u o t ; \ v . & q u o t ;   & a m p ;   { D M S . D o c V e r s i o n } "   f o r m a t E v a l u a t o r T y p e = " e x p r e s s i o n "   h i d d e n = " f a l s e " / >  
         < f i e l d   i d = " 9 0 1 6 3 5 3 d - 0 a b 3 - 4 5 1 f - 9 8 2 8 - 3 f e e 9 6 c f 6 8 b a "   n a m e = " C o n n e c t e d "   t y p e = " S y s t e m . B o o l e a n ,   m s c o r l i b ,   V e r s i o n = 4 . 0 . 0 . 0 ,   C u l t u r e = n e u t r a l ,   P u b l i c K e y T o k e n = b 7 7 a 5 c 5 6 1 9 3 4 e 0 8 9 "   o r d e r = " 9 9 9 "   e n t i t y I d = " a 7 1 6 6 b 7 3 - 9 5 3 3 - 4 d a a - 8 2 9 3 - e 8 1 e 8 a 1 0 9 0 d e "   l i n k e d E n t i t y I d = " 0 0 0 0 0 0 0 0 - 0 0 0 0 - 0 0 0 0 - 0 0 0 0 - 0 0 0 0 0 0 0 0 0 0 0 0 "   l i n k e d F i e l d I d = " 0 0 0 0 0 0 0 0 - 0 0 0 0 - 0 0 0 0 - 0 0 0 0 - 0 0 0 0 0 0 0 0 0 0 0 0 "   l i n k e d F i e l d I n d e x = " 0 "   i n d e x = " 0 "   f i e l d T y p e = " q u e s t i o n "   f o r m a t E v a l u a t o r T y p e = " f o r m a t S t r i n g "   h i d d e n = " f a l s e " > F a l s e < / f i e l d >  
         < f i e l d   i d = " 2 4 0 3 d 3 4 2 - 5 3 3 b - 4 5 e 7 - 8 4 b 2 - 6 2 d 6 8 1 2 9 0 4 8 5 "   n a m e = " C r e a t e   n e w   v e r s i o n "   t y p e = " S y s t e m . B o o l e a n ,   m s c o r l i b ,   V e r s i o n = 4 . 0 . 0 . 0 ,   C u l t u r e = n e u t r a l ,   P u b l i c K e y T o k e n = b 7 7 a 5 c 5 6 1 9 3 4 e 0 8 9 "   o r d e r = " 9 9 9 "   e n t i t y I d = " a 7 1 6 6 b 7 3 - 9 5 3 3 - 4 d a a - 8 2 9 3 - e 8 1 e 8 a 1 0 9 0 d e "   l i n k e d E n t i t y I d = " 0 0 0 0 0 0 0 0 - 0 0 0 0 - 0 0 0 0 - 0 0 0 0 - 0 0 0 0 0 0 0 0 0 0 0 0 "   l i n k e d F i e l d I d = " 0 0 0 0 0 0 0 0 - 0 0 0 0 - 0 0 0 0 - 0 0 0 0 - 0 0 0 0 0 0 0 0 0 0 0 0 "   l i n k e d F i e l d I n d e x = " 0 "   i n d e x = " 0 "   f i e l d T y p e = " q u e s t i o n "   f o r m a t E v a l u a t o r T y p e = " f o r m a t S t r i n g "   h i d d e n = " f a l s e " > F a l s e < / f i e l d >  
         < f i e l d   i d = " 0 a c 0 d 9 8 3 - 7 d 0 f - 4 0 b 2 - a e 0 2 - c 4 6 9 a d 3 7 b 7 f e "   n a m e = " R e f r e s h O n P r o f i l e C h a n g e "   t y p e = " "   o r d e r = " 9 9 9 "   e n t i t y I d = " a 7 1 6 6 b 7 3 - 9 5 3 3 - 4 d a a - 8 2 9 3 - e 8 1 e 8 a 1 0 9 0 d e "   l i n k e d E n t i t y I d = " 0 0 0 0 0 0 0 0 - 0 0 0 0 - 0 0 0 0 - 0 0 0 0 - 0 0 0 0 0 0 0 0 0 0 0 0 "   l i n k e d F i e l d I d = " 0 0 0 0 0 0 0 0 - 0 0 0 0 - 0 0 0 0 - 0 0 0 0 - 0 0 0 0 0 0 0 0 0 0 0 0 "   l i n k e d F i e l d I n d e x = " 0 "   i n d e x = " 0 "   f i e l d T y p e = " q u e s t i o n "   f o r m a t E v a l u a t o r T y p e = " f o r m a t S t r i n g "   h i d d e n = " f a l s e " / >  
         < f i e l d   i d = " a 0 6 3 5 d f 7 - 3 c 7 1 - 4 e b c - 9 b 8 6 - 0 d d d f e a 3 d 5 3 6 "   n a m e = " R e f r e s h O n S a v e A s "   t y p e = " "   o r d e r = " 9 9 9 "   e n t i t y I d = " a 7 1 6 6 b 7 3 - 9 5 3 3 - 4 d a a - 8 2 9 3 - e 8 1 e 8 a 1 0 9 0 d e "   l i n k e d E n t i t y I d = " 0 0 0 0 0 0 0 0 - 0 0 0 0 - 0 0 0 0 - 0 0 0 0 - 0 0 0 0 0 0 0 0 0 0 0 0 "   l i n k e d F i e l d I d = " 0 0 0 0 0 0 0 0 - 0 0 0 0 - 0 0 0 0 - 0 0 0 0 - 0 0 0 0 0 0 0 0 0 0 0 0 "   l i n k e d F i e l d I n d e x = " 0 "   i n d e x = " 0 "   f i e l d T y p e = " q u e s t i o n "   f o r m a t E v a l u a t o r T y p e = " f o r m a t S t r i n g "   h i d d e n = " f a l s e " / >  
         < f i e l d   i d = " 8 e 8 b 5 8 3 6 - 3 9 1 1 - 4 b a 7 - a 8 c b - 6 5 a 2 4 1 a 1 c 8 7 e "   n a m e = " P r o f i l e F i e l d 1 "   t y p e = " "   o r d e r = " 9 9 9 "   e n t i t y I d = " a 7 1 6 6 b 7 3 - 9 5 3 3 - 4 d a a - 8 2 9 3 - e 8 1 e 8 a 1 0 9 0 d e "   l i n k e d E n t i t y I d = " 0 0 0 0 0 0 0 0 - 0 0 0 0 - 0 0 0 0 - 0 0 0 0 - 0 0 0 0 0 0 0 0 0 0 0 0 "   l i n k e d F i e l d I d = " 0 0 0 0 0 0 0 0 - 0 0 0 0 - 0 0 0 0 - 0 0 0 0 - 0 0 0 0 0 0 0 0 0 0 0 0 "   l i n k e d F i e l d I n d e x = " 0 "   i n d e x = " 0 "   f i e l d T y p e = " q u e s t i o n "   f o r m a t E v a l u a t o r T y p e = " f o r m a t S t r i n g "   h i d d e n = " f a l s e " > C O N < / f i e l d >  
         < f i e l d   i d = " 5 6 3 d b a 8 1 - 2 9 2 6 - 4 7 c 2 - a 4 3 0 - b 4 f 6 2 a 1 e 2 8 1 7 "   n a m e = " P r o f i l e F i e l d 1 D e s c r i p t i o n "   t y p e = " "   o r d e r = " 9 9 9 "   e n t i t y I d = " a 7 1 6 6 b 7 3 - 9 5 3 3 - 4 d a a - 8 2 9 3 - e 8 1 e 8 a 1 0 9 0 d e "   l i n k e d E n t i t y I d = " 0 0 0 0 0 0 0 0 - 0 0 0 0 - 0 0 0 0 - 0 0 0 0 - 0 0 0 0 0 0 0 0 0 0 0 0 "   l i n k e d F i e l d I d = " 0 0 0 0 0 0 0 0 - 0 0 0 0 - 0 0 0 0 - 0 0 0 0 - 0 0 0 0 0 0 0 0 0 0 0 0 "   l i n k e d F i e l d I n d e x = " 0 "   i n d e x = " 0 "   f i e l d T y p e = " q u e s t i o n "   f o r m a t E v a l u a t o r T y p e = " f o r m a t S t r i n g "   h i d d e n = " f a l s e " > C o n f i d e n t i a l < / f i e l d >  
         < f i e l d   i d = " c c b 4 a b 0 1 - c c f 4 - 4 5 1 3 - 8 b b c - 6 e f 2 1 4 5 b 1 6 a 6 "   n a m e = " P r o f i l e F i e l d 2 "   t y p e = " "   o r d e r = " 9 9 9 "   e n t i t y I d = " a 7 1 6 6 b 7 3 - 9 5 3 3 - 4 d a a - 8 2 9 3 - e 8 1 e 8 a 1 0 9 0 d e "   l i n k e d E n t i t y I d = " 0 0 0 0 0 0 0 0 - 0 0 0 0 - 0 0 0 0 - 0 0 0 0 - 0 0 0 0 0 0 0 0 0 0 0 0 "   l i n k e d F i e l d I d = " 0 0 0 0 0 0 0 0 - 0 0 0 0 - 0 0 0 0 - 0 0 0 0 - 0 0 0 0 0 0 0 0 0 0 0 0 "   l i n k e d F i e l d I n d e x = " 0 "   i n d e x = " 0 "   f i e l d T y p e = " q u e s t i o n "   f o r m a t E v a l u a t o r T y p e = " f o r m a t S t r i n g "   h i d d e n = " f a l s e " / >  
         < f i e l d   i d = " c 0 4 7 b 3 6 9 - 4 d f e - 4 4 6 0 - 8 9 6 1 - 5 e d b 5 3 4 4 7 c f f "   n a m e = " P r o f i l e F i e l d 2 D e s c r i p t i o n "   t y p e = " "   o r d e r = " 9 9 9 "   e n t i t y I d = " a 7 1 6 6 b 7 3 - 9 5 3 3 - 4 d a a - 8 2 9 3 - e 8 1 e 8 a 1 0 9 0 d e "   l i n k e d E n t i t y I d = " 0 0 0 0 0 0 0 0 - 0 0 0 0 - 0 0 0 0 - 0 0 0 0 - 0 0 0 0 0 0 0 0 0 0 0 0 "   l i n k e d F i e l d I d = " 0 0 0 0 0 0 0 0 - 0 0 0 0 - 0 0 0 0 - 0 0 0 0 - 0 0 0 0 0 0 0 0 0 0 0 0 "   l i n k e d F i e l d I n d e x = " 0 "   i n d e x = " 0 "   f i e l d T y p e = " q u e s t i o n "   f o r m a t E v a l u a t o r T y p e = " f o r m a t S t r i n g "   h i d d e n = " f a l s e " / >  
     < / f i e l d s >  
     < p r i n t C o n f i g u r a t i o n   s u p p o r t C u s t o m P r i n t = " f a l s e "   s h o w P r i n t S e t t i n g s = " f a l s e "   s h o w P r i n t O p t i o n s = " f a l s e " >  
         < p r o f i l e s / >  
     < / p r i n t C o n f i g u r a t i o n >  
     < s t y l e C o n f i g u r a t i o n / >  
 < / t e m p l a t e > 
</file>

<file path=customXml/item2.xml><?xml version="1.0" encoding="utf-8"?>
<ct:contentTypeSchema xmlns:ct="http://schemas.microsoft.com/office/2006/metadata/contentType" xmlns:ma="http://schemas.microsoft.com/office/2006/metadata/properties/metaAttributes" ct:_="" ma:_="" ma:contentTypeName="Document" ma:contentTypeID="0x01010041D1C7BA86CA304DB72788D6CDE474E4" ma:contentTypeVersion="6" ma:contentTypeDescription="Create a new document." ma:contentTypeScope="" ma:versionID="9049ec2231c41ff8312ee9ecd86fe272">
  <xsd:schema xmlns:xsd="http://www.w3.org/2001/XMLSchema" xmlns:xs="http://www.w3.org/2001/XMLSchema" xmlns:p="http://schemas.microsoft.com/office/2006/metadata/properties" xmlns:ns2="b3a890ae-5900-4291-8f72-e401f1fbf8b5" xmlns:ns3="a567c9f1-75fc-4dd8-b776-814f33d5058f" targetNamespace="http://schemas.microsoft.com/office/2006/metadata/properties" ma:root="true" ma:fieldsID="e7ccf2ad2171bd0a7ccf653f7853fc39" ns2:_="" ns3:_="">
    <xsd:import namespace="b3a890ae-5900-4291-8f72-e401f1fbf8b5"/>
    <xsd:import namespace="a567c9f1-75fc-4dd8-b776-814f33d505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890ae-5900-4291-8f72-e401f1fbf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67c9f1-75fc-4dd8-b776-814f33d505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roperties xmlns="http://www.imanage.com/work/xmlschema">
  <documentid>WORK!56099522.2</documentid>
  <senderid>LM24</senderid>
  <senderemail>LISA.MULHOLLAND@BURGES-SALMON.COM</senderemail>
  <lastmodified>2025-03-13T11:55:00.0000000+00:00</lastmodified>
  <database>WORK</database>
</properties>
</file>

<file path=customXml/item6.xml><?xml version="1.0" encoding="utf-8"?>
<p:properties xmlns:p="http://schemas.microsoft.com/office/2006/metadata/properties" xmlns:xsi="http://www.w3.org/2001/XMLSchema-instance" xmlns:pc="http://schemas.microsoft.com/office/infopath/2007/PartnerControls">
  <documentManagement>
    <SharedWithUsers xmlns="a567c9f1-75fc-4dd8-b776-814f33d5058f">
      <UserInfo>
        <DisplayName>brand guidance</DisplayName>
        <AccountId>1266</AccountId>
        <AccountType/>
      </UserInfo>
      <UserInfo>
        <DisplayName>Zobair Mehmood</DisplayName>
        <AccountId>562</AccountId>
        <AccountType/>
      </UserInfo>
      <UserInfo>
        <DisplayName>Joe Walsh</DisplayName>
        <AccountId>19</AccountId>
        <AccountType/>
      </UserInfo>
      <UserInfo>
        <DisplayName>Nazia Kausar</DisplayName>
        <AccountId>785</AccountId>
        <AccountType/>
      </UserInfo>
      <UserInfo>
        <DisplayName>Alice Bracegirdle</DisplayName>
        <AccountId>1183</AccountId>
        <AccountType/>
      </UserInfo>
      <UserInfo>
        <DisplayName>Ore Ojo</DisplayName>
        <AccountId>1211</AccountId>
        <AccountType/>
      </UserInfo>
      <UserInfo>
        <DisplayName>Leanne Davies</DisplayName>
        <AccountId>20</AccountId>
        <AccountType/>
      </UserInfo>
    </SharedWithUsers>
  </documentManagement>
</p:properties>
</file>

<file path=customXml/itemProps1.xml><?xml version="1.0" encoding="utf-8"?>
<ds:datastoreItem xmlns:ds="http://schemas.openxmlformats.org/officeDocument/2006/customXml" ds:itemID="{197BFC24-C7AB-496A-87FD-ED1AA3C7E967}">
  <ds:schemaRefs>
    <ds:schemaRef ds:uri="http://www.w3.org/2001/XMLSchema"/>
    <ds:schemaRef ds:uri="http://bighand.com/word/bighanddocumentcreation/"/>
  </ds:schemaRefs>
</ds:datastoreItem>
</file>

<file path=customXml/itemProps2.xml><?xml version="1.0" encoding="utf-8"?>
<ds:datastoreItem xmlns:ds="http://schemas.openxmlformats.org/officeDocument/2006/customXml" ds:itemID="{27D1C97E-6640-443A-9AFE-FCADB17E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a890ae-5900-4291-8f72-e401f1fbf8b5"/>
    <ds:schemaRef ds:uri="a567c9f1-75fc-4dd8-b776-814f33d50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4B310C-1F49-4877-AA1F-F0656455D1FF}">
  <ds:schemaRefs>
    <ds:schemaRef ds:uri="http://schemas.microsoft.com/sharepoint/v3/contenttype/forms"/>
  </ds:schemaRefs>
</ds:datastoreItem>
</file>

<file path=customXml/itemProps4.xml><?xml version="1.0" encoding="utf-8"?>
<ds:datastoreItem xmlns:ds="http://schemas.openxmlformats.org/officeDocument/2006/customXml" ds:itemID="{BCDD4368-306C-470E-8D6B-66211821BA8C}">
  <ds:schemaRefs>
    <ds:schemaRef ds:uri="http://schemas.openxmlformats.org/officeDocument/2006/bibliography"/>
  </ds:schemaRefs>
</ds:datastoreItem>
</file>

<file path=customXml/itemProps5.xml><?xml version="1.0" encoding="utf-8"?>
<ds:datastoreItem xmlns:ds="http://schemas.openxmlformats.org/officeDocument/2006/customXml" ds:itemID="{967026E1-8010-43BB-A369-7E9FC4EBA66F}">
  <ds:schemaRefs>
    <ds:schemaRef ds:uri="http://www.imanage.com/work/xmlschema"/>
  </ds:schemaRefs>
</ds:datastoreItem>
</file>

<file path=customXml/itemProps6.xml><?xml version="1.0" encoding="utf-8"?>
<ds:datastoreItem xmlns:ds="http://schemas.openxmlformats.org/officeDocument/2006/customXml" ds:itemID="{6F12BE44-11E4-4F5D-B4B8-24D7D3465034}">
  <ds:schemaRefs>
    <ds:schemaRef ds:uri="http://schemas.microsoft.com/office/2006/metadata/properties"/>
    <ds:schemaRef ds:uri="http://schemas.microsoft.com/office/infopath/2007/PartnerControls"/>
    <ds:schemaRef ds:uri="a567c9f1-75fc-4dd8-b776-814f33d5058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23909</Words>
  <Characters>136286</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_</cp:lastModifiedBy>
  <cp:revision>2</cp:revision>
  <dcterms:created xsi:type="dcterms:W3CDTF">2025-03-13T12:11:00Z</dcterms:created>
  <dcterms:modified xsi:type="dcterms:W3CDTF">2025-03-13T12:11:00Z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0x01010041D1C7BA86CA304DB72788D6CDE474E4</vt:lpwstr>
  </property>
  <property fmtid="{D5CDD505-2E9C-101B-9397-08002B2CF9AE}" pid="3" name="mvReceivedTime">
    <vt:lpwstr>2023-01-26T11:46:08.0000000Z</vt:lpwstr>
  </property>
  <property fmtid="{D5CDD505-2E9C-101B-9397-08002B2CF9AE}" pid="4" name="mvRef">
    <vt:lpwstr>713798-1325957028-6\0.1</vt:lpwstr>
  </property>
  <property fmtid="{D5CDD505-2E9C-101B-9397-08002B2CF9AE}" pid="5" name="Set Effective Date">
    <vt:lpwstr/>
  </property>
  <property fmtid="{D5CDD505-2E9C-101B-9397-08002B2CF9AE}" pid="6" name="shClientID">
    <vt:lpwstr>713798</vt:lpwstr>
  </property>
  <property fmtid="{D5CDD505-2E9C-101B-9397-08002B2CF9AE}" pid="7" name="shClientName">
    <vt:lpwstr>The National Lottery Community Fund</vt:lpwstr>
  </property>
  <property fmtid="{D5CDD505-2E9C-101B-9397-08002B2CF9AE}" pid="8" name="shDocumentDesc">
    <vt:lpwstr/>
  </property>
  <property fmtid="{D5CDD505-2E9C-101B-9397-08002B2CF9AE}" pid="9" name="shDocumentOwner">
    <vt:lpwstr>37</vt:lpwstr>
  </property>
  <property fmtid="{D5CDD505-2E9C-101B-9397-08002B2CF9AE}" pid="10" name="shDocumentStatus">
    <vt:lpwstr>Draft</vt:lpwstr>
  </property>
  <property fmtid="{D5CDD505-2E9C-101B-9397-08002B2CF9AE}" pid="11" name="shLegacyDocAuthor">
    <vt:lpwstr/>
  </property>
  <property fmtid="{D5CDD505-2E9C-101B-9397-08002B2CF9AE}" pid="12" name="shLegacyDocID">
    <vt:lpwstr/>
  </property>
  <property fmtid="{D5CDD505-2E9C-101B-9397-08002B2CF9AE}" pid="13" name="shMatterID">
    <vt:lpwstr>M-01044694</vt:lpwstr>
  </property>
  <property fmtid="{D5CDD505-2E9C-101B-9397-08002B2CF9AE}" pid="14" name="shMatterName">
    <vt:lpwstr>Review of Terms and Conditions</vt:lpwstr>
  </property>
  <property fmtid="{D5CDD505-2E9C-101B-9397-08002B2CF9AE}" pid="15" name="_dlc_DocIdItemGuid">
    <vt:lpwstr>ff0fceb4-3310-49d4-a6e1-e9b2bf05d221</vt:lpwstr>
  </property>
</Properties>
</file>