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6BF6" w14:textId="77777777" w:rsidR="00FE1931" w:rsidRDefault="00FE1931" w:rsidP="003C790E">
      <w:pPr>
        <w:pStyle w:val="paragraph"/>
        <w:spacing w:before="0" w:beforeAutospacing="0" w:after="0" w:afterAutospacing="0"/>
        <w:textAlignment w:val="baseline"/>
        <w:rPr>
          <w:rStyle w:val="normaltextrun"/>
          <w:rFonts w:ascii="Calibri" w:hAnsi="Calibri" w:cs="Calibri"/>
          <w:b/>
          <w:bCs/>
          <w:sz w:val="32"/>
          <w:szCs w:val="28"/>
        </w:rPr>
      </w:pPr>
    </w:p>
    <w:p w14:paraId="784C91EF" w14:textId="507C1F0E" w:rsidR="00ED12D5" w:rsidRDefault="00ED12D5" w:rsidP="003C790E">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sidR="00E81826">
        <w:rPr>
          <w:rStyle w:val="normaltextrun"/>
          <w:rFonts w:ascii="Calibri" w:hAnsi="Calibri" w:cs="Calibri"/>
          <w:sz w:val="32"/>
          <w:szCs w:val="28"/>
        </w:rPr>
        <w:t>Wednes</w:t>
      </w:r>
      <w:r w:rsidR="00395E25">
        <w:rPr>
          <w:rStyle w:val="normaltextrun"/>
          <w:rFonts w:ascii="Calibri" w:hAnsi="Calibri" w:cs="Calibri"/>
          <w:sz w:val="32"/>
          <w:szCs w:val="28"/>
        </w:rPr>
        <w:t xml:space="preserve">day </w:t>
      </w:r>
      <w:r w:rsidR="00E81826">
        <w:rPr>
          <w:rStyle w:val="normaltextrun"/>
          <w:rFonts w:ascii="Calibri" w:hAnsi="Calibri" w:cs="Calibri"/>
          <w:sz w:val="32"/>
          <w:szCs w:val="28"/>
        </w:rPr>
        <w:t>23</w:t>
      </w:r>
      <w:r w:rsidR="00E81826" w:rsidRPr="00E81826">
        <w:rPr>
          <w:rStyle w:val="normaltextrun"/>
          <w:rFonts w:ascii="Calibri" w:hAnsi="Calibri" w:cs="Calibri"/>
          <w:sz w:val="32"/>
          <w:szCs w:val="28"/>
          <w:vertAlign w:val="superscript"/>
        </w:rPr>
        <w:t>rd</w:t>
      </w:r>
      <w:r w:rsidR="00E81826">
        <w:rPr>
          <w:rStyle w:val="normaltextrun"/>
          <w:rFonts w:ascii="Calibri" w:hAnsi="Calibri" w:cs="Calibri"/>
          <w:sz w:val="32"/>
          <w:szCs w:val="28"/>
        </w:rPr>
        <w:t xml:space="preserve"> Novem</w:t>
      </w:r>
      <w:r w:rsidR="00395E25">
        <w:rPr>
          <w:rStyle w:val="normaltextrun"/>
          <w:rFonts w:ascii="Calibri" w:hAnsi="Calibri" w:cs="Calibri"/>
          <w:sz w:val="32"/>
          <w:szCs w:val="28"/>
        </w:rPr>
        <w:t>ber</w:t>
      </w:r>
      <w:r w:rsidR="00F93CC7">
        <w:rPr>
          <w:rStyle w:val="normaltextrun"/>
          <w:rFonts w:ascii="Calibri" w:hAnsi="Calibri" w:cs="Calibri"/>
          <w:sz w:val="32"/>
          <w:szCs w:val="28"/>
        </w:rPr>
        <w:t xml:space="preserve"> 2022</w:t>
      </w:r>
      <w:r w:rsidRPr="006B27FE">
        <w:rPr>
          <w:rStyle w:val="eop"/>
          <w:rFonts w:ascii="Calibri" w:hAnsi="Calibri" w:cs="Calibri"/>
          <w:sz w:val="32"/>
          <w:szCs w:val="28"/>
        </w:rPr>
        <w:t> </w:t>
      </w:r>
    </w:p>
    <w:p w14:paraId="2C87684D" w14:textId="69A20FA0" w:rsidR="00ED12D5" w:rsidRPr="00207C30" w:rsidRDefault="00174EDE" w:rsidP="003C790E">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0</w:t>
      </w:r>
      <w:r w:rsidR="00395E25">
        <w:rPr>
          <w:rStyle w:val="eop"/>
          <w:rFonts w:ascii="Calibri" w:hAnsi="Calibri" w:cs="Calibri"/>
          <w:sz w:val="32"/>
          <w:szCs w:val="28"/>
        </w:rPr>
        <w:t>9</w:t>
      </w:r>
      <w:r>
        <w:rPr>
          <w:rStyle w:val="eop"/>
          <w:rFonts w:ascii="Calibri" w:hAnsi="Calibri" w:cs="Calibri"/>
          <w:sz w:val="32"/>
          <w:szCs w:val="28"/>
        </w:rPr>
        <w:t>:00 – 1</w:t>
      </w:r>
      <w:r w:rsidR="00395E25">
        <w:rPr>
          <w:rStyle w:val="eop"/>
          <w:rFonts w:ascii="Calibri" w:hAnsi="Calibri" w:cs="Calibri"/>
          <w:sz w:val="32"/>
          <w:szCs w:val="28"/>
        </w:rPr>
        <w:t>2</w:t>
      </w:r>
      <w:r>
        <w:rPr>
          <w:rStyle w:val="eop"/>
          <w:rFonts w:ascii="Calibri" w:hAnsi="Calibri" w:cs="Calibri"/>
          <w:sz w:val="32"/>
          <w:szCs w:val="28"/>
        </w:rPr>
        <w:t>:00</w:t>
      </w:r>
      <w:r w:rsidR="00ED12D5">
        <w:rPr>
          <w:rStyle w:val="eop"/>
          <w:rFonts w:ascii="Calibri" w:hAnsi="Calibri" w:cs="Calibri"/>
          <w:sz w:val="32"/>
          <w:szCs w:val="28"/>
        </w:rPr>
        <w:tab/>
      </w:r>
      <w:r w:rsidR="00ED12D5" w:rsidRPr="00042F14">
        <w:rPr>
          <w:rStyle w:val="eop"/>
          <w:rFonts w:ascii="Calibri" w:hAnsi="Calibri" w:cs="Calibri"/>
          <w:i/>
          <w:sz w:val="32"/>
          <w:szCs w:val="28"/>
        </w:rPr>
        <w:t>Online via Teams</w:t>
      </w:r>
    </w:p>
    <w:p w14:paraId="61B909CB" w14:textId="77777777" w:rsidR="00ED12D5" w:rsidRPr="00B12AA3" w:rsidRDefault="00ED12D5" w:rsidP="003C790E">
      <w:pPr>
        <w:pStyle w:val="Head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379"/>
        <w:gridCol w:w="425"/>
      </w:tblGrid>
      <w:tr w:rsidR="00AB2799" w:rsidRPr="00B12AA3" w14:paraId="6C1F5A9B" w14:textId="77777777" w:rsidTr="00494D3D">
        <w:trPr>
          <w:gridAfter w:val="1"/>
          <w:wAfter w:w="425" w:type="dxa"/>
        </w:trPr>
        <w:tc>
          <w:tcPr>
            <w:tcW w:w="2694" w:type="dxa"/>
          </w:tcPr>
          <w:p w14:paraId="12B996F4" w14:textId="77777777" w:rsidR="00AB2799" w:rsidRPr="00B12AA3" w:rsidRDefault="00BE07CD"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gridSpan w:val="2"/>
          </w:tcPr>
          <w:p w14:paraId="74E0B8D3" w14:textId="77777777" w:rsidR="00AB2799" w:rsidRPr="00B12AA3" w:rsidRDefault="00AB2799" w:rsidP="003C790E">
            <w:pPr>
              <w:rPr>
                <w:rFonts w:ascii="Trebuchet MS" w:eastAsia="MingLiU" w:hAnsi="Trebuchet MS" w:cs="Arial"/>
                <w:b/>
                <w:bCs/>
                <w:sz w:val="22"/>
                <w:szCs w:val="22"/>
                <w:highlight w:val="green"/>
                <w:lang w:eastAsia="zh-HK"/>
              </w:rPr>
            </w:pPr>
          </w:p>
        </w:tc>
      </w:tr>
      <w:tr w:rsidR="00AB2799" w:rsidRPr="00B12AA3" w14:paraId="368AE0D3" w14:textId="77777777" w:rsidTr="00494D3D">
        <w:trPr>
          <w:trHeight w:val="1461"/>
        </w:trPr>
        <w:tc>
          <w:tcPr>
            <w:tcW w:w="3119" w:type="dxa"/>
            <w:gridSpan w:val="2"/>
          </w:tcPr>
          <w:p w14:paraId="09E3D224" w14:textId="77777777" w:rsidR="00AB2799" w:rsidRPr="00B12AA3" w:rsidRDefault="0003756E" w:rsidP="003C790E">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04015CDD" w14:textId="77777777" w:rsidR="00AB2799" w:rsidRPr="00B12AA3" w:rsidRDefault="00967079"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43543D16" w14:textId="77777777" w:rsidR="005F5B8E" w:rsidRPr="00B12AA3" w:rsidRDefault="00BE07CD" w:rsidP="003C790E">
            <w:pPr>
              <w:rPr>
                <w:rFonts w:ascii="Trebuchet MS" w:hAnsi="Trebuchet MS" w:cs="Arial"/>
                <w:sz w:val="22"/>
                <w:szCs w:val="22"/>
              </w:rPr>
            </w:pPr>
            <w:r w:rsidRPr="00B12AA3">
              <w:rPr>
                <w:rFonts w:ascii="Trebuchet MS" w:hAnsi="Trebuchet MS" w:cs="Arial"/>
                <w:sz w:val="22"/>
                <w:szCs w:val="22"/>
              </w:rPr>
              <w:t>Paul Sweeney</w:t>
            </w:r>
          </w:p>
          <w:p w14:paraId="679548F6" w14:textId="0945E2D0" w:rsidR="00877AAF" w:rsidRPr="00B12AA3" w:rsidRDefault="00967079" w:rsidP="003C790E">
            <w:pPr>
              <w:rPr>
                <w:rFonts w:ascii="Trebuchet MS" w:hAnsi="Trebuchet MS" w:cs="Arial"/>
                <w:sz w:val="22"/>
                <w:szCs w:val="22"/>
              </w:rPr>
            </w:pPr>
            <w:r>
              <w:rPr>
                <w:rFonts w:ascii="Trebuchet MS" w:hAnsi="Trebuchet MS" w:cs="Arial"/>
                <w:sz w:val="22"/>
                <w:szCs w:val="22"/>
              </w:rPr>
              <w:t>Simone Lowthe-Thomas</w:t>
            </w:r>
            <w:r w:rsidR="003070F8">
              <w:rPr>
                <w:rFonts w:ascii="Trebuchet MS" w:hAnsi="Trebuchet MS" w:cs="Arial"/>
                <w:sz w:val="22"/>
                <w:szCs w:val="22"/>
              </w:rPr>
              <w:br/>
              <w:t>John Mothersole</w:t>
            </w:r>
          </w:p>
          <w:p w14:paraId="651CF695" w14:textId="77777777" w:rsidR="001B1866" w:rsidRPr="00B12AA3" w:rsidRDefault="001B1866" w:rsidP="003C790E">
            <w:pPr>
              <w:rPr>
                <w:rFonts w:ascii="Trebuchet MS" w:hAnsi="Trebuchet MS" w:cs="Arial"/>
                <w:sz w:val="22"/>
                <w:szCs w:val="22"/>
              </w:rPr>
            </w:pPr>
          </w:p>
        </w:tc>
        <w:tc>
          <w:tcPr>
            <w:tcW w:w="6804" w:type="dxa"/>
            <w:gridSpan w:val="2"/>
          </w:tcPr>
          <w:p w14:paraId="232C9D94" w14:textId="77777777" w:rsidR="00AB2799" w:rsidRPr="00B12AA3" w:rsidRDefault="00BE07CD" w:rsidP="003C790E">
            <w:pPr>
              <w:rPr>
                <w:rFonts w:ascii="Trebuchet MS" w:hAnsi="Trebuchet MS" w:cs="Arial"/>
                <w:sz w:val="22"/>
                <w:szCs w:val="22"/>
              </w:rPr>
            </w:pPr>
            <w:r w:rsidRPr="00B12AA3">
              <w:rPr>
                <w:rFonts w:ascii="Trebuchet MS" w:hAnsi="Trebuchet MS" w:cs="Arial"/>
                <w:sz w:val="22"/>
                <w:szCs w:val="22"/>
              </w:rPr>
              <w:t>Chair of the Board</w:t>
            </w:r>
          </w:p>
          <w:p w14:paraId="01A5FC61" w14:textId="77777777" w:rsidR="00AB2799" w:rsidRPr="00B12AA3" w:rsidRDefault="00AB2799"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57CFBEE6" w14:textId="77777777" w:rsidR="005F5B8E" w:rsidRPr="00B12AA3" w:rsidRDefault="005F5B8E"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14A91B59" w14:textId="42BC8C51" w:rsidR="001B1866" w:rsidRPr="00B12AA3" w:rsidRDefault="00967079" w:rsidP="003C790E">
            <w:pPr>
              <w:rPr>
                <w:rFonts w:ascii="Trebuchet MS" w:hAnsi="Trebuchet MS" w:cs="Arial"/>
                <w:sz w:val="22"/>
                <w:szCs w:val="22"/>
                <w:highlight w:val="green"/>
              </w:rPr>
            </w:pPr>
            <w:r w:rsidRPr="00967079">
              <w:rPr>
                <w:rFonts w:ascii="Trebuchet MS" w:hAnsi="Trebuchet MS" w:cs="Arial"/>
                <w:sz w:val="22"/>
                <w:szCs w:val="22"/>
              </w:rPr>
              <w:t>Wales Committee Chair</w:t>
            </w:r>
            <w:r w:rsidR="003070F8">
              <w:rPr>
                <w:rFonts w:ascii="Trebuchet MS" w:hAnsi="Trebuchet MS" w:cs="Arial"/>
                <w:sz w:val="22"/>
                <w:szCs w:val="22"/>
              </w:rPr>
              <w:br/>
            </w:r>
            <w:r w:rsidR="003070F8" w:rsidRPr="003070F8">
              <w:rPr>
                <w:rFonts w:ascii="Trebuchet MS" w:hAnsi="Trebuchet MS" w:cs="Arial"/>
                <w:sz w:val="22"/>
                <w:szCs w:val="22"/>
              </w:rPr>
              <w:t>England Committee Chair</w:t>
            </w:r>
            <w:r w:rsidR="003F6085">
              <w:rPr>
                <w:rFonts w:ascii="Trebuchet MS" w:hAnsi="Trebuchet MS" w:cs="Arial"/>
                <w:sz w:val="22"/>
                <w:szCs w:val="22"/>
              </w:rPr>
              <w:t xml:space="preserve"> </w:t>
            </w:r>
            <w:r w:rsidR="003F6085" w:rsidRPr="003F6085">
              <w:rPr>
                <w:rFonts w:ascii="Trebuchet MS" w:eastAsia="MingLiU" w:hAnsi="Trebuchet MS" w:cs="Arial"/>
                <w:i/>
                <w:iCs/>
                <w:sz w:val="22"/>
                <w:szCs w:val="22"/>
                <w:lang w:eastAsia="zh-HK"/>
              </w:rPr>
              <w:t>(joined</w:t>
            </w:r>
            <w:r w:rsidR="003F6085">
              <w:rPr>
                <w:rFonts w:ascii="Trebuchet MS" w:eastAsia="MingLiU" w:hAnsi="Trebuchet MS" w:cs="Arial"/>
                <w:i/>
                <w:iCs/>
                <w:sz w:val="22"/>
                <w:szCs w:val="22"/>
                <w:lang w:eastAsia="zh-HK"/>
              </w:rPr>
              <w:t xml:space="preserve"> the meeting</w:t>
            </w:r>
            <w:r w:rsidR="003F6085" w:rsidRPr="003F6085">
              <w:rPr>
                <w:rFonts w:ascii="Trebuchet MS" w:eastAsia="MingLiU" w:hAnsi="Trebuchet MS" w:cs="Arial"/>
                <w:i/>
                <w:iCs/>
                <w:sz w:val="22"/>
                <w:szCs w:val="22"/>
                <w:lang w:eastAsia="zh-HK"/>
              </w:rPr>
              <w:t xml:space="preserve"> in Item 8)</w:t>
            </w:r>
          </w:p>
        </w:tc>
      </w:tr>
      <w:tr w:rsidR="00AB2799" w:rsidRPr="00B12AA3" w14:paraId="27C7B557" w14:textId="77777777" w:rsidTr="00494D3D">
        <w:trPr>
          <w:gridAfter w:val="1"/>
          <w:wAfter w:w="425" w:type="dxa"/>
        </w:trPr>
        <w:tc>
          <w:tcPr>
            <w:tcW w:w="2694" w:type="dxa"/>
          </w:tcPr>
          <w:p w14:paraId="08DFE109" w14:textId="77777777" w:rsidR="00AB2799" w:rsidRPr="00B12AA3" w:rsidRDefault="00AB2799"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gridSpan w:val="2"/>
          </w:tcPr>
          <w:p w14:paraId="0FC8DCB5" w14:textId="77777777" w:rsidR="00AB2799" w:rsidRPr="00B12AA3" w:rsidRDefault="00AB2799" w:rsidP="003C790E">
            <w:pPr>
              <w:rPr>
                <w:rFonts w:ascii="Trebuchet MS" w:eastAsia="MingLiU" w:hAnsi="Trebuchet MS" w:cs="Arial"/>
                <w:b/>
                <w:bCs/>
                <w:sz w:val="22"/>
                <w:szCs w:val="22"/>
                <w:highlight w:val="yellow"/>
                <w:lang w:eastAsia="zh-HK"/>
              </w:rPr>
            </w:pPr>
          </w:p>
        </w:tc>
      </w:tr>
      <w:tr w:rsidR="00AB2799" w:rsidRPr="00B12AA3" w14:paraId="6C3079B7" w14:textId="77777777" w:rsidTr="00494D3D">
        <w:tc>
          <w:tcPr>
            <w:tcW w:w="3119" w:type="dxa"/>
            <w:gridSpan w:val="2"/>
            <w:shd w:val="clear" w:color="auto" w:fill="auto"/>
          </w:tcPr>
          <w:p w14:paraId="018EA7A2" w14:textId="7A2E0983" w:rsidR="00B920A1" w:rsidRPr="00641657" w:rsidRDefault="00B920A1" w:rsidP="003C790E">
            <w:pPr>
              <w:rPr>
                <w:rFonts w:ascii="Trebuchet MS" w:hAnsi="Trebuchet MS" w:cs="Arial"/>
                <w:sz w:val="22"/>
                <w:szCs w:val="22"/>
                <w:lang w:val="sv-SE"/>
              </w:rPr>
            </w:pPr>
            <w:r w:rsidRPr="00641657">
              <w:rPr>
                <w:rFonts w:ascii="Trebuchet MS" w:hAnsi="Trebuchet MS" w:cs="Arial"/>
                <w:sz w:val="22"/>
                <w:szCs w:val="22"/>
                <w:lang w:val="sv-SE"/>
              </w:rPr>
              <w:t>David Knott</w:t>
            </w:r>
            <w:r w:rsidR="00CC6636">
              <w:rPr>
                <w:rFonts w:ascii="Trebuchet MS" w:hAnsi="Trebuchet MS" w:cs="Arial"/>
                <w:sz w:val="22"/>
                <w:szCs w:val="22"/>
                <w:lang w:val="sv-SE"/>
              </w:rPr>
              <w:br/>
              <w:t>Mike Bates</w:t>
            </w:r>
          </w:p>
          <w:p w14:paraId="1A491E2A" w14:textId="77777777" w:rsidR="002E00B9" w:rsidRPr="00641657" w:rsidRDefault="005F5B8E" w:rsidP="003C790E">
            <w:pPr>
              <w:rPr>
                <w:rFonts w:ascii="Trebuchet MS" w:hAnsi="Trebuchet MS" w:cs="Arial"/>
                <w:sz w:val="22"/>
                <w:szCs w:val="22"/>
                <w:lang w:val="sv-SE"/>
              </w:rPr>
            </w:pPr>
            <w:r w:rsidRPr="00641657">
              <w:rPr>
                <w:rFonts w:ascii="Trebuchet MS" w:hAnsi="Trebuchet MS" w:cs="Arial"/>
                <w:sz w:val="22"/>
                <w:szCs w:val="22"/>
                <w:lang w:val="sv-SE"/>
              </w:rPr>
              <w:t>Hannah Paterson</w:t>
            </w:r>
          </w:p>
          <w:p w14:paraId="0216DE72" w14:textId="09E287A5" w:rsidR="00605E26" w:rsidRPr="00641657" w:rsidRDefault="00605E26" w:rsidP="003C790E">
            <w:pPr>
              <w:rPr>
                <w:rFonts w:ascii="Trebuchet MS" w:hAnsi="Trebuchet MS" w:cs="Arial"/>
                <w:sz w:val="22"/>
                <w:szCs w:val="22"/>
                <w:lang w:val="sv-SE"/>
              </w:rPr>
            </w:pPr>
            <w:r w:rsidRPr="00641657">
              <w:rPr>
                <w:rFonts w:ascii="Trebuchet MS" w:hAnsi="Trebuchet MS" w:cs="Arial"/>
                <w:sz w:val="22"/>
                <w:szCs w:val="22"/>
                <w:lang w:val="sv-SE"/>
              </w:rPr>
              <w:t>Liz Watchorn</w:t>
            </w:r>
          </w:p>
          <w:p w14:paraId="527A8B26" w14:textId="20867B78" w:rsidR="002E1187" w:rsidRPr="00641657" w:rsidRDefault="002E1187" w:rsidP="003C790E">
            <w:pPr>
              <w:rPr>
                <w:rFonts w:ascii="Trebuchet MS" w:hAnsi="Trebuchet MS" w:cs="Arial"/>
                <w:sz w:val="22"/>
                <w:szCs w:val="22"/>
                <w:lang w:val="sv-SE"/>
              </w:rPr>
            </w:pPr>
            <w:r w:rsidRPr="00641657">
              <w:rPr>
                <w:rFonts w:ascii="Trebuchet MS" w:hAnsi="Trebuchet MS" w:cs="Arial"/>
                <w:sz w:val="22"/>
                <w:szCs w:val="22"/>
                <w:lang w:val="sv-SE"/>
              </w:rPr>
              <w:t>Ellen Dunlevy</w:t>
            </w:r>
          </w:p>
          <w:p w14:paraId="42605CD5" w14:textId="14DD27E0" w:rsidR="00582E67" w:rsidRPr="00641657" w:rsidRDefault="00174EDE" w:rsidP="003C790E">
            <w:pPr>
              <w:rPr>
                <w:rFonts w:ascii="Trebuchet MS" w:hAnsi="Trebuchet MS" w:cs="Arial"/>
                <w:sz w:val="22"/>
                <w:szCs w:val="22"/>
                <w:lang w:val="sv-SE"/>
              </w:rPr>
            </w:pPr>
            <w:r w:rsidRPr="00641657">
              <w:rPr>
                <w:rFonts w:ascii="Trebuchet MS" w:hAnsi="Trebuchet MS" w:cs="Arial"/>
                <w:sz w:val="22"/>
                <w:szCs w:val="22"/>
                <w:lang w:val="sv-SE"/>
              </w:rPr>
              <w:t>Mel Eaglesfield</w:t>
            </w:r>
          </w:p>
          <w:p w14:paraId="23A2659B" w14:textId="5CC8C8F4" w:rsidR="004B3009" w:rsidRPr="00403970" w:rsidRDefault="005D7B81" w:rsidP="003F6085">
            <w:pPr>
              <w:rPr>
                <w:rFonts w:ascii="Trebuchet MS" w:hAnsi="Trebuchet MS" w:cs="Arial"/>
                <w:sz w:val="22"/>
                <w:szCs w:val="22"/>
                <w:lang w:val="sv-SE"/>
              </w:rPr>
            </w:pPr>
            <w:r w:rsidRPr="0027501C">
              <w:rPr>
                <w:rFonts w:ascii="Trebuchet MS" w:hAnsi="Trebuchet MS" w:cs="Arial"/>
                <w:sz w:val="22"/>
                <w:szCs w:val="22"/>
                <w:lang w:val="sv-SE"/>
              </w:rPr>
              <w:t>Dougie Spence</w:t>
            </w:r>
            <w:r w:rsidRPr="0027501C">
              <w:rPr>
                <w:rFonts w:ascii="Trebuchet MS" w:hAnsi="Trebuchet MS" w:cs="Arial"/>
                <w:sz w:val="22"/>
                <w:szCs w:val="22"/>
                <w:lang w:val="sv-SE"/>
              </w:rPr>
              <w:br/>
            </w:r>
            <w:r w:rsidR="005F134B" w:rsidRPr="00403970">
              <w:rPr>
                <w:rFonts w:ascii="Trebuchet MS" w:hAnsi="Trebuchet MS" w:cs="Arial"/>
                <w:sz w:val="22"/>
                <w:szCs w:val="22"/>
                <w:lang w:val="sv-SE"/>
              </w:rPr>
              <w:t>Lucy Taylor</w:t>
            </w:r>
            <w:r w:rsidR="003608DB" w:rsidRPr="00403970">
              <w:rPr>
                <w:rFonts w:ascii="Trebuchet MS" w:hAnsi="Trebuchet MS" w:cs="Arial"/>
                <w:sz w:val="22"/>
                <w:szCs w:val="22"/>
                <w:lang w:val="sv-SE"/>
              </w:rPr>
              <w:br/>
            </w:r>
          </w:p>
          <w:p w14:paraId="3E569769" w14:textId="51304A77" w:rsidR="00CC6636" w:rsidRDefault="004626C9" w:rsidP="003C790E">
            <w:pPr>
              <w:rPr>
                <w:rFonts w:ascii="Trebuchet MS" w:hAnsi="Trebuchet MS" w:cs="Arial"/>
                <w:sz w:val="22"/>
                <w:szCs w:val="22"/>
              </w:rPr>
            </w:pPr>
            <w:r w:rsidRPr="00437545">
              <w:rPr>
                <w:rFonts w:ascii="Trebuchet MS" w:hAnsi="Trebuchet MS" w:cs="Arial"/>
                <w:b/>
                <w:bCs/>
                <w:sz w:val="22"/>
                <w:szCs w:val="22"/>
              </w:rPr>
              <w:t>APOLOGIES:</w:t>
            </w:r>
            <w:r>
              <w:rPr>
                <w:rFonts w:ascii="Trebuchet MS" w:hAnsi="Trebuchet MS" w:cs="Arial"/>
                <w:sz w:val="22"/>
                <w:szCs w:val="22"/>
              </w:rPr>
              <w:br/>
            </w:r>
            <w:r w:rsidR="00CC6636">
              <w:rPr>
                <w:rFonts w:ascii="Trebuchet MS" w:hAnsi="Trebuchet MS" w:cs="Arial"/>
                <w:sz w:val="22"/>
                <w:szCs w:val="22"/>
              </w:rPr>
              <w:t>Stuart Fisher</w:t>
            </w:r>
          </w:p>
          <w:p w14:paraId="44A5A753" w14:textId="739348F0" w:rsidR="0029053D" w:rsidRDefault="0029053D" w:rsidP="003C790E">
            <w:pPr>
              <w:rPr>
                <w:rFonts w:ascii="Trebuchet MS" w:hAnsi="Trebuchet MS" w:cs="Arial"/>
                <w:sz w:val="22"/>
                <w:szCs w:val="22"/>
              </w:rPr>
            </w:pPr>
            <w:r>
              <w:rPr>
                <w:rFonts w:ascii="Trebuchet MS" w:hAnsi="Trebuchet MS" w:cs="Arial"/>
                <w:sz w:val="22"/>
                <w:szCs w:val="22"/>
              </w:rPr>
              <w:t>John Mothersole</w:t>
            </w:r>
          </w:p>
          <w:p w14:paraId="746216EC" w14:textId="5884F777" w:rsidR="0029053D" w:rsidRPr="00801DAA" w:rsidRDefault="0029053D" w:rsidP="003C790E">
            <w:pPr>
              <w:rPr>
                <w:rFonts w:ascii="Trebuchet MS" w:hAnsi="Trebuchet MS" w:cs="Arial"/>
                <w:sz w:val="22"/>
                <w:szCs w:val="22"/>
              </w:rPr>
            </w:pPr>
            <w:r>
              <w:rPr>
                <w:rFonts w:ascii="Trebuchet MS" w:hAnsi="Trebuchet MS" w:cs="Arial"/>
                <w:sz w:val="22"/>
                <w:szCs w:val="22"/>
              </w:rPr>
              <w:t>Catherine Roberts</w:t>
            </w:r>
          </w:p>
          <w:p w14:paraId="77387D7B" w14:textId="60CB6BF8" w:rsidR="004626C9" w:rsidRPr="00801DAA" w:rsidRDefault="004626C9" w:rsidP="003C790E">
            <w:pPr>
              <w:rPr>
                <w:rFonts w:ascii="Trebuchet MS" w:hAnsi="Trebuchet MS" w:cs="Arial"/>
                <w:sz w:val="22"/>
                <w:szCs w:val="22"/>
              </w:rPr>
            </w:pPr>
          </w:p>
        </w:tc>
        <w:tc>
          <w:tcPr>
            <w:tcW w:w="6804" w:type="dxa"/>
            <w:gridSpan w:val="2"/>
            <w:shd w:val="clear" w:color="auto" w:fill="auto"/>
          </w:tcPr>
          <w:p w14:paraId="31493FF5" w14:textId="75298A52" w:rsidR="00B920A1" w:rsidRDefault="00B920A1" w:rsidP="003C790E">
            <w:pPr>
              <w:ind w:left="455" w:hanging="455"/>
              <w:rPr>
                <w:rFonts w:ascii="Trebuchet MS" w:hAnsi="Trebuchet MS" w:cs="Arial"/>
                <w:sz w:val="22"/>
                <w:szCs w:val="22"/>
              </w:rPr>
            </w:pPr>
            <w:r w:rsidRPr="00801DAA">
              <w:rPr>
                <w:rFonts w:ascii="Trebuchet MS" w:hAnsi="Trebuchet MS" w:cs="Arial"/>
                <w:sz w:val="22"/>
                <w:szCs w:val="22"/>
              </w:rPr>
              <w:t>Chief Executive</w:t>
            </w:r>
          </w:p>
          <w:p w14:paraId="55AC6253" w14:textId="7A8C32CE" w:rsidR="00CC6636" w:rsidRPr="00801DAA" w:rsidRDefault="00CC6636" w:rsidP="003C790E">
            <w:pPr>
              <w:ind w:left="455" w:hanging="455"/>
              <w:rPr>
                <w:rFonts w:ascii="Trebuchet MS" w:hAnsi="Trebuchet MS" w:cs="Arial"/>
                <w:sz w:val="22"/>
                <w:szCs w:val="22"/>
              </w:rPr>
            </w:pPr>
            <w:r>
              <w:rPr>
                <w:rFonts w:ascii="Trebuchet MS" w:hAnsi="Trebuchet MS" w:cs="Arial"/>
                <w:sz w:val="22"/>
                <w:szCs w:val="22"/>
              </w:rPr>
              <w:t>Head of Finance</w:t>
            </w:r>
          </w:p>
          <w:p w14:paraId="1B387DD0" w14:textId="2FC463F7" w:rsidR="005F5B8E" w:rsidRPr="00801DAA" w:rsidRDefault="003A4D34" w:rsidP="003C790E">
            <w:pPr>
              <w:ind w:left="455" w:hanging="455"/>
              <w:rPr>
                <w:rFonts w:ascii="Trebuchet MS" w:hAnsi="Trebuchet MS" w:cs="Arial"/>
                <w:sz w:val="22"/>
                <w:szCs w:val="22"/>
              </w:rPr>
            </w:pPr>
            <w:r>
              <w:rPr>
                <w:rFonts w:ascii="Trebuchet MS" w:hAnsi="Trebuchet MS" w:cs="Arial"/>
                <w:sz w:val="22"/>
                <w:szCs w:val="22"/>
              </w:rPr>
              <w:t>Head of Funding</w:t>
            </w:r>
          </w:p>
          <w:p w14:paraId="613F4C28" w14:textId="623B736C" w:rsidR="00605E26" w:rsidRDefault="00605E26" w:rsidP="003C790E">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1DC7E55B" w14:textId="4E5A497C" w:rsidR="002E1187" w:rsidRPr="00801DAA" w:rsidRDefault="002E1187"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Portfolio Manager</w:t>
            </w:r>
          </w:p>
          <w:p w14:paraId="54599231" w14:textId="1467CCC4" w:rsidR="002E7DAF" w:rsidRDefault="005F134B"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6D2739B1" w14:textId="65080EA9" w:rsidR="00FD571C" w:rsidRDefault="0045425D"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 xml:space="preserve">Funding Manager </w:t>
            </w:r>
            <w:r w:rsidRPr="00F34F6E">
              <w:rPr>
                <w:rFonts w:ascii="Trebuchet MS" w:eastAsia="MingLiU" w:hAnsi="Trebuchet MS" w:cs="Arial"/>
                <w:i/>
                <w:iCs/>
                <w:sz w:val="22"/>
                <w:szCs w:val="22"/>
                <w:lang w:eastAsia="zh-HK"/>
              </w:rPr>
              <w:t xml:space="preserve">(Item </w:t>
            </w:r>
            <w:r w:rsidR="00F34F6E" w:rsidRPr="00F34F6E">
              <w:rPr>
                <w:rFonts w:ascii="Trebuchet MS" w:eastAsia="MingLiU" w:hAnsi="Trebuchet MS" w:cs="Arial"/>
                <w:i/>
                <w:iCs/>
                <w:sz w:val="22"/>
                <w:szCs w:val="22"/>
                <w:lang w:eastAsia="zh-HK"/>
              </w:rPr>
              <w:t>7)</w:t>
            </w:r>
          </w:p>
          <w:p w14:paraId="7420AF2F" w14:textId="1DD2164E" w:rsidR="004626C9" w:rsidRDefault="005F134B"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0A9FE6D8" w14:textId="77777777" w:rsidR="004B3009" w:rsidRDefault="004B3009" w:rsidP="003C790E">
            <w:pPr>
              <w:rPr>
                <w:rFonts w:ascii="Trebuchet MS" w:eastAsia="MingLiU" w:hAnsi="Trebuchet MS" w:cs="Arial"/>
                <w:sz w:val="22"/>
                <w:szCs w:val="22"/>
                <w:lang w:eastAsia="zh-HK"/>
              </w:rPr>
            </w:pPr>
          </w:p>
          <w:p w14:paraId="49F50617" w14:textId="77777777" w:rsidR="004626C9" w:rsidRDefault="004626C9" w:rsidP="003C790E">
            <w:pPr>
              <w:rPr>
                <w:rFonts w:ascii="Trebuchet MS" w:eastAsia="MingLiU" w:hAnsi="Trebuchet MS" w:cs="Arial"/>
                <w:sz w:val="22"/>
                <w:szCs w:val="22"/>
                <w:lang w:eastAsia="zh-HK"/>
              </w:rPr>
            </w:pPr>
          </w:p>
          <w:p w14:paraId="091CEF06" w14:textId="77777777" w:rsidR="00437545" w:rsidRDefault="00CC6636"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Finance Director</w:t>
            </w:r>
          </w:p>
          <w:p w14:paraId="34614B6C" w14:textId="77777777" w:rsidR="00162954" w:rsidRDefault="00162954" w:rsidP="003C790E">
            <w:pPr>
              <w:rPr>
                <w:rFonts w:ascii="Trebuchet MS" w:eastAsia="MingLiU" w:hAnsi="Trebuchet MS" w:cs="Arial"/>
                <w:i/>
                <w:iCs/>
                <w:sz w:val="22"/>
                <w:szCs w:val="22"/>
                <w:lang w:eastAsia="zh-HK"/>
              </w:rPr>
            </w:pPr>
            <w:r>
              <w:rPr>
                <w:rFonts w:ascii="Trebuchet MS" w:eastAsia="MingLiU" w:hAnsi="Trebuchet MS" w:cs="Arial"/>
                <w:sz w:val="22"/>
                <w:szCs w:val="22"/>
                <w:lang w:eastAsia="zh-HK"/>
              </w:rPr>
              <w:t xml:space="preserve">England Committee Chair </w:t>
            </w:r>
            <w:r w:rsidR="003F6085" w:rsidRPr="003F6085">
              <w:rPr>
                <w:rFonts w:ascii="Trebuchet MS" w:eastAsia="MingLiU" w:hAnsi="Trebuchet MS" w:cs="Arial"/>
                <w:i/>
                <w:iCs/>
                <w:sz w:val="22"/>
                <w:szCs w:val="22"/>
                <w:lang w:eastAsia="zh-HK"/>
              </w:rPr>
              <w:t>(joined</w:t>
            </w:r>
            <w:r w:rsidR="003F6085">
              <w:rPr>
                <w:rFonts w:ascii="Trebuchet MS" w:eastAsia="MingLiU" w:hAnsi="Trebuchet MS" w:cs="Arial"/>
                <w:i/>
                <w:iCs/>
                <w:sz w:val="22"/>
                <w:szCs w:val="22"/>
                <w:lang w:eastAsia="zh-HK"/>
              </w:rPr>
              <w:t xml:space="preserve"> the meeting</w:t>
            </w:r>
            <w:r w:rsidR="003F6085" w:rsidRPr="003F6085">
              <w:rPr>
                <w:rFonts w:ascii="Trebuchet MS" w:eastAsia="MingLiU" w:hAnsi="Trebuchet MS" w:cs="Arial"/>
                <w:i/>
                <w:iCs/>
                <w:sz w:val="22"/>
                <w:szCs w:val="22"/>
                <w:lang w:eastAsia="zh-HK"/>
              </w:rPr>
              <w:t xml:space="preserve"> in Item 8)</w:t>
            </w:r>
          </w:p>
          <w:p w14:paraId="6C9D5E1D" w14:textId="6515FC0F" w:rsidR="003F6085" w:rsidRPr="003F6085" w:rsidRDefault="003F6085" w:rsidP="003C790E">
            <w:pPr>
              <w:rPr>
                <w:rFonts w:ascii="Trebuchet MS" w:eastAsia="MingLiU" w:hAnsi="Trebuchet MS" w:cs="Arial"/>
                <w:sz w:val="22"/>
                <w:szCs w:val="22"/>
                <w:lang w:eastAsia="zh-HK"/>
              </w:rPr>
            </w:pPr>
            <w:r w:rsidRPr="003F6085">
              <w:rPr>
                <w:rFonts w:ascii="Trebuchet MS" w:eastAsia="MingLiU" w:hAnsi="Trebuchet MS" w:cs="Arial"/>
                <w:sz w:val="22"/>
                <w:szCs w:val="22"/>
                <w:lang w:eastAsia="zh-HK"/>
              </w:rPr>
              <w:t>Head of Governance</w:t>
            </w:r>
          </w:p>
        </w:tc>
      </w:tr>
      <w:tr w:rsidR="009A78FA" w:rsidRPr="00B12AA3" w14:paraId="4AF43F94" w14:textId="77777777" w:rsidTr="00494D3D">
        <w:trPr>
          <w:gridAfter w:val="1"/>
          <w:wAfter w:w="425" w:type="dxa"/>
        </w:trPr>
        <w:tc>
          <w:tcPr>
            <w:tcW w:w="2694" w:type="dxa"/>
          </w:tcPr>
          <w:p w14:paraId="1ABA5300" w14:textId="77777777" w:rsidR="009A78FA" w:rsidRPr="00B12AA3" w:rsidRDefault="009A78FA" w:rsidP="003C790E">
            <w:pPr>
              <w:rPr>
                <w:rFonts w:ascii="Trebuchet MS" w:hAnsi="Trebuchet MS" w:cs="Arial"/>
              </w:rPr>
            </w:pPr>
          </w:p>
        </w:tc>
        <w:tc>
          <w:tcPr>
            <w:tcW w:w="6804" w:type="dxa"/>
            <w:gridSpan w:val="2"/>
          </w:tcPr>
          <w:p w14:paraId="790EE1AA" w14:textId="77777777" w:rsidR="009A78FA" w:rsidRPr="00B12AA3" w:rsidRDefault="009A78FA" w:rsidP="003C790E">
            <w:pPr>
              <w:rPr>
                <w:rFonts w:ascii="Trebuchet MS" w:hAnsi="Trebuchet MS" w:cs="Arial"/>
              </w:rPr>
            </w:pPr>
          </w:p>
        </w:tc>
      </w:tr>
    </w:tbl>
    <w:p w14:paraId="1737DE52"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r w:rsidR="009607C0" w:rsidRPr="00682AF6">
        <w:rPr>
          <w:rFonts w:ascii="Trebuchet MS" w:eastAsia="MingLiU" w:hAnsi="Trebuchet MS" w:cs="Arial"/>
          <w:b/>
          <w:bCs/>
          <w:lang w:eastAsia="zh-HK"/>
        </w:rPr>
        <w:t>&amp; ANNOUNCEMENTS</w:t>
      </w:r>
    </w:p>
    <w:p w14:paraId="5558A330" w14:textId="04C7EDEF" w:rsidR="00EF2EC0" w:rsidRPr="00682AF6" w:rsidRDefault="00C75F8E"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 xml:space="preserve">The Chair </w:t>
      </w:r>
      <w:r w:rsidR="00635818">
        <w:rPr>
          <w:rFonts w:ascii="Trebuchet MS" w:eastAsia="MingLiU" w:hAnsi="Trebuchet MS" w:cs="Arial"/>
          <w:lang w:eastAsia="zh-HK"/>
        </w:rPr>
        <w:t xml:space="preserve">welcomed all to the meeting. </w:t>
      </w:r>
    </w:p>
    <w:p w14:paraId="7BAAC37D"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611A9B4D"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54C4D3C7" w14:textId="7AEB8B87" w:rsidR="00217AFD" w:rsidRPr="00682AF6" w:rsidRDefault="004B3009" w:rsidP="003C790E">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Apologies were received from John Mothersole</w:t>
      </w:r>
      <w:r w:rsidR="000E3783">
        <w:rPr>
          <w:rFonts w:ascii="Trebuchet MS" w:eastAsia="MingLiU" w:hAnsi="Trebuchet MS" w:cs="Arial"/>
          <w:lang w:eastAsia="zh-HK"/>
        </w:rPr>
        <w:t>, as he would be absent for some of the meeting</w:t>
      </w:r>
      <w:r w:rsidR="000459E5">
        <w:rPr>
          <w:rFonts w:ascii="Trebuchet MS" w:eastAsia="MingLiU" w:hAnsi="Trebuchet MS" w:cs="Arial"/>
          <w:lang w:eastAsia="zh-HK"/>
        </w:rPr>
        <w:t>,</w:t>
      </w:r>
      <w:r w:rsidR="000E3783">
        <w:rPr>
          <w:rFonts w:ascii="Trebuchet MS" w:eastAsia="MingLiU" w:hAnsi="Trebuchet MS" w:cs="Arial"/>
          <w:lang w:eastAsia="zh-HK"/>
        </w:rPr>
        <w:t xml:space="preserve"> and joined in Item </w:t>
      </w:r>
      <w:r w:rsidR="00162954">
        <w:rPr>
          <w:rFonts w:ascii="Trebuchet MS" w:eastAsia="MingLiU" w:hAnsi="Trebuchet MS" w:cs="Arial"/>
          <w:lang w:eastAsia="zh-HK"/>
        </w:rPr>
        <w:t>8</w:t>
      </w:r>
      <w:r>
        <w:rPr>
          <w:rFonts w:ascii="Trebuchet MS" w:eastAsia="MingLiU" w:hAnsi="Trebuchet MS" w:cs="Arial"/>
          <w:lang w:eastAsia="zh-HK"/>
        </w:rPr>
        <w:t>.</w:t>
      </w:r>
      <w:r w:rsidR="0099426C">
        <w:rPr>
          <w:rFonts w:ascii="Trebuchet MS" w:eastAsia="MingLiU" w:hAnsi="Trebuchet MS" w:cs="Arial"/>
          <w:lang w:eastAsia="zh-HK"/>
        </w:rPr>
        <w:t xml:space="preserve"> Mi</w:t>
      </w:r>
      <w:r w:rsidR="00162954">
        <w:rPr>
          <w:rFonts w:ascii="Trebuchet MS" w:eastAsia="MingLiU" w:hAnsi="Trebuchet MS" w:cs="Arial"/>
          <w:lang w:eastAsia="zh-HK"/>
        </w:rPr>
        <w:t xml:space="preserve">ke </w:t>
      </w:r>
      <w:r w:rsidR="0099426C">
        <w:rPr>
          <w:rFonts w:ascii="Trebuchet MS" w:eastAsia="MingLiU" w:hAnsi="Trebuchet MS" w:cs="Arial"/>
          <w:lang w:eastAsia="zh-HK"/>
        </w:rPr>
        <w:t xml:space="preserve">Bates joined the meeting </w:t>
      </w:r>
      <w:r w:rsidR="003C790E">
        <w:rPr>
          <w:rFonts w:ascii="Trebuchet MS" w:eastAsia="MingLiU" w:hAnsi="Trebuchet MS" w:cs="Arial"/>
          <w:lang w:eastAsia="zh-HK"/>
        </w:rPr>
        <w:t xml:space="preserve">to deputise for Stuart Fisher. </w:t>
      </w:r>
    </w:p>
    <w:p w14:paraId="1DFD6E55"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1E7E8215"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765112E0" w14:textId="77777777" w:rsidR="00F5467E" w:rsidRPr="00682AF6" w:rsidRDefault="004F3A40"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1F4E24DF"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13E93E7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MINUTES OF </w:t>
      </w:r>
      <w:r w:rsidR="00E72B7C" w:rsidRPr="00682AF6">
        <w:rPr>
          <w:rFonts w:ascii="Trebuchet MS" w:eastAsia="MingLiU" w:hAnsi="Trebuchet MS" w:cs="Arial"/>
          <w:b/>
          <w:bCs/>
          <w:lang w:eastAsia="zh-HK"/>
        </w:rPr>
        <w:t>PREVIOUS MEETING</w:t>
      </w:r>
    </w:p>
    <w:p w14:paraId="2A78A887" w14:textId="68A7CE0E" w:rsidR="00197017" w:rsidRPr="005B3005" w:rsidRDefault="001B1866" w:rsidP="003C790E">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5B3005">
        <w:rPr>
          <w:rFonts w:ascii="Trebuchet MS" w:eastAsia="MingLiU" w:hAnsi="Trebuchet MS" w:cs="Arial"/>
          <w:lang w:eastAsia="zh-HK"/>
        </w:rPr>
        <w:t xml:space="preserve">The </w:t>
      </w:r>
      <w:r w:rsidR="00FC60B5" w:rsidRPr="005B3005">
        <w:rPr>
          <w:rFonts w:ascii="Trebuchet MS" w:eastAsia="MingLiU" w:hAnsi="Trebuchet MS" w:cs="Arial"/>
          <w:lang w:eastAsia="zh-HK"/>
        </w:rPr>
        <w:t>m</w:t>
      </w:r>
      <w:r w:rsidRPr="005B3005">
        <w:rPr>
          <w:rFonts w:ascii="Trebuchet MS" w:eastAsia="MingLiU" w:hAnsi="Trebuchet MS" w:cs="Arial"/>
          <w:lang w:eastAsia="zh-HK"/>
        </w:rPr>
        <w:t>inutes</w:t>
      </w:r>
      <w:r w:rsidR="00FC60B5" w:rsidRPr="005B3005">
        <w:rPr>
          <w:rFonts w:ascii="Trebuchet MS" w:eastAsia="MingLiU" w:hAnsi="Trebuchet MS" w:cs="Arial"/>
          <w:lang w:eastAsia="zh-HK"/>
        </w:rPr>
        <w:t xml:space="preserve"> and decisions</w:t>
      </w:r>
      <w:r w:rsidRPr="005B3005">
        <w:rPr>
          <w:rFonts w:ascii="Trebuchet MS" w:eastAsia="MingLiU" w:hAnsi="Trebuchet MS" w:cs="Arial"/>
          <w:lang w:eastAsia="zh-HK"/>
        </w:rPr>
        <w:t xml:space="preserve"> </w:t>
      </w:r>
      <w:r w:rsidR="00AD567B" w:rsidRPr="005B3005">
        <w:rPr>
          <w:rFonts w:ascii="Trebuchet MS" w:eastAsia="MingLiU" w:hAnsi="Trebuchet MS" w:cs="Arial"/>
          <w:lang w:eastAsia="zh-HK"/>
        </w:rPr>
        <w:t>of the previous meeting, UKFC(2</w:t>
      </w:r>
      <w:r w:rsidR="00FC60B5" w:rsidRPr="005B3005">
        <w:rPr>
          <w:rFonts w:ascii="Trebuchet MS" w:eastAsia="MingLiU" w:hAnsi="Trebuchet MS" w:cs="Arial"/>
          <w:lang w:eastAsia="zh-HK"/>
        </w:rPr>
        <w:t>2</w:t>
      </w:r>
      <w:r w:rsidR="00AD567B" w:rsidRPr="005B3005">
        <w:rPr>
          <w:rFonts w:ascii="Trebuchet MS" w:eastAsia="MingLiU" w:hAnsi="Trebuchet MS" w:cs="Arial"/>
          <w:lang w:eastAsia="zh-HK"/>
        </w:rPr>
        <w:t>)M0</w:t>
      </w:r>
      <w:r w:rsidR="008A0717">
        <w:rPr>
          <w:rFonts w:ascii="Trebuchet MS" w:eastAsia="MingLiU" w:hAnsi="Trebuchet MS" w:cs="Arial"/>
          <w:lang w:eastAsia="zh-HK"/>
        </w:rPr>
        <w:t>4</w:t>
      </w:r>
      <w:r w:rsidR="00AD567B" w:rsidRPr="005B3005">
        <w:rPr>
          <w:rFonts w:ascii="Trebuchet MS" w:eastAsia="MingLiU" w:hAnsi="Trebuchet MS" w:cs="Arial"/>
          <w:lang w:eastAsia="zh-HK"/>
        </w:rPr>
        <w:t xml:space="preserve">, </w:t>
      </w:r>
      <w:r w:rsidRPr="005B3005">
        <w:rPr>
          <w:rFonts w:ascii="Trebuchet MS" w:eastAsia="MingLiU" w:hAnsi="Trebuchet MS" w:cs="Arial"/>
          <w:lang w:eastAsia="zh-HK"/>
        </w:rPr>
        <w:t>were ap</w:t>
      </w:r>
      <w:r w:rsidR="002E7DAF" w:rsidRPr="005B3005">
        <w:rPr>
          <w:rFonts w:ascii="Trebuchet MS" w:eastAsia="MingLiU" w:hAnsi="Trebuchet MS" w:cs="Arial"/>
          <w:lang w:eastAsia="zh-HK"/>
        </w:rPr>
        <w:t xml:space="preserve">proved as </w:t>
      </w:r>
      <w:r w:rsidR="008A0717">
        <w:rPr>
          <w:rFonts w:ascii="Trebuchet MS" w:eastAsia="MingLiU" w:hAnsi="Trebuchet MS" w:cs="Arial"/>
          <w:lang w:eastAsia="zh-HK"/>
        </w:rPr>
        <w:t>presented</w:t>
      </w:r>
      <w:r w:rsidR="002E7DAF" w:rsidRPr="005B3005">
        <w:rPr>
          <w:rFonts w:ascii="Trebuchet MS" w:eastAsia="MingLiU" w:hAnsi="Trebuchet MS" w:cs="Arial"/>
          <w:lang w:eastAsia="zh-HK"/>
        </w:rPr>
        <w:t>.</w:t>
      </w:r>
      <w:r w:rsidR="005B3005">
        <w:rPr>
          <w:rFonts w:ascii="Trebuchet MS" w:eastAsia="MingLiU" w:hAnsi="Trebuchet MS" w:cs="Arial"/>
          <w:lang w:eastAsia="zh-HK"/>
        </w:rPr>
        <w:br/>
      </w:r>
    </w:p>
    <w:p w14:paraId="71E6008E"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ACTIONS ARISING</w:t>
      </w:r>
    </w:p>
    <w:p w14:paraId="1FB04CA9" w14:textId="75E422D0" w:rsidR="00AF6C3F" w:rsidRDefault="00801DAA" w:rsidP="003C790E">
      <w:pPr>
        <w:pStyle w:val="ListParagraph"/>
        <w:numPr>
          <w:ilvl w:val="1"/>
          <w:numId w:val="1"/>
        </w:numPr>
        <w:spacing w:before="120" w:after="120"/>
        <w:ind w:left="567" w:hanging="567"/>
        <w:contextualSpacing w:val="0"/>
        <w:rPr>
          <w:rFonts w:ascii="Trebuchet MS" w:eastAsia="MingLiU" w:hAnsi="Trebuchet MS" w:cs="Arial"/>
          <w:bCs/>
          <w:lang w:eastAsia="zh-HK"/>
        </w:rPr>
      </w:pPr>
      <w:r w:rsidRPr="00682AF6">
        <w:rPr>
          <w:rFonts w:ascii="Trebuchet MS" w:eastAsia="MingLiU" w:hAnsi="Trebuchet MS" w:cs="Arial"/>
          <w:bCs/>
          <w:lang w:eastAsia="zh-HK"/>
        </w:rPr>
        <w:t>Th</w:t>
      </w:r>
      <w:r w:rsidR="005479C2">
        <w:rPr>
          <w:rFonts w:ascii="Trebuchet MS" w:eastAsia="MingLiU" w:hAnsi="Trebuchet MS" w:cs="Arial"/>
          <w:bCs/>
          <w:lang w:eastAsia="zh-HK"/>
        </w:rPr>
        <w:t>e Committee reviewed the action log, noting the following updates.</w:t>
      </w:r>
      <w:r w:rsidR="00403970">
        <w:rPr>
          <w:rFonts w:ascii="Trebuchet MS" w:eastAsia="MingLiU" w:hAnsi="Trebuchet MS" w:cs="Arial"/>
          <w:bCs/>
          <w:lang w:eastAsia="zh-HK"/>
        </w:rPr>
        <w:t xml:space="preserve"> The Committee also requested that specific deadlines be added to the action tracker. </w:t>
      </w:r>
    </w:p>
    <w:p w14:paraId="58B02893" w14:textId="40265561" w:rsidR="005479C2" w:rsidRPr="005479C2" w:rsidRDefault="005479C2" w:rsidP="003C790E">
      <w:pPr>
        <w:pStyle w:val="ListParagraph"/>
        <w:numPr>
          <w:ilvl w:val="0"/>
          <w:numId w:val="12"/>
        </w:numPr>
        <w:spacing w:before="120" w:after="120"/>
        <w:rPr>
          <w:rFonts w:ascii="Trebuchet MS" w:eastAsia="MingLiU" w:hAnsi="Trebuchet MS" w:cs="Arial"/>
          <w:bCs/>
          <w:lang w:eastAsia="zh-HK"/>
        </w:rPr>
      </w:pPr>
      <w:r w:rsidRPr="005479C2">
        <w:rPr>
          <w:rFonts w:ascii="Trebuchet MS" w:eastAsia="MingLiU" w:hAnsi="Trebuchet MS" w:cs="Arial"/>
          <w:bCs/>
          <w:lang w:eastAsia="zh-HK"/>
        </w:rPr>
        <w:t>Action 11</w:t>
      </w:r>
      <w:r w:rsidR="00BD67D3">
        <w:rPr>
          <w:rFonts w:ascii="Trebuchet MS" w:eastAsia="MingLiU" w:hAnsi="Trebuchet MS" w:cs="Arial"/>
          <w:bCs/>
          <w:lang w:eastAsia="zh-HK"/>
        </w:rPr>
        <w:t>1</w:t>
      </w:r>
      <w:r w:rsidRPr="005479C2">
        <w:rPr>
          <w:rFonts w:ascii="Trebuchet MS" w:eastAsia="MingLiU" w:hAnsi="Trebuchet MS" w:cs="Arial"/>
          <w:bCs/>
          <w:lang w:eastAsia="zh-HK"/>
        </w:rPr>
        <w:t xml:space="preserve"> –</w:t>
      </w:r>
      <w:r w:rsidR="008E6BB6">
        <w:rPr>
          <w:rFonts w:ascii="Trebuchet MS" w:eastAsia="MingLiU" w:hAnsi="Trebuchet MS" w:cs="Arial"/>
          <w:bCs/>
          <w:lang w:eastAsia="zh-HK"/>
        </w:rPr>
        <w:t xml:space="preserve"> </w:t>
      </w:r>
      <w:r w:rsidR="00FA3A0E">
        <w:rPr>
          <w:rFonts w:ascii="Trebuchet MS" w:eastAsia="MingLiU" w:hAnsi="Trebuchet MS" w:cs="Arial"/>
          <w:bCs/>
          <w:lang w:eastAsia="zh-HK"/>
        </w:rPr>
        <w:t xml:space="preserve">The Committee </w:t>
      </w:r>
      <w:r w:rsidR="008E6BB6">
        <w:rPr>
          <w:rFonts w:ascii="Trebuchet MS" w:eastAsia="MingLiU" w:hAnsi="Trebuchet MS" w:cs="Arial"/>
          <w:bCs/>
          <w:lang w:eastAsia="zh-HK"/>
        </w:rPr>
        <w:t xml:space="preserve">noted that the action item was complete as the team had produced a Learning Report on the </w:t>
      </w:r>
      <w:r w:rsidR="008E6BB6" w:rsidRPr="00211F20">
        <w:rPr>
          <w:rFonts w:ascii="Trebuchet MS" w:eastAsia="MingLiU" w:hAnsi="Trebuchet MS" w:cs="Arial"/>
          <w:bCs/>
          <w:lang w:eastAsia="zh-HK"/>
        </w:rPr>
        <w:t>Places Called Home programme</w:t>
      </w:r>
      <w:r w:rsidR="008E6BB6">
        <w:rPr>
          <w:rFonts w:ascii="Trebuchet MS" w:eastAsia="MingLiU" w:hAnsi="Trebuchet MS" w:cs="Arial"/>
          <w:bCs/>
          <w:lang w:eastAsia="zh-HK"/>
        </w:rPr>
        <w:t>.</w:t>
      </w:r>
      <w:r w:rsidR="009C277B">
        <w:rPr>
          <w:rFonts w:ascii="Trebuchet MS" w:eastAsia="MingLiU" w:hAnsi="Trebuchet MS" w:cs="Arial"/>
          <w:bCs/>
          <w:lang w:eastAsia="zh-HK"/>
        </w:rPr>
        <w:t xml:space="preserve"> The Chair </w:t>
      </w:r>
      <w:r w:rsidR="009C277B">
        <w:rPr>
          <w:rFonts w:ascii="Trebuchet MS" w:eastAsia="MingLiU" w:hAnsi="Trebuchet MS" w:cs="Arial"/>
          <w:bCs/>
          <w:lang w:eastAsia="zh-HK"/>
        </w:rPr>
        <w:lastRenderedPageBreak/>
        <w:t xml:space="preserve">asked if a Learning Report could be created on the Commonwealth Games. </w:t>
      </w:r>
      <w:r w:rsidR="008E6BB6">
        <w:rPr>
          <w:rFonts w:ascii="Trebuchet MS" w:eastAsia="MingLiU" w:hAnsi="Trebuchet MS" w:cs="Arial"/>
          <w:bCs/>
          <w:lang w:eastAsia="zh-HK"/>
        </w:rPr>
        <w:t xml:space="preserve"> </w:t>
      </w:r>
      <w:r w:rsidRPr="005479C2">
        <w:rPr>
          <w:rFonts w:ascii="Trebuchet MS" w:eastAsia="MingLiU" w:hAnsi="Trebuchet MS" w:cs="Arial"/>
          <w:bCs/>
          <w:lang w:eastAsia="zh-HK"/>
        </w:rPr>
        <w:t xml:space="preserve"> </w:t>
      </w:r>
      <w:r w:rsidR="005313B3">
        <w:rPr>
          <w:rFonts w:ascii="Trebuchet MS" w:eastAsia="MingLiU" w:hAnsi="Trebuchet MS" w:cs="Arial"/>
          <w:bCs/>
          <w:lang w:eastAsia="zh-HK"/>
        </w:rPr>
        <w:br/>
      </w:r>
      <w:r w:rsidR="005313B3">
        <w:rPr>
          <w:rFonts w:ascii="Trebuchet MS" w:eastAsia="MingLiU" w:hAnsi="Trebuchet MS" w:cs="Arial"/>
          <w:b/>
          <w:lang w:eastAsia="zh-HK"/>
        </w:rPr>
        <w:t xml:space="preserve">                                                                                       </w:t>
      </w:r>
      <w:r w:rsidR="005313B3" w:rsidRPr="005313B3">
        <w:rPr>
          <w:rFonts w:ascii="Trebuchet MS" w:eastAsia="MingLiU" w:hAnsi="Trebuchet MS" w:cs="Arial"/>
          <w:b/>
          <w:lang w:eastAsia="zh-HK"/>
        </w:rPr>
        <w:t xml:space="preserve">ACTION: </w:t>
      </w:r>
      <w:r w:rsidR="00BE7B6A">
        <w:rPr>
          <w:rFonts w:ascii="Trebuchet MS" w:eastAsia="MingLiU" w:hAnsi="Trebuchet MS" w:cs="Arial"/>
          <w:b/>
          <w:lang w:eastAsia="zh-HK"/>
        </w:rPr>
        <w:t>Ellen Dunlevy</w:t>
      </w:r>
    </w:p>
    <w:p w14:paraId="79117C58" w14:textId="77777777" w:rsidR="005479C2" w:rsidRPr="005479C2" w:rsidRDefault="005479C2" w:rsidP="003C790E">
      <w:pPr>
        <w:pStyle w:val="ListParagraph"/>
        <w:spacing w:before="120" w:after="120"/>
        <w:ind w:left="851" w:hanging="284"/>
        <w:rPr>
          <w:rFonts w:ascii="Trebuchet MS" w:eastAsia="MingLiU" w:hAnsi="Trebuchet MS" w:cs="Arial"/>
          <w:bCs/>
          <w:lang w:eastAsia="zh-HK"/>
        </w:rPr>
      </w:pPr>
    </w:p>
    <w:p w14:paraId="099FE0E2" w14:textId="130850F8" w:rsidR="005479C2" w:rsidRDefault="005479C2" w:rsidP="003C790E">
      <w:pPr>
        <w:pStyle w:val="ListParagraph"/>
        <w:numPr>
          <w:ilvl w:val="0"/>
          <w:numId w:val="12"/>
        </w:numPr>
        <w:spacing w:before="120" w:after="120"/>
        <w:contextualSpacing w:val="0"/>
        <w:rPr>
          <w:rFonts w:ascii="Trebuchet MS" w:eastAsia="MingLiU" w:hAnsi="Trebuchet MS" w:cs="Arial"/>
          <w:bCs/>
          <w:lang w:eastAsia="zh-HK"/>
        </w:rPr>
      </w:pPr>
      <w:r w:rsidRPr="005479C2">
        <w:rPr>
          <w:rFonts w:ascii="Trebuchet MS" w:eastAsia="MingLiU" w:hAnsi="Trebuchet MS" w:cs="Arial"/>
          <w:bCs/>
          <w:lang w:eastAsia="zh-HK"/>
        </w:rPr>
        <w:t>Action</w:t>
      </w:r>
      <w:r w:rsidR="005B47EE">
        <w:rPr>
          <w:rFonts w:ascii="Trebuchet MS" w:eastAsia="MingLiU" w:hAnsi="Trebuchet MS" w:cs="Arial"/>
          <w:bCs/>
          <w:lang w:eastAsia="zh-HK"/>
        </w:rPr>
        <w:t xml:space="preserve"> </w:t>
      </w:r>
      <w:r w:rsidR="005B47EE" w:rsidRPr="005B47EE">
        <w:rPr>
          <w:rFonts w:ascii="Trebuchet MS" w:eastAsia="MingLiU" w:hAnsi="Trebuchet MS" w:cs="Arial"/>
          <w:bCs/>
          <w:lang w:eastAsia="zh-HK"/>
        </w:rPr>
        <w:t xml:space="preserve">112 – Liz Watchorn confirmed that the project would not impact the Ambassadors.  </w:t>
      </w:r>
    </w:p>
    <w:p w14:paraId="0C4DDFC8" w14:textId="1D1D5C98" w:rsidR="005B47EE" w:rsidRDefault="00A33ED7" w:rsidP="003C790E">
      <w:pPr>
        <w:pStyle w:val="ListParagraph"/>
        <w:numPr>
          <w:ilvl w:val="0"/>
          <w:numId w:val="12"/>
        </w:numPr>
        <w:spacing w:before="120" w:after="120"/>
        <w:contextualSpacing w:val="0"/>
        <w:rPr>
          <w:rFonts w:ascii="Trebuchet MS" w:eastAsia="MingLiU" w:hAnsi="Trebuchet MS" w:cs="Arial"/>
          <w:bCs/>
          <w:lang w:eastAsia="zh-HK"/>
        </w:rPr>
      </w:pPr>
      <w:r w:rsidRPr="00A33ED7">
        <w:rPr>
          <w:rFonts w:ascii="Trebuchet MS" w:eastAsia="MingLiU" w:hAnsi="Trebuchet MS" w:cs="Arial"/>
          <w:bCs/>
          <w:lang w:eastAsia="zh-HK"/>
        </w:rPr>
        <w:t xml:space="preserve">Action 113 – The action item was still in progress, as the Chair was still yet to receive an introduction to the Climate Hub. Moreover, the Committee discussed the Climate Action Fund, and they </w:t>
      </w:r>
      <w:r w:rsidR="004E1796">
        <w:rPr>
          <w:rFonts w:ascii="Trebuchet MS" w:eastAsia="MingLiU" w:hAnsi="Trebuchet MS" w:cs="Arial"/>
          <w:bCs/>
          <w:lang w:eastAsia="zh-HK"/>
        </w:rPr>
        <w:t xml:space="preserve">requested that a visit be arranged to a </w:t>
      </w:r>
      <w:r w:rsidR="00F20FD7">
        <w:rPr>
          <w:rFonts w:ascii="Trebuchet MS" w:eastAsia="MingLiU" w:hAnsi="Trebuchet MS" w:cs="Arial"/>
          <w:bCs/>
          <w:lang w:eastAsia="zh-HK"/>
        </w:rPr>
        <w:t>c</w:t>
      </w:r>
      <w:r w:rsidRPr="00A33ED7">
        <w:rPr>
          <w:rFonts w:ascii="Trebuchet MS" w:eastAsia="MingLiU" w:hAnsi="Trebuchet MS" w:cs="Arial"/>
          <w:bCs/>
          <w:lang w:eastAsia="zh-HK"/>
        </w:rPr>
        <w:t xml:space="preserve">limate project </w:t>
      </w:r>
      <w:r w:rsidR="00F20FD7">
        <w:rPr>
          <w:rFonts w:ascii="Trebuchet MS" w:eastAsia="MingLiU" w:hAnsi="Trebuchet MS" w:cs="Arial"/>
          <w:bCs/>
          <w:lang w:eastAsia="zh-HK"/>
        </w:rPr>
        <w:t>next year</w:t>
      </w:r>
      <w:r w:rsidRPr="00A33ED7">
        <w:rPr>
          <w:rFonts w:ascii="Trebuchet MS" w:eastAsia="MingLiU" w:hAnsi="Trebuchet MS" w:cs="Arial"/>
          <w:bCs/>
          <w:lang w:eastAsia="zh-HK"/>
        </w:rPr>
        <w:t xml:space="preserve">. </w:t>
      </w:r>
      <w:r w:rsidRPr="00A33ED7">
        <w:rPr>
          <w:rFonts w:ascii="Trebuchet MS" w:eastAsia="MingLiU" w:hAnsi="Trebuchet MS" w:cs="Arial"/>
          <w:bCs/>
          <w:lang w:eastAsia="zh-HK"/>
        </w:rPr>
        <w:br/>
      </w:r>
      <w:r>
        <w:rPr>
          <w:rFonts w:ascii="Trebuchet MS" w:eastAsia="MingLiU" w:hAnsi="Trebuchet MS" w:cs="Arial"/>
          <w:b/>
          <w:lang w:eastAsia="zh-HK"/>
        </w:rPr>
        <w:t xml:space="preserve">                                                                                       </w:t>
      </w:r>
      <w:r w:rsidRPr="00A33ED7">
        <w:rPr>
          <w:rFonts w:ascii="Trebuchet MS" w:eastAsia="MingLiU" w:hAnsi="Trebuchet MS" w:cs="Arial"/>
          <w:b/>
          <w:lang w:eastAsia="zh-HK"/>
        </w:rPr>
        <w:t xml:space="preserve">ACTION: </w:t>
      </w:r>
      <w:r w:rsidR="00841B60">
        <w:rPr>
          <w:rFonts w:ascii="Trebuchet MS" w:eastAsia="MingLiU" w:hAnsi="Trebuchet MS" w:cs="Arial"/>
          <w:b/>
          <w:lang w:eastAsia="zh-HK"/>
        </w:rPr>
        <w:t>Liz Watchorn</w:t>
      </w:r>
    </w:p>
    <w:p w14:paraId="4979B9A6"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DD3EF5E" w14:textId="18DB0CAB" w:rsidR="00FC60B5" w:rsidRPr="00682AF6" w:rsidRDefault="00DC1C56"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FUNDING DECISIONS</w:t>
      </w:r>
      <w:r>
        <w:rPr>
          <w:rFonts w:ascii="Trebuchet MS" w:eastAsia="MingLiU" w:hAnsi="Trebuchet MS" w:cs="Arial"/>
          <w:b/>
          <w:bCs/>
          <w:lang w:eastAsia="zh-HK"/>
        </w:rPr>
        <w:br/>
      </w:r>
    </w:p>
    <w:p w14:paraId="2692CFBA" w14:textId="2335DF40" w:rsidR="00404F7E" w:rsidRPr="00C01BD7" w:rsidRDefault="0068028C" w:rsidP="003C790E">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C01BD7">
        <w:rPr>
          <w:rFonts w:ascii="Trebuchet MS" w:eastAsia="MingLiU" w:hAnsi="Trebuchet MS" w:cs="Arial"/>
          <w:b/>
          <w:bCs/>
          <w:lang w:eastAsia="zh-HK"/>
        </w:rPr>
        <w:t xml:space="preserve">The </w:t>
      </w:r>
      <w:r w:rsidR="00C01BD7" w:rsidRPr="00C01BD7">
        <w:rPr>
          <w:rFonts w:ascii="Trebuchet MS" w:eastAsia="MingLiU" w:hAnsi="Trebuchet MS" w:cs="Arial"/>
          <w:b/>
          <w:bCs/>
          <w:lang w:eastAsia="zh-HK"/>
        </w:rPr>
        <w:t>funding decisions are confidential and can be found in Annex A.</w:t>
      </w:r>
    </w:p>
    <w:p w14:paraId="253997B2"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2D7D3FF0" w14:textId="2606987D" w:rsidR="000175AA" w:rsidRPr="00971DB1" w:rsidRDefault="00B44011"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FUNDED PROJECT UPDATE</w:t>
      </w:r>
      <w:r w:rsidR="00D37AAE">
        <w:rPr>
          <w:rFonts w:ascii="Trebuchet MS" w:eastAsia="MingLiU" w:hAnsi="Trebuchet MS" w:cs="Arial"/>
          <w:b/>
          <w:bCs/>
          <w:lang w:eastAsia="zh-HK"/>
        </w:rPr>
        <w:t xml:space="preserve"> – THE HELIX PROJECT</w:t>
      </w:r>
    </w:p>
    <w:p w14:paraId="7AC25D86" w14:textId="764F2560" w:rsidR="004C66C2" w:rsidRPr="004C66C2" w:rsidRDefault="00155464" w:rsidP="003C790E">
      <w:pPr>
        <w:pStyle w:val="ListParagraph"/>
        <w:spacing w:before="120" w:after="120"/>
        <w:ind w:left="567"/>
        <w:contextualSpacing w:val="0"/>
        <w:rPr>
          <w:rFonts w:ascii="Trebuchet MS" w:eastAsia="MingLiU" w:hAnsi="Trebuchet MS" w:cs="Arial"/>
          <w:i/>
          <w:iCs/>
          <w:lang w:eastAsia="zh-HK"/>
        </w:rPr>
      </w:pPr>
      <w:r>
        <w:rPr>
          <w:rFonts w:ascii="Trebuchet MS" w:eastAsia="MingLiU" w:hAnsi="Trebuchet MS" w:cs="Arial"/>
          <w:i/>
          <w:iCs/>
          <w:lang w:eastAsia="zh-HK"/>
        </w:rPr>
        <w:t>Dougie Spence</w:t>
      </w:r>
      <w:r w:rsidR="004C66C2" w:rsidRPr="004C66C2">
        <w:rPr>
          <w:rFonts w:ascii="Trebuchet MS" w:eastAsia="MingLiU" w:hAnsi="Trebuchet MS" w:cs="Arial"/>
          <w:i/>
          <w:iCs/>
          <w:lang w:eastAsia="zh-HK"/>
        </w:rPr>
        <w:t xml:space="preserve"> joined the meeting.</w:t>
      </w:r>
    </w:p>
    <w:p w14:paraId="10206D95" w14:textId="1521F5E4" w:rsidR="004A01FA" w:rsidRPr="004A01FA" w:rsidRDefault="004A01FA" w:rsidP="003C790E">
      <w:pPr>
        <w:pStyle w:val="ListParagraph"/>
        <w:numPr>
          <w:ilvl w:val="1"/>
          <w:numId w:val="1"/>
        </w:numPr>
        <w:spacing w:before="120" w:after="120"/>
        <w:ind w:left="567" w:hanging="567"/>
        <w:rPr>
          <w:rFonts w:ascii="Trebuchet MS" w:eastAsia="MingLiU" w:hAnsi="Trebuchet MS" w:cs="Arial"/>
          <w:lang w:eastAsia="zh-HK"/>
        </w:rPr>
      </w:pPr>
      <w:r w:rsidRPr="004A01FA">
        <w:rPr>
          <w:rFonts w:ascii="Trebuchet MS" w:eastAsia="MingLiU" w:hAnsi="Trebuchet MS" w:cs="Arial"/>
          <w:lang w:eastAsia="zh-HK"/>
        </w:rPr>
        <w:t>Dougie Spence provided an update on The Helix Project</w:t>
      </w:r>
      <w:r w:rsidR="00011A7E">
        <w:rPr>
          <w:rFonts w:ascii="Trebuchet MS" w:eastAsia="MingLiU" w:hAnsi="Trebuchet MS" w:cs="Arial"/>
          <w:lang w:eastAsia="zh-HK"/>
        </w:rPr>
        <w:t>,</w:t>
      </w:r>
      <w:r w:rsidRPr="004A01FA">
        <w:rPr>
          <w:rFonts w:ascii="Trebuchet MS" w:eastAsia="MingLiU" w:hAnsi="Trebuchet MS" w:cs="Arial"/>
          <w:lang w:eastAsia="zh-HK"/>
        </w:rPr>
        <w:t xml:space="preserve"> highlighting that the project was delivered by Falkirk Council (the grant holder) in a partnership between Falkirk Council, Scottish Canals and Falkirk Community Trust.  Falkirk Council have sought permission from the Fund to release an area of ground within Plot 32 from the existing security (Annex A &amp;B) to enable certain improvement works to be undertaken. The Committee were recommended the following: </w:t>
      </w:r>
    </w:p>
    <w:p w14:paraId="4718A16E" w14:textId="3D264328" w:rsidR="004A01FA" w:rsidRPr="004A01FA" w:rsidRDefault="004A01FA" w:rsidP="003C790E">
      <w:pPr>
        <w:pStyle w:val="ListParagraph"/>
        <w:numPr>
          <w:ilvl w:val="1"/>
          <w:numId w:val="13"/>
        </w:numPr>
        <w:spacing w:before="120" w:after="120"/>
        <w:rPr>
          <w:rFonts w:ascii="Trebuchet MS" w:eastAsia="MingLiU" w:hAnsi="Trebuchet MS" w:cs="Arial"/>
          <w:lang w:eastAsia="zh-HK"/>
        </w:rPr>
      </w:pPr>
      <w:r w:rsidRPr="004A01FA">
        <w:rPr>
          <w:rFonts w:ascii="Trebuchet MS" w:eastAsia="MingLiU" w:hAnsi="Trebuchet MS" w:cs="Arial"/>
          <w:lang w:eastAsia="zh-HK"/>
        </w:rPr>
        <w:t xml:space="preserve">To note the transfer of the management of the Helix Project from Falkirk Community Trust to Falkirk Council. </w:t>
      </w:r>
    </w:p>
    <w:p w14:paraId="16F5CA90" w14:textId="266F411E" w:rsidR="004A01FA" w:rsidRPr="004A01FA" w:rsidRDefault="004A01FA" w:rsidP="003C790E">
      <w:pPr>
        <w:pStyle w:val="ListParagraph"/>
        <w:numPr>
          <w:ilvl w:val="1"/>
          <w:numId w:val="13"/>
        </w:numPr>
        <w:spacing w:before="120" w:after="120"/>
        <w:rPr>
          <w:rFonts w:ascii="Trebuchet MS" w:eastAsia="MingLiU" w:hAnsi="Trebuchet MS" w:cs="Arial"/>
          <w:lang w:eastAsia="zh-HK"/>
        </w:rPr>
      </w:pPr>
      <w:r w:rsidRPr="004A01FA">
        <w:rPr>
          <w:rFonts w:ascii="Trebuchet MS" w:eastAsia="MingLiU" w:hAnsi="Trebuchet MS" w:cs="Arial"/>
          <w:lang w:eastAsia="zh-HK"/>
        </w:rPr>
        <w:t xml:space="preserve">To agree to the release of the area highlighted pink from the Standard Security granted by Falkirk Council in favour of the </w:t>
      </w:r>
      <w:r w:rsidR="00660E1D">
        <w:rPr>
          <w:rFonts w:ascii="Trebuchet MS" w:eastAsia="MingLiU" w:hAnsi="Trebuchet MS" w:cs="Arial"/>
          <w:lang w:eastAsia="zh-HK"/>
        </w:rPr>
        <w:t>F</w:t>
      </w:r>
      <w:r w:rsidRPr="004A01FA">
        <w:rPr>
          <w:rFonts w:ascii="Trebuchet MS" w:eastAsia="MingLiU" w:hAnsi="Trebuchet MS" w:cs="Arial"/>
          <w:lang w:eastAsia="zh-HK"/>
        </w:rPr>
        <w:t>und to allow improvement works to take place.</w:t>
      </w:r>
      <w:r>
        <w:rPr>
          <w:rFonts w:ascii="Trebuchet MS" w:eastAsia="MingLiU" w:hAnsi="Trebuchet MS" w:cs="Arial"/>
          <w:lang w:eastAsia="zh-HK"/>
        </w:rPr>
        <w:br/>
      </w:r>
    </w:p>
    <w:p w14:paraId="6E68A25E" w14:textId="77777777" w:rsidR="004A01FA" w:rsidRPr="004A01FA" w:rsidRDefault="004A01FA" w:rsidP="003C790E">
      <w:pPr>
        <w:pStyle w:val="ListParagraph"/>
        <w:numPr>
          <w:ilvl w:val="1"/>
          <w:numId w:val="1"/>
        </w:numPr>
        <w:spacing w:before="120" w:after="120"/>
        <w:ind w:left="567" w:hanging="567"/>
        <w:rPr>
          <w:rFonts w:ascii="Trebuchet MS" w:eastAsia="MingLiU" w:hAnsi="Trebuchet MS" w:cs="Arial"/>
          <w:b/>
          <w:bCs/>
          <w:lang w:eastAsia="zh-HK"/>
        </w:rPr>
      </w:pPr>
      <w:r w:rsidRPr="004A01FA">
        <w:rPr>
          <w:rFonts w:ascii="Trebuchet MS" w:eastAsia="MingLiU" w:hAnsi="Trebuchet MS" w:cs="Arial"/>
          <w:b/>
          <w:bCs/>
          <w:lang w:eastAsia="zh-HK"/>
        </w:rPr>
        <w:t>The Committee thanked Dougie for his presentation, and were in full support of his recommendations.</w:t>
      </w:r>
    </w:p>
    <w:p w14:paraId="1D75C1E5" w14:textId="1F33CB55" w:rsidR="004A01FA" w:rsidRDefault="009374EC" w:rsidP="003C790E">
      <w:pPr>
        <w:pStyle w:val="ListParagraph"/>
        <w:spacing w:before="120" w:after="120"/>
        <w:ind w:left="567"/>
        <w:contextualSpacing w:val="0"/>
        <w:rPr>
          <w:rFonts w:ascii="Trebuchet MS" w:eastAsia="MingLiU" w:hAnsi="Trebuchet MS" w:cs="Arial"/>
          <w:i/>
          <w:iCs/>
          <w:lang w:eastAsia="zh-HK"/>
        </w:rPr>
      </w:pPr>
      <w:r>
        <w:rPr>
          <w:rFonts w:ascii="Trebuchet MS" w:eastAsia="MingLiU" w:hAnsi="Trebuchet MS" w:cs="Arial"/>
          <w:lang w:eastAsia="zh-HK"/>
        </w:rPr>
        <w:br/>
      </w:r>
      <w:r w:rsidR="004A01FA">
        <w:rPr>
          <w:rFonts w:ascii="Trebuchet MS" w:eastAsia="MingLiU" w:hAnsi="Trebuchet MS" w:cs="Arial"/>
          <w:i/>
          <w:iCs/>
          <w:lang w:eastAsia="zh-HK"/>
        </w:rPr>
        <w:t>Dougie Spence</w:t>
      </w:r>
      <w:r w:rsidRPr="009374EC">
        <w:rPr>
          <w:rFonts w:ascii="Trebuchet MS" w:eastAsia="MingLiU" w:hAnsi="Trebuchet MS" w:cs="Arial"/>
          <w:i/>
          <w:iCs/>
          <w:lang w:eastAsia="zh-HK"/>
        </w:rPr>
        <w:t xml:space="preserve"> left the meeting.</w:t>
      </w:r>
    </w:p>
    <w:p w14:paraId="06D86262" w14:textId="77777777" w:rsidR="004A01FA" w:rsidRDefault="004A01FA" w:rsidP="003C790E">
      <w:pPr>
        <w:pStyle w:val="ListParagraph"/>
        <w:spacing w:before="120" w:after="120"/>
        <w:ind w:left="567"/>
        <w:contextualSpacing w:val="0"/>
        <w:rPr>
          <w:rFonts w:ascii="Trebuchet MS" w:eastAsia="MingLiU" w:hAnsi="Trebuchet MS" w:cs="Arial"/>
          <w:b/>
          <w:bCs/>
          <w:lang w:eastAsia="zh-HK"/>
        </w:rPr>
      </w:pPr>
    </w:p>
    <w:p w14:paraId="61C2DF58" w14:textId="630529A4" w:rsidR="002F4145" w:rsidRPr="00DC40DD" w:rsidRDefault="00B44011" w:rsidP="003C790E">
      <w:pPr>
        <w:pStyle w:val="ListParagraph"/>
        <w:numPr>
          <w:ilvl w:val="0"/>
          <w:numId w:val="1"/>
        </w:numPr>
        <w:spacing w:before="120" w:after="120"/>
        <w:ind w:left="567" w:hanging="567"/>
        <w:contextualSpacing w:val="0"/>
        <w:rPr>
          <w:rFonts w:ascii="Trebuchet MS" w:eastAsia="MingLiU" w:hAnsi="Trebuchet MS" w:cs="Arial"/>
          <w:i/>
          <w:iCs/>
          <w:lang w:eastAsia="zh-HK"/>
        </w:rPr>
      </w:pPr>
      <w:r>
        <w:rPr>
          <w:rFonts w:ascii="Trebuchet MS" w:eastAsia="MingLiU" w:hAnsi="Trebuchet MS" w:cs="Arial"/>
          <w:b/>
          <w:bCs/>
          <w:lang w:eastAsia="zh-HK"/>
        </w:rPr>
        <w:t>COST OF LIVING RESPONSE UPDATE</w:t>
      </w:r>
      <w:r w:rsidR="00DC40DD">
        <w:rPr>
          <w:rFonts w:ascii="Trebuchet MS" w:eastAsia="MingLiU" w:hAnsi="Trebuchet MS" w:cs="Arial"/>
          <w:b/>
          <w:bCs/>
          <w:lang w:eastAsia="zh-HK"/>
        </w:rPr>
        <w:br/>
      </w:r>
      <w:r w:rsidR="00DC40DD">
        <w:rPr>
          <w:rFonts w:ascii="Trebuchet MS" w:eastAsia="MingLiU" w:hAnsi="Trebuchet MS" w:cs="Arial"/>
          <w:b/>
          <w:bCs/>
          <w:lang w:eastAsia="zh-HK"/>
        </w:rPr>
        <w:br/>
      </w:r>
      <w:r w:rsidR="00DC40DD" w:rsidRPr="00DC40DD">
        <w:rPr>
          <w:rFonts w:ascii="Trebuchet MS" w:eastAsia="MingLiU" w:hAnsi="Trebuchet MS" w:cs="Arial"/>
          <w:i/>
          <w:iCs/>
          <w:lang w:eastAsia="zh-HK"/>
        </w:rPr>
        <w:t>John Mothersole joined the meeting.</w:t>
      </w:r>
    </w:p>
    <w:p w14:paraId="5BF36166" w14:textId="15CCBB8F" w:rsidR="00A22660" w:rsidRPr="00A22660" w:rsidRDefault="00A22660" w:rsidP="003C790E">
      <w:pPr>
        <w:ind w:left="567" w:hanging="567"/>
        <w:rPr>
          <w:rFonts w:ascii="Trebuchet MS" w:hAnsi="Trebuchet MS"/>
          <w:bCs/>
        </w:rPr>
      </w:pPr>
      <w:r>
        <w:rPr>
          <w:rFonts w:ascii="Trebuchet MS" w:eastAsia="MingLiU" w:hAnsi="Trebuchet MS" w:cs="Arial"/>
          <w:sz w:val="20"/>
          <w:szCs w:val="20"/>
          <w:lang w:eastAsia="zh-HK"/>
        </w:rPr>
        <w:t>8.1</w:t>
      </w:r>
      <w:r w:rsidR="000C05FC" w:rsidRPr="00783AC2">
        <w:rPr>
          <w:rFonts w:ascii="Trebuchet MS" w:eastAsia="MingLiU" w:hAnsi="Trebuchet MS" w:cs="Arial"/>
          <w:sz w:val="20"/>
          <w:szCs w:val="20"/>
          <w:lang w:eastAsia="zh-HK"/>
        </w:rPr>
        <w:tab/>
      </w:r>
      <w:r w:rsidRPr="00A22660">
        <w:rPr>
          <w:rFonts w:ascii="Trebuchet MS" w:hAnsi="Trebuchet MS"/>
          <w:bCs/>
        </w:rPr>
        <w:t>Hannah Paterson</w:t>
      </w:r>
      <w:r w:rsidRPr="00E53F8C">
        <w:rPr>
          <w:rFonts w:ascii="Trebuchet MS" w:hAnsi="Trebuchet MS"/>
          <w:bCs/>
        </w:rPr>
        <w:t xml:space="preserve"> introduced the </w:t>
      </w:r>
      <w:r w:rsidRPr="00A22660">
        <w:rPr>
          <w:rFonts w:ascii="Trebuchet MS" w:hAnsi="Trebuchet MS"/>
          <w:bCs/>
        </w:rPr>
        <w:t>update</w:t>
      </w:r>
      <w:r w:rsidRPr="00E53F8C">
        <w:rPr>
          <w:rFonts w:ascii="Trebuchet MS" w:hAnsi="Trebuchet MS"/>
          <w:bCs/>
        </w:rPr>
        <w:t xml:space="preserve">, noting that the Fund has been </w:t>
      </w:r>
      <w:r w:rsidRPr="00A22660">
        <w:rPr>
          <w:rFonts w:ascii="Trebuchet MS" w:hAnsi="Trebuchet MS"/>
          <w:bCs/>
        </w:rPr>
        <w:t xml:space="preserve">shaping its approach and response to the cost of living crisis (COLC). </w:t>
      </w:r>
      <w:r w:rsidRPr="00E53F8C">
        <w:rPr>
          <w:rFonts w:ascii="Trebuchet MS" w:hAnsi="Trebuchet MS"/>
          <w:bCs/>
        </w:rPr>
        <w:t>The Fund’s approach to the crisis has been shaped by several things, including TNLCF’s funding principles, learning from the Covid-19 pandemic, and listening to individuals and organisations within established networks.</w:t>
      </w:r>
      <w:r w:rsidRPr="00A22660">
        <w:rPr>
          <w:rFonts w:ascii="Trebuchet MS" w:hAnsi="Trebuchet MS"/>
          <w:bCs/>
        </w:rPr>
        <w:t xml:space="preserve"> </w:t>
      </w:r>
      <w:r w:rsidR="00537121" w:rsidRPr="00537121">
        <w:rPr>
          <w:rFonts w:ascii="Trebuchet MS" w:hAnsi="Trebuchet MS"/>
          <w:bCs/>
        </w:rPr>
        <w:t>The team uses data to drive the approach forward and recommends that the approach and timeline be revisited to ensure that it continues to be impact led. Moreover, the team have noted a  gap in the market around medium and long-term approaches to the COLC, which they think the UK Portfolio could address.</w:t>
      </w:r>
      <w:r>
        <w:rPr>
          <w:rFonts w:ascii="Trebuchet MS" w:hAnsi="Trebuchet MS"/>
          <w:bCs/>
        </w:rPr>
        <w:br/>
      </w:r>
    </w:p>
    <w:p w14:paraId="22EC7241" w14:textId="02F5DCFE" w:rsidR="00A22660" w:rsidRPr="00A22660" w:rsidRDefault="00A22660" w:rsidP="003C790E">
      <w:pPr>
        <w:ind w:left="567" w:hanging="567"/>
        <w:rPr>
          <w:rFonts w:ascii="Trebuchet MS" w:hAnsi="Trebuchet MS"/>
          <w:bCs/>
        </w:rPr>
      </w:pPr>
      <w:r>
        <w:rPr>
          <w:rFonts w:ascii="Trebuchet MS" w:hAnsi="Trebuchet MS"/>
          <w:bCs/>
        </w:rPr>
        <w:t xml:space="preserve">8.2 </w:t>
      </w:r>
      <w:r>
        <w:rPr>
          <w:rFonts w:ascii="Trebuchet MS" w:hAnsi="Trebuchet MS"/>
          <w:bCs/>
        </w:rPr>
        <w:tab/>
      </w:r>
      <w:r w:rsidRPr="00A22660">
        <w:rPr>
          <w:rFonts w:ascii="Trebuchet MS" w:hAnsi="Trebuchet MS"/>
          <w:bCs/>
        </w:rPr>
        <w:t>The</w:t>
      </w:r>
      <w:r w:rsidR="00211F07" w:rsidRPr="00211F07">
        <w:rPr>
          <w:rFonts w:ascii="Trebuchet MS" w:hAnsi="Trebuchet MS"/>
          <w:bCs/>
        </w:rPr>
        <w:t xml:space="preserve"> team is working closely with the relevant teams across the Fund to understand how to go about testing and developing a transparent approach to solicitation to develop several large partnerships across several years based on evidence and insights.</w:t>
      </w:r>
      <w:r>
        <w:rPr>
          <w:rFonts w:ascii="Trebuchet MS" w:hAnsi="Trebuchet MS"/>
          <w:bCs/>
        </w:rPr>
        <w:br/>
      </w:r>
    </w:p>
    <w:p w14:paraId="63E7E62D" w14:textId="3FBA87A4" w:rsidR="00A22660" w:rsidRPr="00A22660" w:rsidRDefault="00A22660" w:rsidP="003C790E">
      <w:pPr>
        <w:ind w:left="567" w:hanging="567"/>
        <w:rPr>
          <w:rFonts w:ascii="Trebuchet MS" w:hAnsi="Trebuchet MS"/>
          <w:bCs/>
        </w:rPr>
      </w:pPr>
      <w:r>
        <w:rPr>
          <w:rFonts w:ascii="Trebuchet MS" w:hAnsi="Trebuchet MS"/>
          <w:bCs/>
        </w:rPr>
        <w:t>8.3</w:t>
      </w:r>
      <w:r>
        <w:rPr>
          <w:rFonts w:ascii="Trebuchet MS" w:hAnsi="Trebuchet MS"/>
          <w:bCs/>
        </w:rPr>
        <w:tab/>
      </w:r>
      <w:r w:rsidRPr="00A22660">
        <w:rPr>
          <w:rFonts w:ascii="Trebuchet MS" w:hAnsi="Trebuchet MS"/>
          <w:bCs/>
        </w:rPr>
        <w:t>The Committee emphasised the need to work at pace in this area, and highlighted the need for a proactive solicitation approach to stimulate co-creation.</w:t>
      </w:r>
      <w:r>
        <w:rPr>
          <w:rFonts w:ascii="Trebuchet MS" w:hAnsi="Trebuchet MS"/>
          <w:bCs/>
        </w:rPr>
        <w:br/>
      </w:r>
    </w:p>
    <w:p w14:paraId="52763FE3" w14:textId="5B7C0CAC" w:rsidR="00A22660" w:rsidRPr="00A22660" w:rsidRDefault="00A22660" w:rsidP="003C790E">
      <w:pPr>
        <w:ind w:left="567" w:hanging="567"/>
        <w:rPr>
          <w:rFonts w:ascii="Trebuchet MS" w:hAnsi="Trebuchet MS"/>
          <w:bCs/>
        </w:rPr>
      </w:pPr>
      <w:r>
        <w:rPr>
          <w:rFonts w:ascii="Trebuchet MS" w:hAnsi="Trebuchet MS"/>
          <w:bCs/>
        </w:rPr>
        <w:t xml:space="preserve">8.4 </w:t>
      </w:r>
      <w:r>
        <w:rPr>
          <w:rFonts w:ascii="Trebuchet MS" w:hAnsi="Trebuchet MS"/>
          <w:bCs/>
        </w:rPr>
        <w:tab/>
      </w:r>
      <w:r w:rsidRPr="00A22660">
        <w:rPr>
          <w:rFonts w:ascii="Trebuchet MS" w:hAnsi="Trebuchet MS"/>
          <w:bCs/>
        </w:rPr>
        <w:t xml:space="preserve">The Committee </w:t>
      </w:r>
      <w:r w:rsidR="00F770D4" w:rsidRPr="00F770D4">
        <w:rPr>
          <w:rFonts w:ascii="Trebuchet MS" w:hAnsi="Trebuchet MS"/>
          <w:bCs/>
        </w:rPr>
        <w:t xml:space="preserve">advised that as much funding as possible goes to grantees, not third parties. Members also discussed the need to identify short-term and medium-term </w:t>
      </w:r>
      <w:r w:rsidR="00F770D4" w:rsidRPr="00F770D4">
        <w:rPr>
          <w:rFonts w:ascii="Trebuchet MS" w:hAnsi="Trebuchet MS"/>
          <w:bCs/>
        </w:rPr>
        <w:lastRenderedPageBreak/>
        <w:t>solutions to empower small organisations and build resilience.</w:t>
      </w:r>
      <w:r>
        <w:rPr>
          <w:rFonts w:ascii="Trebuchet MS" w:hAnsi="Trebuchet MS"/>
          <w:bCs/>
        </w:rPr>
        <w:br/>
      </w:r>
    </w:p>
    <w:p w14:paraId="4B085880" w14:textId="5A2D18F0" w:rsidR="00C96CBF" w:rsidRDefault="00A22660" w:rsidP="003C790E">
      <w:pPr>
        <w:ind w:left="567" w:hanging="567"/>
        <w:rPr>
          <w:rFonts w:ascii="Trebuchet MS" w:hAnsi="Trebuchet MS"/>
          <w:b/>
        </w:rPr>
      </w:pPr>
      <w:r>
        <w:rPr>
          <w:rFonts w:ascii="Trebuchet MS" w:hAnsi="Trebuchet MS"/>
          <w:bCs/>
        </w:rPr>
        <w:t xml:space="preserve">8.5 </w:t>
      </w:r>
      <w:r>
        <w:rPr>
          <w:rFonts w:ascii="Trebuchet MS" w:hAnsi="Trebuchet MS"/>
          <w:bCs/>
        </w:rPr>
        <w:tab/>
      </w:r>
      <w:r w:rsidRPr="00A22660">
        <w:rPr>
          <w:rFonts w:ascii="Trebuchet MS" w:hAnsi="Trebuchet MS"/>
          <w:bCs/>
        </w:rPr>
        <w:t xml:space="preserve">The UK team </w:t>
      </w:r>
      <w:r w:rsidR="00723E8A" w:rsidRPr="00723E8A">
        <w:rPr>
          <w:rFonts w:ascii="Trebuchet MS" w:hAnsi="Trebuchet MS"/>
          <w:bCs/>
        </w:rPr>
        <w:t>noted that current research points towards a partnership delivery approach. Members advised the UK team to progress the conversations around partnerships and present an update at the next Committee meeting.</w:t>
      </w:r>
      <w:r w:rsidRPr="00A22660">
        <w:rPr>
          <w:rFonts w:ascii="Trebuchet MS" w:hAnsi="Trebuchet MS"/>
          <w:bCs/>
        </w:rPr>
        <w:br/>
      </w:r>
      <w:r>
        <w:rPr>
          <w:rFonts w:ascii="Trebuchet MS" w:hAnsi="Trebuchet MS"/>
          <w:b/>
        </w:rPr>
        <w:t xml:space="preserve">                                                                                             </w:t>
      </w:r>
      <w:r w:rsidRPr="00A22660">
        <w:rPr>
          <w:rFonts w:ascii="Trebuchet MS" w:hAnsi="Trebuchet MS"/>
          <w:b/>
        </w:rPr>
        <w:t xml:space="preserve">ACTION: </w:t>
      </w:r>
      <w:r w:rsidR="00841B60">
        <w:rPr>
          <w:rFonts w:ascii="Trebuchet MS" w:hAnsi="Trebuchet MS"/>
          <w:b/>
        </w:rPr>
        <w:t>Hannah Paterson</w:t>
      </w:r>
      <w:r w:rsidR="0001056A">
        <w:rPr>
          <w:rFonts w:ascii="Trebuchet MS" w:hAnsi="Trebuchet MS"/>
          <w:b/>
        </w:rPr>
        <w:br/>
      </w:r>
    </w:p>
    <w:p w14:paraId="1A380B0E" w14:textId="2A1D4024" w:rsidR="00C96CBF" w:rsidRPr="00DC40DD" w:rsidRDefault="00061DB4" w:rsidP="003C790E">
      <w:pPr>
        <w:pStyle w:val="ListParagraph"/>
        <w:numPr>
          <w:ilvl w:val="0"/>
          <w:numId w:val="1"/>
        </w:numPr>
        <w:spacing w:before="120" w:after="120"/>
        <w:ind w:left="567" w:hanging="567"/>
        <w:contextualSpacing w:val="0"/>
        <w:rPr>
          <w:rFonts w:ascii="Trebuchet MS" w:eastAsia="MingLiU" w:hAnsi="Trebuchet MS" w:cs="Arial"/>
          <w:i/>
          <w:iCs/>
          <w:lang w:eastAsia="zh-HK"/>
        </w:rPr>
      </w:pPr>
      <w:r>
        <w:rPr>
          <w:rFonts w:ascii="Trebuchet MS" w:eastAsia="MingLiU" w:hAnsi="Trebuchet MS" w:cs="Arial"/>
          <w:b/>
          <w:bCs/>
          <w:lang w:eastAsia="zh-HK"/>
        </w:rPr>
        <w:t>UK PORTFOLIO REVIEW</w:t>
      </w:r>
      <w:r w:rsidR="00C96CBF">
        <w:rPr>
          <w:rFonts w:ascii="Trebuchet MS" w:eastAsia="MingLiU" w:hAnsi="Trebuchet MS" w:cs="Arial"/>
          <w:b/>
          <w:bCs/>
          <w:lang w:eastAsia="zh-HK"/>
        </w:rPr>
        <w:t xml:space="preserve"> UPDATE</w:t>
      </w:r>
      <w:r w:rsidR="00C96CBF">
        <w:rPr>
          <w:rFonts w:ascii="Trebuchet MS" w:eastAsia="MingLiU" w:hAnsi="Trebuchet MS" w:cs="Arial"/>
          <w:b/>
          <w:bCs/>
          <w:lang w:eastAsia="zh-HK"/>
        </w:rPr>
        <w:br/>
      </w:r>
    </w:p>
    <w:p w14:paraId="71ACEF93" w14:textId="37D61783" w:rsidR="00F617B6" w:rsidRDefault="00061DB4" w:rsidP="003C790E">
      <w:pPr>
        <w:ind w:left="567" w:hanging="567"/>
        <w:rPr>
          <w:rFonts w:ascii="Trebuchet MS" w:hAnsi="Trebuchet MS"/>
        </w:rPr>
      </w:pPr>
      <w:r>
        <w:rPr>
          <w:rFonts w:ascii="Trebuchet MS" w:eastAsia="MingLiU" w:hAnsi="Trebuchet MS" w:cs="Arial"/>
          <w:sz w:val="20"/>
          <w:szCs w:val="20"/>
          <w:lang w:eastAsia="zh-HK"/>
        </w:rPr>
        <w:t>9</w:t>
      </w:r>
      <w:r w:rsidR="00C96CBF">
        <w:rPr>
          <w:rFonts w:ascii="Trebuchet MS" w:eastAsia="MingLiU" w:hAnsi="Trebuchet MS" w:cs="Arial"/>
          <w:sz w:val="20"/>
          <w:szCs w:val="20"/>
          <w:lang w:eastAsia="zh-HK"/>
        </w:rPr>
        <w:t>.1</w:t>
      </w:r>
      <w:r w:rsidR="00C96CBF" w:rsidRPr="00783AC2">
        <w:rPr>
          <w:rFonts w:ascii="Trebuchet MS" w:eastAsia="MingLiU" w:hAnsi="Trebuchet MS" w:cs="Arial"/>
          <w:sz w:val="20"/>
          <w:szCs w:val="20"/>
          <w:lang w:eastAsia="zh-HK"/>
        </w:rPr>
        <w:tab/>
      </w:r>
      <w:r w:rsidR="00F617B6" w:rsidRPr="00F617B6">
        <w:rPr>
          <w:rFonts w:ascii="Trebuchet MS" w:hAnsi="Trebuchet MS"/>
        </w:rPr>
        <w:t xml:space="preserve">The Committee </w:t>
      </w:r>
      <w:r w:rsidR="00E828D7" w:rsidRPr="00E828D7">
        <w:rPr>
          <w:rFonts w:ascii="Trebuchet MS" w:hAnsi="Trebuchet MS"/>
        </w:rPr>
        <w:t>noted the contents of the paper, reflecting on the insight into areas, issues, and approaches that the UK Portfolio could be best placed in to support the organisation's delivery. Hannah Paterson advised that the Team was working closely with the Strategy Renewal team and would ensure that the Committee’s steer would be aligned with this.</w:t>
      </w:r>
    </w:p>
    <w:p w14:paraId="3E8A183F" w14:textId="77777777" w:rsidR="00F617B6" w:rsidRPr="00F617B6" w:rsidRDefault="00F617B6" w:rsidP="003C790E">
      <w:pPr>
        <w:ind w:left="567" w:hanging="567"/>
        <w:rPr>
          <w:rFonts w:ascii="Trebuchet MS" w:hAnsi="Trebuchet MS"/>
          <w:b/>
          <w:bCs/>
        </w:rPr>
      </w:pPr>
    </w:p>
    <w:p w14:paraId="126FDA02" w14:textId="3D87C9D1" w:rsidR="00F617B6" w:rsidRPr="00F617B6" w:rsidRDefault="00F617B6" w:rsidP="003C790E">
      <w:pPr>
        <w:ind w:left="567" w:hanging="567"/>
        <w:rPr>
          <w:rFonts w:ascii="Trebuchet MS" w:hAnsi="Trebuchet MS"/>
        </w:rPr>
      </w:pPr>
      <w:r>
        <w:rPr>
          <w:rFonts w:ascii="Trebuchet MS" w:hAnsi="Trebuchet MS"/>
        </w:rPr>
        <w:t xml:space="preserve">9.2   </w:t>
      </w:r>
      <w:r w:rsidRPr="00F617B6">
        <w:rPr>
          <w:rFonts w:ascii="Trebuchet MS" w:hAnsi="Trebuchet MS"/>
        </w:rPr>
        <w:t xml:space="preserve">The Committee </w:t>
      </w:r>
      <w:r w:rsidR="00D0697D" w:rsidRPr="00D0697D">
        <w:rPr>
          <w:rFonts w:ascii="Trebuchet MS" w:hAnsi="Trebuchet MS"/>
        </w:rPr>
        <w:t>discussed the need to revisit the overall structure of the UK Fund at some point in the future, particularly as there was an appetite to do this.</w:t>
      </w:r>
    </w:p>
    <w:p w14:paraId="08E9468C" w14:textId="680B3F16" w:rsidR="001833CD" w:rsidRDefault="00A22660" w:rsidP="003C790E">
      <w:pPr>
        <w:ind w:left="567" w:hanging="567"/>
        <w:rPr>
          <w:rFonts w:ascii="Trebuchet MS" w:eastAsia="MingLiU" w:hAnsi="Trebuchet MS" w:cs="Arial"/>
          <w:b/>
          <w:bCs/>
          <w:lang w:eastAsia="zh-HK"/>
        </w:rPr>
      </w:pPr>
      <w:r>
        <w:rPr>
          <w:rFonts w:ascii="Trebuchet MS" w:hAnsi="Trebuchet MS"/>
          <w:bCs/>
        </w:rPr>
        <w:br/>
      </w:r>
    </w:p>
    <w:p w14:paraId="3670C920" w14:textId="1FFF0F57" w:rsidR="00976537" w:rsidRPr="00320245" w:rsidRDefault="00867994"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UK PORTFOLIO REVIEW THEMATIC DISCUSSION</w:t>
      </w:r>
    </w:p>
    <w:p w14:paraId="566BE360" w14:textId="414C2427" w:rsidR="00CD6ADF" w:rsidRPr="00CD6ADF" w:rsidRDefault="00CD6ADF" w:rsidP="00CD6ADF">
      <w:pPr>
        <w:pStyle w:val="ListParagraph"/>
        <w:numPr>
          <w:ilvl w:val="1"/>
          <w:numId w:val="1"/>
        </w:numPr>
        <w:spacing w:before="120" w:after="120" w:line="259" w:lineRule="auto"/>
        <w:ind w:left="567" w:hanging="567"/>
        <w:rPr>
          <w:rFonts w:ascii="Trebuchet MS" w:eastAsia="MingLiU" w:hAnsi="Trebuchet MS" w:cs="Arial"/>
          <w:lang w:eastAsia="zh-HK"/>
        </w:rPr>
      </w:pPr>
      <w:bookmarkStart w:id="0" w:name="_Hlk35602648"/>
      <w:r w:rsidRPr="00CD6ADF">
        <w:rPr>
          <w:rFonts w:ascii="Trebuchet MS" w:eastAsia="MingLiU" w:hAnsi="Trebuchet MS" w:cs="Arial"/>
          <w:lang w:eastAsia="zh-HK"/>
        </w:rPr>
        <w:t xml:space="preserve">As part of the UK Portfolio Review, the team asked the Committee for help steering the conversations on the geographical remit of the Portfolio. </w:t>
      </w:r>
      <w:r>
        <w:rPr>
          <w:rFonts w:ascii="Trebuchet MS" w:eastAsia="MingLiU" w:hAnsi="Trebuchet MS" w:cs="Arial"/>
          <w:lang w:eastAsia="zh-HK"/>
        </w:rPr>
        <w:br/>
      </w:r>
    </w:p>
    <w:p w14:paraId="03FEAC73" w14:textId="6CBDE353" w:rsidR="00CD6ADF" w:rsidRPr="00CD6ADF" w:rsidRDefault="00CD6ADF" w:rsidP="00CD6ADF">
      <w:pPr>
        <w:pStyle w:val="ListParagraph"/>
        <w:numPr>
          <w:ilvl w:val="1"/>
          <w:numId w:val="1"/>
        </w:numPr>
        <w:spacing w:before="120" w:after="120"/>
        <w:ind w:left="567" w:hanging="567"/>
        <w:rPr>
          <w:rFonts w:ascii="Trebuchet MS" w:eastAsia="MingLiU" w:hAnsi="Trebuchet MS" w:cs="Arial"/>
          <w:lang w:eastAsia="zh-HK"/>
        </w:rPr>
      </w:pPr>
      <w:r w:rsidRPr="00CD6ADF">
        <w:rPr>
          <w:rFonts w:ascii="Trebuchet MS" w:eastAsia="MingLiU" w:hAnsi="Trebuchet MS" w:cs="Arial"/>
          <w:lang w:eastAsia="zh-HK"/>
        </w:rPr>
        <w:t xml:space="preserve">The Committee advised having a face-to-face workshop on this very topic – perhaps at the March meeting - as there were many ideas that they could deep dive into. For instance, members suggested that the national convening events should be driven entirely by the UK Portfolio. </w:t>
      </w:r>
      <w:r w:rsidR="00914FBA">
        <w:rPr>
          <w:rFonts w:ascii="Trebuchet MS" w:eastAsia="MingLiU" w:hAnsi="Trebuchet MS" w:cs="Arial"/>
          <w:b/>
          <w:bCs/>
          <w:lang w:eastAsia="zh-HK"/>
        </w:rPr>
        <w:t xml:space="preserve">                                                                                                          </w:t>
      </w:r>
      <w:r>
        <w:rPr>
          <w:rFonts w:ascii="Trebuchet MS" w:eastAsia="MingLiU" w:hAnsi="Trebuchet MS" w:cs="Arial"/>
          <w:lang w:eastAsia="zh-HK"/>
        </w:rPr>
        <w:br/>
      </w:r>
    </w:p>
    <w:p w14:paraId="5C2A71B2" w14:textId="1DF21154" w:rsidR="00CD6ADF" w:rsidRPr="00CD6ADF" w:rsidRDefault="00CD6ADF" w:rsidP="00CD6ADF">
      <w:pPr>
        <w:pStyle w:val="ListParagraph"/>
        <w:numPr>
          <w:ilvl w:val="1"/>
          <w:numId w:val="1"/>
        </w:numPr>
        <w:spacing w:before="120" w:after="120" w:line="259" w:lineRule="auto"/>
        <w:ind w:left="567" w:hanging="567"/>
        <w:rPr>
          <w:rFonts w:ascii="Trebuchet MS" w:eastAsia="MingLiU" w:hAnsi="Trebuchet MS" w:cs="Arial"/>
          <w:lang w:eastAsia="zh-HK"/>
        </w:rPr>
      </w:pPr>
      <w:r w:rsidRPr="00CD6ADF">
        <w:rPr>
          <w:rFonts w:ascii="Trebuchet MS" w:eastAsia="MingLiU" w:hAnsi="Trebuchet MS" w:cs="Arial"/>
          <w:lang w:eastAsia="zh-HK"/>
        </w:rPr>
        <w:t xml:space="preserve">Considering how geographically widespread British biodiversity is, the Committee encouraged the </w:t>
      </w:r>
      <w:r w:rsidR="00AC7565">
        <w:rPr>
          <w:rFonts w:ascii="Trebuchet MS" w:eastAsia="MingLiU" w:hAnsi="Trebuchet MS" w:cs="Arial"/>
          <w:lang w:eastAsia="zh-HK"/>
        </w:rPr>
        <w:t>t</w:t>
      </w:r>
      <w:r w:rsidRPr="00CD6ADF">
        <w:rPr>
          <w:rFonts w:ascii="Trebuchet MS" w:eastAsia="MingLiU" w:hAnsi="Trebuchet MS" w:cs="Arial"/>
          <w:lang w:eastAsia="zh-HK"/>
        </w:rPr>
        <w:t xml:space="preserve">eam to consider funding climate action projects in the crown dependencies and overseas UK territories. Particularly, as some of these small territories were home to certain species that the Fund could help to conserve. </w:t>
      </w:r>
    </w:p>
    <w:p w14:paraId="6358A329" w14:textId="77777777" w:rsidR="00CD6ADF" w:rsidRPr="00CD6ADF" w:rsidRDefault="00CD6ADF" w:rsidP="00CD6ADF">
      <w:pPr>
        <w:pStyle w:val="ListParagraph"/>
        <w:spacing w:before="120" w:after="120" w:line="259" w:lineRule="auto"/>
        <w:ind w:left="567"/>
        <w:rPr>
          <w:rFonts w:ascii="Trebuchet MS" w:eastAsia="MingLiU" w:hAnsi="Trebuchet MS" w:cs="Arial"/>
          <w:lang w:eastAsia="zh-HK"/>
        </w:rPr>
      </w:pPr>
    </w:p>
    <w:p w14:paraId="5A785281" w14:textId="49F5D810" w:rsidR="00CD6ADF" w:rsidRPr="00CD6ADF" w:rsidRDefault="00CD6ADF" w:rsidP="00CD6ADF">
      <w:pPr>
        <w:pStyle w:val="ListParagraph"/>
        <w:numPr>
          <w:ilvl w:val="1"/>
          <w:numId w:val="1"/>
        </w:numPr>
        <w:spacing w:before="120" w:after="120"/>
        <w:ind w:left="567" w:hanging="567"/>
        <w:rPr>
          <w:rFonts w:ascii="Trebuchet MS" w:eastAsia="MingLiU" w:hAnsi="Trebuchet MS" w:cs="Arial"/>
          <w:lang w:eastAsia="zh-HK"/>
        </w:rPr>
      </w:pPr>
      <w:r w:rsidRPr="00CD6ADF">
        <w:rPr>
          <w:rFonts w:ascii="Trebuchet MS" w:eastAsia="MingLiU" w:hAnsi="Trebuchet MS" w:cs="Arial"/>
          <w:lang w:eastAsia="zh-HK"/>
        </w:rPr>
        <w:t xml:space="preserve">The members spoke about the Fund’s previous international funding, and emphasised not </w:t>
      </w:r>
      <w:r w:rsidR="002C1839">
        <w:rPr>
          <w:rFonts w:ascii="Trebuchet MS" w:eastAsia="MingLiU" w:hAnsi="Trebuchet MS" w:cs="Arial"/>
          <w:lang w:eastAsia="zh-HK"/>
        </w:rPr>
        <w:t xml:space="preserve">to </w:t>
      </w:r>
      <w:r w:rsidRPr="00CD6ADF">
        <w:rPr>
          <w:rFonts w:ascii="Trebuchet MS" w:eastAsia="MingLiU" w:hAnsi="Trebuchet MS" w:cs="Arial"/>
          <w:lang w:eastAsia="zh-HK"/>
        </w:rPr>
        <w:t xml:space="preserve">fund international projects again. Mel Eaglesfield advised that the Fund is no longer issuing international grants. </w:t>
      </w:r>
    </w:p>
    <w:p w14:paraId="1C0F806C" w14:textId="5ED5EDED" w:rsidR="00C37A65" w:rsidRPr="00B12AA3" w:rsidRDefault="00783AC2" w:rsidP="00CD6ADF">
      <w:pPr>
        <w:spacing w:before="120" w:after="120" w:line="259" w:lineRule="auto"/>
        <w:rPr>
          <w:rFonts w:ascii="Trebuchet MS" w:eastAsia="MingLiU" w:hAnsi="Trebuchet MS" w:cs="Arial"/>
          <w:highlight w:val="yellow"/>
          <w:lang w:eastAsia="zh-HK"/>
        </w:rPr>
      </w:pPr>
      <w:r w:rsidRPr="00CD6ADF">
        <w:rPr>
          <w:rFonts w:ascii="Trebuchet MS" w:eastAsia="MingLiU" w:hAnsi="Trebuchet MS" w:cs="Arial"/>
          <w:lang w:eastAsia="zh-HK"/>
        </w:rPr>
        <w:t xml:space="preserve">                                                                                               </w:t>
      </w:r>
    </w:p>
    <w:p w14:paraId="19BE7DD6" w14:textId="01CBD9AE" w:rsidR="005C1A84" w:rsidRPr="003625B7" w:rsidRDefault="00867994"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PLACES CALLED HOME UPDATE</w:t>
      </w:r>
    </w:p>
    <w:bookmarkEnd w:id="0"/>
    <w:p w14:paraId="679F01D5" w14:textId="36A2AEEC" w:rsidR="001500A8" w:rsidRPr="001500A8" w:rsidRDefault="001500A8" w:rsidP="001500A8">
      <w:pPr>
        <w:pStyle w:val="ListParagraph"/>
        <w:numPr>
          <w:ilvl w:val="1"/>
          <w:numId w:val="1"/>
        </w:numPr>
        <w:spacing w:before="120" w:after="120"/>
        <w:ind w:left="567" w:hanging="567"/>
        <w:rPr>
          <w:rFonts w:ascii="Trebuchet MS" w:eastAsia="MingLiU" w:hAnsi="Trebuchet MS" w:cs="Arial"/>
          <w:lang w:eastAsia="zh-HK"/>
        </w:rPr>
      </w:pPr>
      <w:r w:rsidRPr="001500A8">
        <w:rPr>
          <w:rFonts w:ascii="Trebuchet MS" w:eastAsia="MingLiU" w:hAnsi="Trebuchet MS" w:cs="Arial"/>
          <w:lang w:eastAsia="zh-HK"/>
        </w:rPr>
        <w:t xml:space="preserve">The Committee received an update on Places Called Home. Liz Watchorn advised that since the paper was written there was a Strategy Renewal deep dive session on partnerships which garnered good insight. The learning coming out is significantly helping shape the Fund’s small grants, as well as better insight into corporate engagement and partnerships. The Committee advised the team to consider exploring private sector partnerships, and offered support to the team in this area.  </w:t>
      </w:r>
    </w:p>
    <w:p w14:paraId="3E8C2831" w14:textId="77777777" w:rsidR="00402B0F" w:rsidRPr="00402B0F" w:rsidRDefault="00402B0F" w:rsidP="003C790E">
      <w:pPr>
        <w:pStyle w:val="ListParagraph"/>
        <w:spacing w:before="240" w:after="120"/>
        <w:ind w:left="567"/>
        <w:contextualSpacing w:val="0"/>
        <w:rPr>
          <w:rFonts w:ascii="Trebuchet MS" w:eastAsia="MingLiU" w:hAnsi="Trebuchet MS" w:cs="Arial"/>
          <w:b/>
          <w:bCs/>
          <w:sz w:val="4"/>
          <w:szCs w:val="4"/>
          <w:lang w:eastAsia="zh-HK"/>
        </w:rPr>
      </w:pPr>
    </w:p>
    <w:p w14:paraId="21EEC28F" w14:textId="734F646B" w:rsidR="00FE555A" w:rsidRPr="003625B7" w:rsidRDefault="00867994" w:rsidP="003C790E">
      <w:pPr>
        <w:pStyle w:val="ListParagraph"/>
        <w:numPr>
          <w:ilvl w:val="0"/>
          <w:numId w:val="1"/>
        </w:numPr>
        <w:spacing w:before="24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 xml:space="preserve">PLATINUM JUBILEE FUND </w:t>
      </w:r>
      <w:r w:rsidR="00721B2B">
        <w:rPr>
          <w:rFonts w:ascii="Trebuchet MS" w:eastAsia="MingLiU" w:hAnsi="Trebuchet MS" w:cs="Arial"/>
          <w:b/>
          <w:bCs/>
          <w:lang w:eastAsia="zh-HK"/>
        </w:rPr>
        <w:t>UPDATE</w:t>
      </w:r>
    </w:p>
    <w:p w14:paraId="15DEAC0D" w14:textId="6968B9BB" w:rsidR="004959DF" w:rsidRPr="004959DF" w:rsidRDefault="004959DF" w:rsidP="004959DF">
      <w:pPr>
        <w:pStyle w:val="ListParagraph"/>
        <w:numPr>
          <w:ilvl w:val="1"/>
          <w:numId w:val="1"/>
        </w:numPr>
        <w:spacing w:before="120" w:after="120"/>
        <w:ind w:left="567" w:hanging="567"/>
        <w:rPr>
          <w:rFonts w:ascii="Trebuchet MS" w:eastAsia="MingLiU" w:hAnsi="Trebuchet MS" w:cs="Arial"/>
          <w:lang w:eastAsia="zh-HK"/>
        </w:rPr>
      </w:pPr>
      <w:r w:rsidRPr="004959DF">
        <w:rPr>
          <w:rFonts w:ascii="Trebuchet MS" w:eastAsia="MingLiU" w:hAnsi="Trebuchet MS" w:cs="Arial"/>
          <w:lang w:eastAsia="zh-HK"/>
        </w:rPr>
        <w:t xml:space="preserve">Liz Watchorn </w:t>
      </w:r>
      <w:r w:rsidR="00E86FB8" w:rsidRPr="00E86FB8">
        <w:rPr>
          <w:rFonts w:ascii="Trebuchet MS" w:eastAsia="MingLiU" w:hAnsi="Trebuchet MS" w:cs="Arial"/>
          <w:lang w:eastAsia="zh-HK"/>
        </w:rPr>
        <w:t>presented the paper on the Platinum Jubilee Fund for information. Liz acknowledged that the Committee had queries over its legacy, but as the funding was still in train, it could not be ascertained what the legacy was thus far. The Committee advised the team to consider their aspirations for the upcoming King’s Coronation and to firm up plans in light of this.</w:t>
      </w:r>
    </w:p>
    <w:p w14:paraId="4A65352B" w14:textId="1F589B80" w:rsidR="00D603AC" w:rsidRDefault="00320245" w:rsidP="00CD753E">
      <w:pPr>
        <w:pStyle w:val="ListParagraph"/>
        <w:spacing w:before="120" w:after="120"/>
        <w:ind w:left="567"/>
        <w:contextualSpacing w:val="0"/>
        <w:rPr>
          <w:rFonts w:ascii="Trebuchet MS" w:eastAsia="MingLiU" w:hAnsi="Trebuchet MS" w:cs="Arial"/>
          <w:b/>
          <w:lang w:eastAsia="zh-HK"/>
        </w:rPr>
      </w:pPr>
      <w:r>
        <w:rPr>
          <w:rFonts w:ascii="Trebuchet MS" w:eastAsia="MingLiU" w:hAnsi="Trebuchet MS" w:cs="Arial"/>
          <w:lang w:eastAsia="zh-HK"/>
        </w:rPr>
        <w:br/>
      </w:r>
      <w:r w:rsidR="001A6363">
        <w:rPr>
          <w:rFonts w:ascii="Trebuchet MS" w:eastAsia="MingLiU" w:hAnsi="Trebuchet MS" w:cs="Arial"/>
          <w:b/>
          <w:lang w:eastAsia="zh-HK"/>
        </w:rPr>
        <w:t>UK</w:t>
      </w:r>
      <w:r w:rsidR="009F663A">
        <w:rPr>
          <w:rFonts w:ascii="Trebuchet MS" w:eastAsia="MingLiU" w:hAnsi="Trebuchet MS" w:cs="Arial"/>
          <w:b/>
          <w:lang w:eastAsia="zh-HK"/>
        </w:rPr>
        <w:t xml:space="preserve"> PORTFOLIO UPDATE</w:t>
      </w:r>
    </w:p>
    <w:p w14:paraId="708E4917" w14:textId="2313C1A0" w:rsidR="001A6363" w:rsidRDefault="00D81093" w:rsidP="003C790E">
      <w:pPr>
        <w:pStyle w:val="ListParagraph"/>
        <w:numPr>
          <w:ilvl w:val="1"/>
          <w:numId w:val="1"/>
        </w:numPr>
        <w:spacing w:before="120" w:after="120"/>
        <w:ind w:left="567" w:hanging="567"/>
        <w:contextualSpacing w:val="0"/>
        <w:rPr>
          <w:rFonts w:ascii="Trebuchet MS" w:eastAsia="MingLiU" w:hAnsi="Trebuchet MS" w:cs="Arial"/>
          <w:bCs/>
          <w:lang w:eastAsia="zh-HK"/>
        </w:rPr>
      </w:pPr>
      <w:r w:rsidRPr="00484105">
        <w:rPr>
          <w:rFonts w:ascii="Trebuchet MS" w:eastAsia="MingLiU" w:hAnsi="Trebuchet MS" w:cs="Arial"/>
          <w:bCs/>
          <w:lang w:eastAsia="zh-HK"/>
        </w:rPr>
        <w:t>The contents of the paper was taken as read</w:t>
      </w:r>
      <w:r w:rsidR="00484105" w:rsidRPr="00484105">
        <w:rPr>
          <w:rFonts w:ascii="Trebuchet MS" w:eastAsia="MingLiU" w:hAnsi="Trebuchet MS" w:cs="Arial"/>
          <w:bCs/>
          <w:lang w:eastAsia="zh-HK"/>
        </w:rPr>
        <w:t>, and no further comments were made.</w:t>
      </w:r>
    </w:p>
    <w:p w14:paraId="47F7D9E3" w14:textId="77777777" w:rsidR="008031C2" w:rsidRDefault="008031C2" w:rsidP="008031C2">
      <w:pPr>
        <w:pStyle w:val="ListParagraph"/>
        <w:spacing w:before="120" w:after="120"/>
        <w:ind w:left="567"/>
        <w:contextualSpacing w:val="0"/>
        <w:rPr>
          <w:rFonts w:ascii="Trebuchet MS" w:eastAsia="MingLiU" w:hAnsi="Trebuchet MS" w:cs="Arial"/>
          <w:bCs/>
          <w:lang w:eastAsia="zh-HK"/>
        </w:rPr>
      </w:pPr>
    </w:p>
    <w:p w14:paraId="0259355A" w14:textId="337B0BF9" w:rsidR="00484105" w:rsidRDefault="00752C04"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FINANCE UPDATE</w:t>
      </w:r>
    </w:p>
    <w:p w14:paraId="4A50A139" w14:textId="6C28E4A9" w:rsidR="00C67948" w:rsidRPr="00C67948" w:rsidRDefault="00C67948" w:rsidP="00C67948">
      <w:pPr>
        <w:pStyle w:val="ListParagraph"/>
        <w:numPr>
          <w:ilvl w:val="1"/>
          <w:numId w:val="1"/>
        </w:numPr>
        <w:spacing w:before="120" w:after="120"/>
        <w:ind w:left="567" w:hanging="567"/>
        <w:rPr>
          <w:rFonts w:ascii="Trebuchet MS" w:eastAsia="MingLiU" w:hAnsi="Trebuchet MS" w:cs="Arial"/>
          <w:bCs/>
          <w:lang w:eastAsia="zh-HK"/>
        </w:rPr>
      </w:pPr>
      <w:r w:rsidRPr="00C67948">
        <w:rPr>
          <w:rFonts w:ascii="Trebuchet MS" w:eastAsia="MingLiU" w:hAnsi="Trebuchet MS" w:cs="Arial"/>
          <w:bCs/>
          <w:lang w:eastAsia="zh-HK"/>
        </w:rPr>
        <w:t>Mike Bates reported that the reforecasting exercise was completed. Of note, the awards allocation 22/23 budget was reduced to £42m. This is a £15.1m (26%) reduction to original budget. The Fund is still aiming to deliver the original budget; however, the Bringing People Together pipeline is weaker than intended which has led to a reduction in awards. </w:t>
      </w:r>
    </w:p>
    <w:p w14:paraId="1245E42C" w14:textId="77777777" w:rsidR="00C67948" w:rsidRPr="00C67948" w:rsidRDefault="00C67948" w:rsidP="00C67948">
      <w:pPr>
        <w:pStyle w:val="ListParagraph"/>
        <w:spacing w:before="120" w:after="120"/>
        <w:ind w:left="567"/>
        <w:rPr>
          <w:rFonts w:ascii="Trebuchet MS" w:eastAsia="MingLiU" w:hAnsi="Trebuchet MS" w:cs="Arial"/>
          <w:bCs/>
          <w:lang w:eastAsia="zh-HK"/>
        </w:rPr>
      </w:pPr>
    </w:p>
    <w:p w14:paraId="1E4F2502" w14:textId="2F2563B0" w:rsidR="00C67948" w:rsidRPr="00C67948" w:rsidRDefault="00C67948" w:rsidP="00C67948">
      <w:pPr>
        <w:pStyle w:val="ListParagraph"/>
        <w:numPr>
          <w:ilvl w:val="1"/>
          <w:numId w:val="1"/>
        </w:numPr>
        <w:spacing w:before="120" w:after="120"/>
        <w:ind w:left="567" w:hanging="567"/>
        <w:rPr>
          <w:rFonts w:ascii="Trebuchet MS" w:eastAsia="MingLiU" w:hAnsi="Trebuchet MS" w:cs="Arial"/>
          <w:bCs/>
          <w:lang w:eastAsia="zh-HK"/>
        </w:rPr>
      </w:pPr>
      <w:r w:rsidRPr="00C67948">
        <w:rPr>
          <w:rFonts w:ascii="Trebuchet MS" w:eastAsia="MingLiU" w:hAnsi="Trebuchet MS" w:cs="Arial"/>
          <w:bCs/>
          <w:lang w:eastAsia="zh-HK"/>
        </w:rPr>
        <w:t xml:space="preserve">The Committee </w:t>
      </w:r>
      <w:r w:rsidR="00435E24" w:rsidRPr="00435E24">
        <w:rPr>
          <w:rFonts w:ascii="Trebuchet MS" w:eastAsia="MingLiU" w:hAnsi="Trebuchet MS" w:cs="Arial"/>
          <w:bCs/>
          <w:lang w:eastAsia="zh-HK"/>
        </w:rPr>
        <w:t>discussed the 'Digital Fund', a fund established before the pandemic to enable digital transformation across the sector. The Committee reflected that the fund was highly prescribed and asked to see some learning on the Digital Fund. While there was some learning on the Knowledge Bank, the UK Team advised they would bring a paper to the Committee on this topic.</w:t>
      </w:r>
    </w:p>
    <w:p w14:paraId="5D4B79F8" w14:textId="2A80B9C7" w:rsidR="00C67948" w:rsidRPr="00C67948" w:rsidRDefault="00C67948" w:rsidP="00C67948">
      <w:pPr>
        <w:pStyle w:val="ListParagraph"/>
        <w:spacing w:before="120" w:after="120"/>
        <w:ind w:left="567"/>
        <w:rPr>
          <w:rFonts w:ascii="Trebuchet MS" w:eastAsia="MingLiU" w:hAnsi="Trebuchet MS" w:cs="Arial"/>
          <w:b/>
          <w:lang w:eastAsia="zh-HK"/>
        </w:rPr>
      </w:pPr>
      <w:r>
        <w:rPr>
          <w:rFonts w:ascii="Trebuchet MS" w:eastAsia="MingLiU" w:hAnsi="Trebuchet MS" w:cs="Arial"/>
          <w:b/>
          <w:lang w:eastAsia="zh-HK"/>
        </w:rPr>
        <w:t xml:space="preserve">                                                                                                  </w:t>
      </w:r>
      <w:r w:rsidRPr="00C67948">
        <w:rPr>
          <w:rFonts w:ascii="Trebuchet MS" w:eastAsia="MingLiU" w:hAnsi="Trebuchet MS" w:cs="Arial"/>
          <w:b/>
          <w:lang w:eastAsia="zh-HK"/>
        </w:rPr>
        <w:t>ACTION:</w:t>
      </w:r>
      <w:r w:rsidR="00D361B9">
        <w:rPr>
          <w:rFonts w:ascii="Trebuchet MS" w:eastAsia="MingLiU" w:hAnsi="Trebuchet MS" w:cs="Arial"/>
          <w:b/>
          <w:lang w:eastAsia="zh-HK"/>
        </w:rPr>
        <w:t xml:space="preserve"> Liz Watchorn</w:t>
      </w:r>
    </w:p>
    <w:p w14:paraId="26AB7A24" w14:textId="7037C235" w:rsidR="00752C04" w:rsidRDefault="00752C04" w:rsidP="003C790E">
      <w:pPr>
        <w:pStyle w:val="ListParagraph"/>
        <w:spacing w:before="120" w:after="120"/>
        <w:ind w:left="360"/>
        <w:contextualSpacing w:val="0"/>
        <w:rPr>
          <w:rFonts w:ascii="Trebuchet MS" w:eastAsia="MingLiU" w:hAnsi="Trebuchet MS" w:cs="Arial"/>
          <w:bCs/>
          <w:lang w:eastAsia="zh-HK"/>
        </w:rPr>
      </w:pPr>
    </w:p>
    <w:p w14:paraId="11DD351E" w14:textId="77777777" w:rsidR="00752C04" w:rsidRDefault="00752C04"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AOB</w:t>
      </w:r>
    </w:p>
    <w:p w14:paraId="3CC7C6E0" w14:textId="6C8BAD26" w:rsidR="00B34C33" w:rsidRPr="00B34C33" w:rsidRDefault="00B34C33" w:rsidP="00B34C33">
      <w:pPr>
        <w:pStyle w:val="ListParagraph"/>
        <w:numPr>
          <w:ilvl w:val="1"/>
          <w:numId w:val="1"/>
        </w:numPr>
        <w:spacing w:before="120" w:after="120"/>
        <w:ind w:left="567" w:hanging="567"/>
        <w:rPr>
          <w:rFonts w:ascii="Trebuchet MS" w:eastAsia="MingLiU" w:hAnsi="Trebuchet MS" w:cs="Arial"/>
          <w:bCs/>
          <w:lang w:eastAsia="zh-HK"/>
        </w:rPr>
      </w:pPr>
      <w:r w:rsidRPr="00B34C33">
        <w:rPr>
          <w:rFonts w:ascii="Trebuchet MS" w:eastAsia="MingLiU" w:hAnsi="Trebuchet MS" w:cs="Arial"/>
          <w:bCs/>
          <w:lang w:eastAsia="zh-HK"/>
        </w:rPr>
        <w:t xml:space="preserve">The Chief Executive reported that the Pride &amp; Place report was recently published and recommended the Committee to </w:t>
      </w:r>
      <w:r w:rsidR="008031C2">
        <w:rPr>
          <w:rFonts w:ascii="Trebuchet MS" w:eastAsia="MingLiU" w:hAnsi="Trebuchet MS" w:cs="Arial"/>
          <w:bCs/>
          <w:lang w:eastAsia="zh-HK"/>
        </w:rPr>
        <w:t>read</w:t>
      </w:r>
      <w:r w:rsidRPr="00B34C33">
        <w:rPr>
          <w:rFonts w:ascii="Trebuchet MS" w:eastAsia="MingLiU" w:hAnsi="Trebuchet MS" w:cs="Arial"/>
          <w:bCs/>
          <w:lang w:eastAsia="zh-HK"/>
        </w:rPr>
        <w:t xml:space="preserve"> it.</w:t>
      </w:r>
    </w:p>
    <w:p w14:paraId="2C9D0C42" w14:textId="77777777" w:rsidR="00EB03E0" w:rsidRPr="00D603AC" w:rsidRDefault="00EB03E0" w:rsidP="003C790E">
      <w:pPr>
        <w:spacing w:before="120" w:after="120"/>
        <w:rPr>
          <w:rFonts w:ascii="Trebuchet MS" w:eastAsia="MingLiU" w:hAnsi="Trebuchet MS" w:cs="Arial"/>
          <w:b/>
          <w:lang w:eastAsia="zh-HK"/>
        </w:rPr>
      </w:pPr>
    </w:p>
    <w:p w14:paraId="31699BA1" w14:textId="663F7AAB" w:rsidR="00DE1AD0" w:rsidRDefault="0098313F" w:rsidP="003C790E">
      <w:pPr>
        <w:pStyle w:val="ListParagraph"/>
        <w:spacing w:before="120" w:after="120"/>
        <w:ind w:left="567"/>
        <w:contextualSpacing w:val="0"/>
        <w:rPr>
          <w:rFonts w:ascii="Trebuchet MS" w:eastAsia="MingLiU" w:hAnsi="Trebuchet MS" w:cs="Arial"/>
          <w:b/>
          <w:lang w:eastAsia="zh-HK"/>
        </w:rPr>
      </w:pPr>
      <w:r w:rsidRPr="003625B7">
        <w:rPr>
          <w:rFonts w:ascii="Trebuchet MS" w:eastAsia="MingLiU" w:hAnsi="Trebuchet MS" w:cs="Arial"/>
          <w:b/>
          <w:lang w:eastAsia="zh-HK"/>
        </w:rPr>
        <w:br/>
        <w:t>THE MEETING ENDED AT 1</w:t>
      </w:r>
      <w:r w:rsidR="00752C04">
        <w:rPr>
          <w:rFonts w:ascii="Trebuchet MS" w:eastAsia="MingLiU" w:hAnsi="Trebuchet MS" w:cs="Arial"/>
          <w:b/>
          <w:lang w:eastAsia="zh-HK"/>
        </w:rPr>
        <w:t>2</w:t>
      </w:r>
      <w:r w:rsidR="00D90EEF" w:rsidRPr="003625B7">
        <w:rPr>
          <w:rFonts w:ascii="Trebuchet MS" w:eastAsia="MingLiU" w:hAnsi="Trebuchet MS" w:cs="Arial"/>
          <w:b/>
          <w:lang w:eastAsia="zh-HK"/>
        </w:rPr>
        <w:t>:0</w:t>
      </w:r>
      <w:r w:rsidR="000B0836" w:rsidRPr="003625B7">
        <w:rPr>
          <w:rFonts w:ascii="Trebuchet MS" w:eastAsia="MingLiU" w:hAnsi="Trebuchet MS" w:cs="Arial"/>
          <w:b/>
          <w:lang w:eastAsia="zh-HK"/>
        </w:rPr>
        <w:t>0</w:t>
      </w:r>
      <w:r w:rsidRPr="003625B7">
        <w:rPr>
          <w:rFonts w:ascii="Trebuchet MS" w:eastAsia="MingLiU" w:hAnsi="Trebuchet MS" w:cs="Arial"/>
          <w:b/>
          <w:lang w:eastAsia="zh-HK"/>
        </w:rPr>
        <w:t xml:space="preserve">. </w:t>
      </w:r>
    </w:p>
    <w:p w14:paraId="3B8443EF" w14:textId="77777777" w:rsidR="009E2E74" w:rsidRPr="003625B7" w:rsidRDefault="009E2E74" w:rsidP="003C790E">
      <w:pPr>
        <w:pStyle w:val="ListParagraph"/>
        <w:spacing w:before="120" w:after="120"/>
        <w:ind w:left="567"/>
        <w:contextualSpacing w:val="0"/>
        <w:rPr>
          <w:rFonts w:ascii="Trebuchet MS" w:eastAsia="MingLiU" w:hAnsi="Trebuchet MS" w:cs="Arial"/>
          <w:bCs/>
          <w:lang w:eastAsia="zh-HK"/>
        </w:rPr>
      </w:pPr>
    </w:p>
    <w:p w14:paraId="5C2EF67F" w14:textId="245FB32D" w:rsidR="00257D0C" w:rsidRPr="003625B7" w:rsidRDefault="00257D0C" w:rsidP="003C790E">
      <w:pPr>
        <w:spacing w:before="120" w:after="120" w:line="276" w:lineRule="auto"/>
        <w:ind w:left="567"/>
        <w:rPr>
          <w:rFonts w:ascii="Trebuchet MS" w:eastAsia="MingLiU" w:hAnsi="Trebuchet MS" w:cs="Arial"/>
          <w:b/>
          <w:bCs/>
          <w:lang w:eastAsia="zh-HK"/>
        </w:rPr>
      </w:pPr>
      <w:r w:rsidRPr="003625B7">
        <w:rPr>
          <w:rFonts w:ascii="Trebuchet MS" w:eastAsia="MingLiU" w:hAnsi="Trebuchet MS" w:cs="Arial"/>
          <w:b/>
          <w:bCs/>
          <w:lang w:eastAsia="zh-HK"/>
        </w:rPr>
        <w:t>MINUTES AGREED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sidR="00DF275A">
        <w:rPr>
          <w:rFonts w:ascii="Trebuchet MS" w:eastAsia="MingLiU" w:hAnsi="Trebuchet MS" w:cs="Arial"/>
          <w:b/>
          <w:bCs/>
          <w:lang w:eastAsia="zh-HK"/>
        </w:rPr>
        <w:t>: March 21</w:t>
      </w:r>
      <w:r w:rsidR="00DF275A" w:rsidRPr="00DF275A">
        <w:rPr>
          <w:rFonts w:ascii="Trebuchet MS" w:eastAsia="MingLiU" w:hAnsi="Trebuchet MS" w:cs="Arial"/>
          <w:b/>
          <w:bCs/>
          <w:vertAlign w:val="superscript"/>
          <w:lang w:eastAsia="zh-HK"/>
        </w:rPr>
        <w:t>st</w:t>
      </w:r>
      <w:r w:rsidR="00DF275A">
        <w:rPr>
          <w:rFonts w:ascii="Trebuchet MS" w:eastAsia="MingLiU" w:hAnsi="Trebuchet MS" w:cs="Arial"/>
          <w:b/>
          <w:bCs/>
          <w:lang w:eastAsia="zh-HK"/>
        </w:rPr>
        <w:t xml:space="preserve"> 2023</w:t>
      </w:r>
    </w:p>
    <w:p w14:paraId="10B35BB4" w14:textId="6138C863" w:rsidR="00257D0C" w:rsidRPr="003625B7" w:rsidRDefault="00DF275A" w:rsidP="003C790E">
      <w:pPr>
        <w:spacing w:before="120" w:after="120" w:line="276" w:lineRule="auto"/>
        <w:rPr>
          <w:rFonts w:ascii="Trebuchet MS" w:eastAsia="MingLiU" w:hAnsi="Trebuchet MS" w:cs="Arial"/>
          <w:b/>
          <w:bCs/>
          <w:lang w:eastAsia="zh-HK"/>
        </w:rPr>
      </w:pPr>
      <w:r>
        <w:rPr>
          <w:noProof/>
        </w:rPr>
        <w:drawing>
          <wp:anchor distT="0" distB="0" distL="114300" distR="114300" simplePos="0" relativeHeight="251657216" behindDoc="0" locked="0" layoutInCell="1" allowOverlap="1" wp14:anchorId="6FB3A064" wp14:editId="1024B695">
            <wp:simplePos x="0" y="0"/>
            <wp:positionH relativeFrom="column">
              <wp:posOffset>265430</wp:posOffset>
            </wp:positionH>
            <wp:positionV relativeFrom="paragraph">
              <wp:posOffset>123190</wp:posOffset>
            </wp:positionV>
            <wp:extent cx="2743200" cy="824230"/>
            <wp:effectExtent l="0" t="0" r="0" b="0"/>
            <wp:wrapThrough wrapText="bothSides">
              <wp:wrapPolygon edited="0">
                <wp:start x="0" y="0"/>
                <wp:lineTo x="0" y="20968"/>
                <wp:lineTo x="21450" y="20968"/>
                <wp:lineTo x="2145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24230"/>
                    </a:xfrm>
                    <a:prstGeom prst="rect">
                      <a:avLst/>
                    </a:prstGeom>
                    <a:noFill/>
                    <a:ln>
                      <a:noFill/>
                    </a:ln>
                  </pic:spPr>
                </pic:pic>
              </a:graphicData>
            </a:graphic>
          </wp:anchor>
        </w:drawing>
      </w:r>
    </w:p>
    <w:p w14:paraId="4BD1BBA4" w14:textId="571524FC" w:rsidR="005E1F2B" w:rsidRPr="003625B7" w:rsidRDefault="00117D4F" w:rsidP="003C790E">
      <w:pPr>
        <w:tabs>
          <w:tab w:val="left" w:pos="2674"/>
        </w:tabs>
        <w:spacing w:before="120" w:after="120" w:line="276" w:lineRule="auto"/>
        <w:rPr>
          <w:rFonts w:ascii="Trebuchet MS" w:eastAsia="MingLiU" w:hAnsi="Trebuchet MS" w:cs="Arial"/>
          <w:b/>
          <w:bCs/>
          <w:lang w:eastAsia="zh-HK"/>
        </w:rPr>
      </w:pPr>
      <w:r w:rsidRPr="003625B7">
        <w:rPr>
          <w:rFonts w:ascii="Trebuchet MS" w:eastAsia="MingLiU" w:hAnsi="Trebuchet MS" w:cs="Arial"/>
          <w:b/>
          <w:bCs/>
          <w:lang w:eastAsia="zh-HK"/>
        </w:rPr>
        <w:tab/>
      </w:r>
    </w:p>
    <w:p w14:paraId="481865B5" w14:textId="77777777" w:rsidR="00DB749E" w:rsidRPr="003625B7" w:rsidRDefault="00DB749E" w:rsidP="003C790E">
      <w:pPr>
        <w:spacing w:before="120" w:after="120" w:line="276" w:lineRule="auto"/>
        <w:rPr>
          <w:rFonts w:ascii="Trebuchet MS" w:eastAsia="MingLiU" w:hAnsi="Trebuchet MS" w:cs="Arial"/>
          <w:b/>
          <w:bCs/>
          <w:lang w:eastAsia="zh-HK"/>
        </w:rPr>
      </w:pPr>
    </w:p>
    <w:p w14:paraId="6B02B681" w14:textId="77777777" w:rsidR="00DB749E" w:rsidRPr="003625B7" w:rsidRDefault="00DB749E" w:rsidP="003C790E">
      <w:pPr>
        <w:spacing w:before="120" w:after="120" w:line="276" w:lineRule="auto"/>
        <w:rPr>
          <w:rFonts w:ascii="Trebuchet MS" w:eastAsia="MingLiU" w:hAnsi="Trebuchet MS" w:cs="Arial"/>
          <w:b/>
          <w:bCs/>
          <w:lang w:eastAsia="zh-HK"/>
        </w:rPr>
      </w:pPr>
    </w:p>
    <w:p w14:paraId="62206653" w14:textId="77777777" w:rsidR="00BA7136" w:rsidRPr="003625B7" w:rsidRDefault="00BA7136" w:rsidP="003C790E">
      <w:pPr>
        <w:ind w:left="567"/>
        <w:rPr>
          <w:rFonts w:ascii="Trebuchet MS" w:eastAsia="MingLiU" w:hAnsi="Trebuchet MS" w:cs="Arial"/>
          <w:b/>
          <w:bCs/>
          <w:lang w:eastAsia="zh-HK"/>
        </w:rPr>
      </w:pPr>
    </w:p>
    <w:p w14:paraId="10027AE9" w14:textId="77777777" w:rsidR="00257D0C" w:rsidRPr="003625B7" w:rsidRDefault="000570C1" w:rsidP="003C790E">
      <w:pPr>
        <w:ind w:left="567"/>
        <w:rPr>
          <w:rFonts w:ascii="Trebuchet MS" w:eastAsia="MingLiU" w:hAnsi="Trebuchet MS" w:cs="Arial"/>
          <w:b/>
          <w:bCs/>
          <w:lang w:eastAsia="zh-HK"/>
        </w:rPr>
      </w:pPr>
      <w:r w:rsidRPr="003625B7">
        <w:rPr>
          <w:rFonts w:ascii="Trebuchet MS" w:eastAsia="MingLiU" w:hAnsi="Trebuchet MS" w:cs="Arial"/>
          <w:b/>
          <w:bCs/>
          <w:lang w:eastAsia="zh-HK"/>
        </w:rPr>
        <w:t>BLONDEL CLUFF</w:t>
      </w:r>
    </w:p>
    <w:p w14:paraId="4A3200AE" w14:textId="77777777" w:rsidR="007A7F6F" w:rsidRPr="00B12AA3" w:rsidRDefault="00257D0C" w:rsidP="003C790E">
      <w:pPr>
        <w:ind w:left="567"/>
        <w:rPr>
          <w:rFonts w:ascii="Trebuchet MS" w:eastAsia="MingLiU" w:hAnsi="Trebuchet MS" w:cs="Arial"/>
          <w:b/>
          <w:bCs/>
          <w:lang w:eastAsia="zh-HK"/>
        </w:rPr>
      </w:pPr>
      <w:r w:rsidRPr="003625B7">
        <w:rPr>
          <w:rFonts w:ascii="Trebuchet MS" w:eastAsia="MingLiU" w:hAnsi="Trebuchet MS" w:cs="Arial"/>
          <w:b/>
          <w:bCs/>
          <w:lang w:eastAsia="zh-HK"/>
        </w:rPr>
        <w:t xml:space="preserve">UK FUNDING </w:t>
      </w:r>
      <w:r w:rsidR="00B30F20" w:rsidRPr="003625B7">
        <w:rPr>
          <w:rFonts w:ascii="Trebuchet MS" w:eastAsia="MingLiU" w:hAnsi="Trebuchet MS" w:cs="Arial"/>
          <w:b/>
          <w:bCs/>
          <w:lang w:eastAsia="zh-HK"/>
        </w:rPr>
        <w:t>COMMITTEE</w:t>
      </w:r>
      <w:r w:rsidRPr="003625B7">
        <w:rPr>
          <w:rFonts w:ascii="Trebuchet MS" w:eastAsia="MingLiU" w:hAnsi="Trebuchet MS" w:cs="Arial"/>
          <w:b/>
          <w:bCs/>
          <w:lang w:eastAsia="zh-HK"/>
        </w:rPr>
        <w:t xml:space="preserve"> CHAIR</w:t>
      </w:r>
    </w:p>
    <w:sectPr w:rsidR="007A7F6F" w:rsidRPr="00B12AA3" w:rsidSect="00A67117">
      <w:headerReference w:type="even" r:id="rId12"/>
      <w:headerReference w:type="default" r:id="rId13"/>
      <w:headerReference w:type="first" r:id="rId14"/>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5A62" w14:textId="77777777" w:rsidR="00E2542F" w:rsidRDefault="00E2542F" w:rsidP="00D84A1B">
      <w:r>
        <w:separator/>
      </w:r>
    </w:p>
  </w:endnote>
  <w:endnote w:type="continuationSeparator" w:id="0">
    <w:p w14:paraId="10F8BCB7" w14:textId="77777777" w:rsidR="00E2542F" w:rsidRDefault="00E2542F" w:rsidP="00D84A1B">
      <w:r>
        <w:continuationSeparator/>
      </w:r>
    </w:p>
  </w:endnote>
  <w:endnote w:type="continuationNotice" w:id="1">
    <w:p w14:paraId="2898BA9E" w14:textId="77777777" w:rsidR="00E2542F" w:rsidRDefault="00E25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F0C8" w14:textId="77777777" w:rsidR="00E2542F" w:rsidRDefault="00E2542F" w:rsidP="00D84A1B">
      <w:r>
        <w:separator/>
      </w:r>
    </w:p>
  </w:footnote>
  <w:footnote w:type="continuationSeparator" w:id="0">
    <w:p w14:paraId="0854A143" w14:textId="77777777" w:rsidR="00E2542F" w:rsidRDefault="00E2542F" w:rsidP="00D84A1B">
      <w:r>
        <w:continuationSeparator/>
      </w:r>
    </w:p>
  </w:footnote>
  <w:footnote w:type="continuationNotice" w:id="1">
    <w:p w14:paraId="77B7EAFD" w14:textId="77777777" w:rsidR="00E2542F" w:rsidRDefault="00E25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72F4" w14:textId="3AA10995" w:rsidR="007B7DC1" w:rsidRPr="007B7DC1" w:rsidRDefault="007B7DC1">
    <w:pPr>
      <w:pStyle w:val="Header"/>
      <w:rPr>
        <w:rFonts w:ascii="Trebuchet MS" w:hAnsi="Trebuchet MS"/>
        <w:b/>
        <w:bCs/>
      </w:rPr>
    </w:pPr>
    <w:r w:rsidRPr="007B7DC1">
      <w:rPr>
        <w:rFonts w:ascii="Trebuchet MS" w:hAnsi="Trebuchet MS"/>
        <w:b/>
        <w:bCs/>
      </w:rPr>
      <w:tab/>
    </w:r>
    <w:r w:rsidRPr="007B7DC1">
      <w:rPr>
        <w:rFonts w:ascii="Trebuchet MS" w:hAnsi="Trebuchet MS"/>
        <w:b/>
        <w:bCs/>
      </w:rPr>
      <w:tab/>
      <w:t>UKFC(22)M05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A15D" w14:textId="4E48E0FD" w:rsidR="00A67117" w:rsidRPr="00A67117" w:rsidRDefault="00A67117">
    <w:pPr>
      <w:pStyle w:val="Header"/>
      <w:rPr>
        <w:rFonts w:ascii="Trebuchet MS" w:hAnsi="Trebuchet MS"/>
        <w:b/>
        <w:bCs/>
      </w:rPr>
    </w:pPr>
    <w:r>
      <w:tab/>
    </w:r>
    <w:r>
      <w:tab/>
    </w:r>
    <w:r w:rsidRPr="00A67117">
      <w:rPr>
        <w:rFonts w:ascii="Trebuchet MS" w:hAnsi="Trebuchet MS"/>
        <w:b/>
        <w:bCs/>
      </w:rPr>
      <w:t>UKFC(22)M05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620C" w14:textId="77777777" w:rsidR="00755792" w:rsidRDefault="00755792" w:rsidP="00FE1931">
    <w:pPr>
      <w:pStyle w:val="Header"/>
      <w:rPr>
        <w:rFonts w:ascii="Trebuchet MS" w:hAnsi="Trebuchet MS"/>
        <w:b/>
        <w:bCs/>
        <w:noProof/>
        <w:sz w:val="28"/>
        <w:szCs w:val="28"/>
      </w:rPr>
    </w:pPr>
  </w:p>
  <w:p w14:paraId="032D612C" w14:textId="7125ADDD" w:rsidR="00F46ACB" w:rsidRPr="00FE1931" w:rsidRDefault="00FE1931" w:rsidP="00755792">
    <w:pPr>
      <w:pStyle w:val="Header"/>
    </w:pPr>
    <w:r w:rsidRPr="00042F14">
      <w:rPr>
        <w:rFonts w:ascii="Trebuchet MS" w:hAnsi="Trebuchet MS"/>
        <w:b/>
        <w:noProof/>
        <w:sz w:val="28"/>
        <w:lang w:val="en-US"/>
      </w:rPr>
      <w:drawing>
        <wp:anchor distT="0" distB="0" distL="114300" distR="114300" simplePos="0" relativeHeight="251659264" behindDoc="0" locked="0" layoutInCell="1" allowOverlap="1" wp14:anchorId="6A7CC177" wp14:editId="7AA46788">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UKFC(22)M0</w:t>
    </w:r>
    <w:r w:rsidR="00641657">
      <w:rPr>
        <w:rFonts w:ascii="Trebuchet MS" w:hAnsi="Trebuchet MS"/>
        <w:b/>
        <w:bCs/>
        <w:noProof/>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1D98A01A"/>
    <w:lvl w:ilvl="0">
      <w:start w:val="1"/>
      <w:numFmt w:val="decimal"/>
      <w:lvlText w:val="%1."/>
      <w:lvlJc w:val="left"/>
      <w:pPr>
        <w:ind w:left="360" w:hanging="360"/>
      </w:pPr>
      <w:rPr>
        <w:rFonts w:cs="Times New Roman"/>
        <w:i w:val="0"/>
        <w:iCs w:val="0"/>
      </w:rPr>
    </w:lvl>
    <w:lvl w:ilvl="1">
      <w:start w:val="1"/>
      <w:numFmt w:val="decimal"/>
      <w:lvlText w:val="%1.%2."/>
      <w:lvlJc w:val="left"/>
      <w:pPr>
        <w:ind w:left="114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B76B27"/>
    <w:multiLevelType w:val="multilevel"/>
    <w:tmpl w:val="D0D878BA"/>
    <w:lvl w:ilvl="0">
      <w:start w:val="1"/>
      <w:numFmt w:val="decimal"/>
      <w:lvlText w:val="%1."/>
      <w:lvlJc w:val="left"/>
      <w:pPr>
        <w:ind w:left="360" w:hanging="360"/>
      </w:pPr>
      <w:rPr>
        <w:rFonts w:cs="Times New Roman"/>
      </w:rPr>
    </w:lvl>
    <w:lvl w:ilvl="1">
      <w:start w:val="1"/>
      <w:numFmt w:val="lowerRoman"/>
      <w:lvlText w:val="%2."/>
      <w:lvlJc w:val="right"/>
      <w:pPr>
        <w:ind w:left="1070" w:hanging="360"/>
      </w:p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5AC4539"/>
    <w:multiLevelType w:val="hybridMultilevel"/>
    <w:tmpl w:val="BF384E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926528409">
    <w:abstractNumId w:val="1"/>
  </w:num>
  <w:num w:numId="2" w16cid:durableId="294335043">
    <w:abstractNumId w:val="12"/>
  </w:num>
  <w:num w:numId="3" w16cid:durableId="1678576698">
    <w:abstractNumId w:val="10"/>
  </w:num>
  <w:num w:numId="4" w16cid:durableId="1781143492">
    <w:abstractNumId w:val="6"/>
  </w:num>
  <w:num w:numId="5" w16cid:durableId="1908494902">
    <w:abstractNumId w:val="11"/>
  </w:num>
  <w:num w:numId="6" w16cid:durableId="661396367">
    <w:abstractNumId w:val="0"/>
  </w:num>
  <w:num w:numId="7" w16cid:durableId="1047412748">
    <w:abstractNumId w:val="2"/>
  </w:num>
  <w:num w:numId="8" w16cid:durableId="131407791">
    <w:abstractNumId w:val="3"/>
  </w:num>
  <w:num w:numId="9" w16cid:durableId="468979239">
    <w:abstractNumId w:val="7"/>
  </w:num>
  <w:num w:numId="10" w16cid:durableId="840390371">
    <w:abstractNumId w:val="9"/>
  </w:num>
  <w:num w:numId="11" w16cid:durableId="11423452">
    <w:abstractNumId w:val="8"/>
  </w:num>
  <w:num w:numId="12" w16cid:durableId="1499537771">
    <w:abstractNumId w:val="5"/>
  </w:num>
  <w:num w:numId="13" w16cid:durableId="3852996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56A"/>
    <w:rsid w:val="0001063D"/>
    <w:rsid w:val="00010701"/>
    <w:rsid w:val="0001114C"/>
    <w:rsid w:val="0001147B"/>
    <w:rsid w:val="00011A7E"/>
    <w:rsid w:val="00011C3F"/>
    <w:rsid w:val="00012110"/>
    <w:rsid w:val="000122E9"/>
    <w:rsid w:val="000124B7"/>
    <w:rsid w:val="0001375D"/>
    <w:rsid w:val="00013C1C"/>
    <w:rsid w:val="00013CD4"/>
    <w:rsid w:val="0001401D"/>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59E5"/>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1DB4"/>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E78"/>
    <w:rsid w:val="00093C95"/>
    <w:rsid w:val="00095730"/>
    <w:rsid w:val="00095807"/>
    <w:rsid w:val="00095A4C"/>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D007A"/>
    <w:rsid w:val="000D035D"/>
    <w:rsid w:val="000D078B"/>
    <w:rsid w:val="000D1155"/>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2CCB"/>
    <w:rsid w:val="000E35B5"/>
    <w:rsid w:val="000E3608"/>
    <w:rsid w:val="000E3783"/>
    <w:rsid w:val="000E47CC"/>
    <w:rsid w:val="000E6232"/>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59C4"/>
    <w:rsid w:val="00135CEF"/>
    <w:rsid w:val="001375D2"/>
    <w:rsid w:val="00137B38"/>
    <w:rsid w:val="00140289"/>
    <w:rsid w:val="001403CD"/>
    <w:rsid w:val="001418CC"/>
    <w:rsid w:val="00141E40"/>
    <w:rsid w:val="001421A9"/>
    <w:rsid w:val="001442C2"/>
    <w:rsid w:val="001452DB"/>
    <w:rsid w:val="0014735D"/>
    <w:rsid w:val="00147445"/>
    <w:rsid w:val="00147DDD"/>
    <w:rsid w:val="001500A8"/>
    <w:rsid w:val="0015046F"/>
    <w:rsid w:val="001509C0"/>
    <w:rsid w:val="00150A04"/>
    <w:rsid w:val="0015109E"/>
    <w:rsid w:val="00151B8B"/>
    <w:rsid w:val="00152145"/>
    <w:rsid w:val="0015234C"/>
    <w:rsid w:val="00152EB0"/>
    <w:rsid w:val="001530DF"/>
    <w:rsid w:val="00153137"/>
    <w:rsid w:val="001532EC"/>
    <w:rsid w:val="00153756"/>
    <w:rsid w:val="00153F64"/>
    <w:rsid w:val="00154F49"/>
    <w:rsid w:val="00155464"/>
    <w:rsid w:val="00155CFB"/>
    <w:rsid w:val="00155E9E"/>
    <w:rsid w:val="0015605B"/>
    <w:rsid w:val="00156146"/>
    <w:rsid w:val="00156415"/>
    <w:rsid w:val="0015713E"/>
    <w:rsid w:val="00157225"/>
    <w:rsid w:val="00157F1C"/>
    <w:rsid w:val="0016037A"/>
    <w:rsid w:val="00160C8A"/>
    <w:rsid w:val="00160EAE"/>
    <w:rsid w:val="001619A9"/>
    <w:rsid w:val="00161AD3"/>
    <w:rsid w:val="00161BDA"/>
    <w:rsid w:val="00161F3A"/>
    <w:rsid w:val="00162954"/>
    <w:rsid w:val="00163EE5"/>
    <w:rsid w:val="001664B5"/>
    <w:rsid w:val="0016698A"/>
    <w:rsid w:val="00167121"/>
    <w:rsid w:val="001671E0"/>
    <w:rsid w:val="001678AA"/>
    <w:rsid w:val="00170A10"/>
    <w:rsid w:val="00170BAD"/>
    <w:rsid w:val="00171A3E"/>
    <w:rsid w:val="001725A1"/>
    <w:rsid w:val="00173366"/>
    <w:rsid w:val="001733A5"/>
    <w:rsid w:val="00174CBF"/>
    <w:rsid w:val="00174EDE"/>
    <w:rsid w:val="0017581B"/>
    <w:rsid w:val="0017622D"/>
    <w:rsid w:val="00176580"/>
    <w:rsid w:val="00176B3C"/>
    <w:rsid w:val="00176E4D"/>
    <w:rsid w:val="00177EA2"/>
    <w:rsid w:val="001801DF"/>
    <w:rsid w:val="00180CE3"/>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7006"/>
    <w:rsid w:val="00197017"/>
    <w:rsid w:val="0019757A"/>
    <w:rsid w:val="00197BC0"/>
    <w:rsid w:val="001A092A"/>
    <w:rsid w:val="001A0E82"/>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63"/>
    <w:rsid w:val="001A63C5"/>
    <w:rsid w:val="001A7A6D"/>
    <w:rsid w:val="001A7F3E"/>
    <w:rsid w:val="001B0614"/>
    <w:rsid w:val="001B0AAA"/>
    <w:rsid w:val="001B0ED7"/>
    <w:rsid w:val="001B10E3"/>
    <w:rsid w:val="001B17B6"/>
    <w:rsid w:val="001B1866"/>
    <w:rsid w:val="001B1F03"/>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02"/>
    <w:rsid w:val="001E3124"/>
    <w:rsid w:val="001E3ED7"/>
    <w:rsid w:val="001E4C5C"/>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4B74"/>
    <w:rsid w:val="001F5A5B"/>
    <w:rsid w:val="001F5E1F"/>
    <w:rsid w:val="001F5F17"/>
    <w:rsid w:val="001F619E"/>
    <w:rsid w:val="001F63F6"/>
    <w:rsid w:val="001F69D4"/>
    <w:rsid w:val="001F7EEC"/>
    <w:rsid w:val="00200202"/>
    <w:rsid w:val="00200650"/>
    <w:rsid w:val="00200C9D"/>
    <w:rsid w:val="00200FDD"/>
    <w:rsid w:val="00201F44"/>
    <w:rsid w:val="00202116"/>
    <w:rsid w:val="002036AD"/>
    <w:rsid w:val="0020491F"/>
    <w:rsid w:val="00204A11"/>
    <w:rsid w:val="00204C25"/>
    <w:rsid w:val="00206A58"/>
    <w:rsid w:val="00206B71"/>
    <w:rsid w:val="00207250"/>
    <w:rsid w:val="002073C5"/>
    <w:rsid w:val="002075D1"/>
    <w:rsid w:val="00207854"/>
    <w:rsid w:val="002078AF"/>
    <w:rsid w:val="002108AB"/>
    <w:rsid w:val="00211BC7"/>
    <w:rsid w:val="00211DD3"/>
    <w:rsid w:val="00211F07"/>
    <w:rsid w:val="00211F20"/>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01C"/>
    <w:rsid w:val="00275A4B"/>
    <w:rsid w:val="0027617C"/>
    <w:rsid w:val="00276AEB"/>
    <w:rsid w:val="00280A34"/>
    <w:rsid w:val="0028113A"/>
    <w:rsid w:val="00281938"/>
    <w:rsid w:val="00281A8B"/>
    <w:rsid w:val="00281AEF"/>
    <w:rsid w:val="00283066"/>
    <w:rsid w:val="002837DA"/>
    <w:rsid w:val="00283F72"/>
    <w:rsid w:val="00284784"/>
    <w:rsid w:val="00285AC2"/>
    <w:rsid w:val="00286E44"/>
    <w:rsid w:val="00287A28"/>
    <w:rsid w:val="0029053D"/>
    <w:rsid w:val="0029093F"/>
    <w:rsid w:val="00290F13"/>
    <w:rsid w:val="002912A6"/>
    <w:rsid w:val="00291653"/>
    <w:rsid w:val="00291C66"/>
    <w:rsid w:val="002924CE"/>
    <w:rsid w:val="00292871"/>
    <w:rsid w:val="00292876"/>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1839"/>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81A"/>
    <w:rsid w:val="002F607D"/>
    <w:rsid w:val="002F6088"/>
    <w:rsid w:val="002F68A6"/>
    <w:rsid w:val="002F68A9"/>
    <w:rsid w:val="002F7CE9"/>
    <w:rsid w:val="00302793"/>
    <w:rsid w:val="00304416"/>
    <w:rsid w:val="0030461C"/>
    <w:rsid w:val="0030463F"/>
    <w:rsid w:val="003053FD"/>
    <w:rsid w:val="0030540B"/>
    <w:rsid w:val="003057D3"/>
    <w:rsid w:val="003070F8"/>
    <w:rsid w:val="0030795C"/>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6948"/>
    <w:rsid w:val="00326A90"/>
    <w:rsid w:val="00326BF4"/>
    <w:rsid w:val="00327166"/>
    <w:rsid w:val="00327328"/>
    <w:rsid w:val="003273E9"/>
    <w:rsid w:val="00327802"/>
    <w:rsid w:val="00330051"/>
    <w:rsid w:val="00332774"/>
    <w:rsid w:val="00332BDB"/>
    <w:rsid w:val="00332F77"/>
    <w:rsid w:val="00333D56"/>
    <w:rsid w:val="0033470F"/>
    <w:rsid w:val="00335D9E"/>
    <w:rsid w:val="00335EEC"/>
    <w:rsid w:val="00335F59"/>
    <w:rsid w:val="00336F7F"/>
    <w:rsid w:val="0033770E"/>
    <w:rsid w:val="003379E4"/>
    <w:rsid w:val="00337AAD"/>
    <w:rsid w:val="00337BA5"/>
    <w:rsid w:val="00337E86"/>
    <w:rsid w:val="003419E5"/>
    <w:rsid w:val="00341B78"/>
    <w:rsid w:val="00341B7B"/>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C83"/>
    <w:rsid w:val="003625B7"/>
    <w:rsid w:val="00363B20"/>
    <w:rsid w:val="003641DA"/>
    <w:rsid w:val="00364769"/>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927F0"/>
    <w:rsid w:val="00392995"/>
    <w:rsid w:val="00393DA1"/>
    <w:rsid w:val="00394335"/>
    <w:rsid w:val="003945A0"/>
    <w:rsid w:val="00394B14"/>
    <w:rsid w:val="00394CDE"/>
    <w:rsid w:val="003951EF"/>
    <w:rsid w:val="00395361"/>
    <w:rsid w:val="00395D08"/>
    <w:rsid w:val="00395E25"/>
    <w:rsid w:val="003962E2"/>
    <w:rsid w:val="003A010F"/>
    <w:rsid w:val="003A204F"/>
    <w:rsid w:val="003A256C"/>
    <w:rsid w:val="003A3644"/>
    <w:rsid w:val="003A3670"/>
    <w:rsid w:val="003A4D34"/>
    <w:rsid w:val="003A4FCE"/>
    <w:rsid w:val="003A5FA4"/>
    <w:rsid w:val="003A6815"/>
    <w:rsid w:val="003B0108"/>
    <w:rsid w:val="003B02F6"/>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2C"/>
    <w:rsid w:val="003C59E1"/>
    <w:rsid w:val="003C61EF"/>
    <w:rsid w:val="003C6B88"/>
    <w:rsid w:val="003C790E"/>
    <w:rsid w:val="003C79B5"/>
    <w:rsid w:val="003D1478"/>
    <w:rsid w:val="003D1956"/>
    <w:rsid w:val="003D23F9"/>
    <w:rsid w:val="003D44AA"/>
    <w:rsid w:val="003D59F1"/>
    <w:rsid w:val="003D7D59"/>
    <w:rsid w:val="003E014B"/>
    <w:rsid w:val="003E04A1"/>
    <w:rsid w:val="003E0825"/>
    <w:rsid w:val="003E0A6E"/>
    <w:rsid w:val="003E17A4"/>
    <w:rsid w:val="003E1C6D"/>
    <w:rsid w:val="003E1E81"/>
    <w:rsid w:val="003E2356"/>
    <w:rsid w:val="003E30A7"/>
    <w:rsid w:val="003E3FFB"/>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085"/>
    <w:rsid w:val="003F6864"/>
    <w:rsid w:val="00400EB7"/>
    <w:rsid w:val="004011E5"/>
    <w:rsid w:val="00401384"/>
    <w:rsid w:val="004013EB"/>
    <w:rsid w:val="00401BD8"/>
    <w:rsid w:val="00402B0F"/>
    <w:rsid w:val="00403102"/>
    <w:rsid w:val="004031BB"/>
    <w:rsid w:val="00403970"/>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65A"/>
    <w:rsid w:val="004241F2"/>
    <w:rsid w:val="00424784"/>
    <w:rsid w:val="0042483E"/>
    <w:rsid w:val="00425A98"/>
    <w:rsid w:val="00427070"/>
    <w:rsid w:val="00427479"/>
    <w:rsid w:val="0043121A"/>
    <w:rsid w:val="0043219B"/>
    <w:rsid w:val="004334D0"/>
    <w:rsid w:val="0043499B"/>
    <w:rsid w:val="00435E24"/>
    <w:rsid w:val="00436093"/>
    <w:rsid w:val="00436BCB"/>
    <w:rsid w:val="00437545"/>
    <w:rsid w:val="00441173"/>
    <w:rsid w:val="00441B54"/>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25D"/>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59DF"/>
    <w:rsid w:val="0049661B"/>
    <w:rsid w:val="00496AF1"/>
    <w:rsid w:val="00496B6E"/>
    <w:rsid w:val="00496D3E"/>
    <w:rsid w:val="004973EA"/>
    <w:rsid w:val="00497DAF"/>
    <w:rsid w:val="004A01FA"/>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1796"/>
    <w:rsid w:val="004E2AA2"/>
    <w:rsid w:val="004E2C90"/>
    <w:rsid w:val="004E39F0"/>
    <w:rsid w:val="004E637D"/>
    <w:rsid w:val="004E668F"/>
    <w:rsid w:val="004E7CEC"/>
    <w:rsid w:val="004F0013"/>
    <w:rsid w:val="004F0DBF"/>
    <w:rsid w:val="004F137A"/>
    <w:rsid w:val="004F3A40"/>
    <w:rsid w:val="004F5D48"/>
    <w:rsid w:val="004F65AE"/>
    <w:rsid w:val="004F662F"/>
    <w:rsid w:val="004F6D82"/>
    <w:rsid w:val="004F6DC2"/>
    <w:rsid w:val="004F7BB9"/>
    <w:rsid w:val="00500922"/>
    <w:rsid w:val="00501A50"/>
    <w:rsid w:val="00502EEA"/>
    <w:rsid w:val="005044CC"/>
    <w:rsid w:val="00504B47"/>
    <w:rsid w:val="005052F5"/>
    <w:rsid w:val="00505760"/>
    <w:rsid w:val="00505B9C"/>
    <w:rsid w:val="00505E85"/>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5730"/>
    <w:rsid w:val="00526061"/>
    <w:rsid w:val="00526B74"/>
    <w:rsid w:val="00526EE2"/>
    <w:rsid w:val="00527058"/>
    <w:rsid w:val="00530252"/>
    <w:rsid w:val="00530277"/>
    <w:rsid w:val="005304F8"/>
    <w:rsid w:val="00530573"/>
    <w:rsid w:val="005305EB"/>
    <w:rsid w:val="00530906"/>
    <w:rsid w:val="005313B3"/>
    <w:rsid w:val="00531A3F"/>
    <w:rsid w:val="005322D8"/>
    <w:rsid w:val="005335E2"/>
    <w:rsid w:val="005339FA"/>
    <w:rsid w:val="00533DB3"/>
    <w:rsid w:val="00534BE5"/>
    <w:rsid w:val="00535A7A"/>
    <w:rsid w:val="00536AB6"/>
    <w:rsid w:val="00537121"/>
    <w:rsid w:val="00537732"/>
    <w:rsid w:val="005413AF"/>
    <w:rsid w:val="00542600"/>
    <w:rsid w:val="00543413"/>
    <w:rsid w:val="00543E0A"/>
    <w:rsid w:val="005448EE"/>
    <w:rsid w:val="00545383"/>
    <w:rsid w:val="005456BD"/>
    <w:rsid w:val="005457BD"/>
    <w:rsid w:val="00545B34"/>
    <w:rsid w:val="00547289"/>
    <w:rsid w:val="005479C2"/>
    <w:rsid w:val="00547F85"/>
    <w:rsid w:val="00550FA6"/>
    <w:rsid w:val="0055194E"/>
    <w:rsid w:val="00551ACB"/>
    <w:rsid w:val="00552208"/>
    <w:rsid w:val="00552A2F"/>
    <w:rsid w:val="00552D8C"/>
    <w:rsid w:val="00552DBD"/>
    <w:rsid w:val="00552EAE"/>
    <w:rsid w:val="005535C7"/>
    <w:rsid w:val="00553ABC"/>
    <w:rsid w:val="00553E24"/>
    <w:rsid w:val="00553FD1"/>
    <w:rsid w:val="005551AC"/>
    <w:rsid w:val="00555C45"/>
    <w:rsid w:val="0055680D"/>
    <w:rsid w:val="00556A6F"/>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47EE"/>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D7B81"/>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238C"/>
    <w:rsid w:val="006026A4"/>
    <w:rsid w:val="0060283A"/>
    <w:rsid w:val="0060403F"/>
    <w:rsid w:val="00604884"/>
    <w:rsid w:val="0060493F"/>
    <w:rsid w:val="006049BB"/>
    <w:rsid w:val="006054C3"/>
    <w:rsid w:val="00605A28"/>
    <w:rsid w:val="00605AA0"/>
    <w:rsid w:val="00605C8D"/>
    <w:rsid w:val="00605E26"/>
    <w:rsid w:val="00607228"/>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2148"/>
    <w:rsid w:val="00633093"/>
    <w:rsid w:val="006337E4"/>
    <w:rsid w:val="00633A3A"/>
    <w:rsid w:val="0063410D"/>
    <w:rsid w:val="00634475"/>
    <w:rsid w:val="00634692"/>
    <w:rsid w:val="0063487F"/>
    <w:rsid w:val="00634C51"/>
    <w:rsid w:val="006353B4"/>
    <w:rsid w:val="00635818"/>
    <w:rsid w:val="00636257"/>
    <w:rsid w:val="0063637A"/>
    <w:rsid w:val="00637494"/>
    <w:rsid w:val="00637C1C"/>
    <w:rsid w:val="0064157F"/>
    <w:rsid w:val="006415A1"/>
    <w:rsid w:val="00641657"/>
    <w:rsid w:val="006424F3"/>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0E1D"/>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3E8A"/>
    <w:rsid w:val="00725A9D"/>
    <w:rsid w:val="0072612D"/>
    <w:rsid w:val="00726270"/>
    <w:rsid w:val="007278A3"/>
    <w:rsid w:val="00727D88"/>
    <w:rsid w:val="007311EF"/>
    <w:rsid w:val="007323DB"/>
    <w:rsid w:val="00732F72"/>
    <w:rsid w:val="007332E3"/>
    <w:rsid w:val="007332E9"/>
    <w:rsid w:val="007346E1"/>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500C1"/>
    <w:rsid w:val="0075049F"/>
    <w:rsid w:val="00751171"/>
    <w:rsid w:val="007511DA"/>
    <w:rsid w:val="00751AF4"/>
    <w:rsid w:val="00751C87"/>
    <w:rsid w:val="00752C04"/>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1A1"/>
    <w:rsid w:val="007A3334"/>
    <w:rsid w:val="007A4070"/>
    <w:rsid w:val="007A4DA1"/>
    <w:rsid w:val="007A63EA"/>
    <w:rsid w:val="007A6696"/>
    <w:rsid w:val="007A6881"/>
    <w:rsid w:val="007A78FB"/>
    <w:rsid w:val="007A7B3C"/>
    <w:rsid w:val="007A7F6F"/>
    <w:rsid w:val="007B0EBB"/>
    <w:rsid w:val="007B1068"/>
    <w:rsid w:val="007B12D4"/>
    <w:rsid w:val="007B2176"/>
    <w:rsid w:val="007B2AC2"/>
    <w:rsid w:val="007B3590"/>
    <w:rsid w:val="007B4515"/>
    <w:rsid w:val="007B53D4"/>
    <w:rsid w:val="007B5B7E"/>
    <w:rsid w:val="007B630B"/>
    <w:rsid w:val="007B63A3"/>
    <w:rsid w:val="007B7DC1"/>
    <w:rsid w:val="007C0A4E"/>
    <w:rsid w:val="007C0FEC"/>
    <w:rsid w:val="007C1B86"/>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642"/>
    <w:rsid w:val="007D7D3D"/>
    <w:rsid w:val="007E0B56"/>
    <w:rsid w:val="007E1690"/>
    <w:rsid w:val="007E1823"/>
    <w:rsid w:val="007E18E7"/>
    <w:rsid w:val="007E1A99"/>
    <w:rsid w:val="007E2254"/>
    <w:rsid w:val="007E2E62"/>
    <w:rsid w:val="007E2F2A"/>
    <w:rsid w:val="007E313C"/>
    <w:rsid w:val="007E329E"/>
    <w:rsid w:val="007E5394"/>
    <w:rsid w:val="007E5802"/>
    <w:rsid w:val="007E6238"/>
    <w:rsid w:val="007E62CC"/>
    <w:rsid w:val="007E6C12"/>
    <w:rsid w:val="007E6CA1"/>
    <w:rsid w:val="007E7307"/>
    <w:rsid w:val="007E7F05"/>
    <w:rsid w:val="007F03F1"/>
    <w:rsid w:val="007F1ADC"/>
    <w:rsid w:val="007F44DB"/>
    <w:rsid w:val="007F45C0"/>
    <w:rsid w:val="007F480F"/>
    <w:rsid w:val="007F4BC4"/>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1C2"/>
    <w:rsid w:val="008033E6"/>
    <w:rsid w:val="0080380A"/>
    <w:rsid w:val="00803FE7"/>
    <w:rsid w:val="0080476F"/>
    <w:rsid w:val="00804CB7"/>
    <w:rsid w:val="008056F3"/>
    <w:rsid w:val="008064DB"/>
    <w:rsid w:val="008065B3"/>
    <w:rsid w:val="00806D7D"/>
    <w:rsid w:val="00806F73"/>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2AF1"/>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3861"/>
    <w:rsid w:val="008338FD"/>
    <w:rsid w:val="008349CD"/>
    <w:rsid w:val="00834C63"/>
    <w:rsid w:val="00835974"/>
    <w:rsid w:val="00835B06"/>
    <w:rsid w:val="00837210"/>
    <w:rsid w:val="00837B3C"/>
    <w:rsid w:val="0084017E"/>
    <w:rsid w:val="008408AA"/>
    <w:rsid w:val="0084096F"/>
    <w:rsid w:val="00840FF5"/>
    <w:rsid w:val="00841A1B"/>
    <w:rsid w:val="00841AF2"/>
    <w:rsid w:val="00841B60"/>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67994"/>
    <w:rsid w:val="00871211"/>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3FE7"/>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9D8"/>
    <w:rsid w:val="00897AFD"/>
    <w:rsid w:val="008A0717"/>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2184"/>
    <w:rsid w:val="008C3DBD"/>
    <w:rsid w:val="008C4B74"/>
    <w:rsid w:val="008C4FA0"/>
    <w:rsid w:val="008C7EA9"/>
    <w:rsid w:val="008D0593"/>
    <w:rsid w:val="008D239D"/>
    <w:rsid w:val="008D29D6"/>
    <w:rsid w:val="008D3013"/>
    <w:rsid w:val="008D3455"/>
    <w:rsid w:val="008D4132"/>
    <w:rsid w:val="008D4753"/>
    <w:rsid w:val="008D4FEE"/>
    <w:rsid w:val="008D5540"/>
    <w:rsid w:val="008D5AF8"/>
    <w:rsid w:val="008D7C4C"/>
    <w:rsid w:val="008D7CC2"/>
    <w:rsid w:val="008E0C3B"/>
    <w:rsid w:val="008E207D"/>
    <w:rsid w:val="008E25C6"/>
    <w:rsid w:val="008E3F12"/>
    <w:rsid w:val="008E485E"/>
    <w:rsid w:val="008E4DBB"/>
    <w:rsid w:val="008E600E"/>
    <w:rsid w:val="008E6BB6"/>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6E25"/>
    <w:rsid w:val="00907043"/>
    <w:rsid w:val="00907237"/>
    <w:rsid w:val="0090765E"/>
    <w:rsid w:val="009102A7"/>
    <w:rsid w:val="009113E9"/>
    <w:rsid w:val="0091183F"/>
    <w:rsid w:val="0091208F"/>
    <w:rsid w:val="009124A9"/>
    <w:rsid w:val="00912DB9"/>
    <w:rsid w:val="00913037"/>
    <w:rsid w:val="0091383B"/>
    <w:rsid w:val="0091390E"/>
    <w:rsid w:val="00913AC3"/>
    <w:rsid w:val="00913BD8"/>
    <w:rsid w:val="00914180"/>
    <w:rsid w:val="0091487D"/>
    <w:rsid w:val="00914FBA"/>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4EC"/>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26C"/>
    <w:rsid w:val="0099451B"/>
    <w:rsid w:val="00994648"/>
    <w:rsid w:val="00994E2D"/>
    <w:rsid w:val="00995291"/>
    <w:rsid w:val="00995421"/>
    <w:rsid w:val="00995B78"/>
    <w:rsid w:val="00995F23"/>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30D2"/>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277B"/>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5850"/>
    <w:rsid w:val="009E59D0"/>
    <w:rsid w:val="009E5A3F"/>
    <w:rsid w:val="009F0D72"/>
    <w:rsid w:val="009F1B93"/>
    <w:rsid w:val="009F2D12"/>
    <w:rsid w:val="009F433E"/>
    <w:rsid w:val="009F606D"/>
    <w:rsid w:val="009F663A"/>
    <w:rsid w:val="009F6AC0"/>
    <w:rsid w:val="00A00812"/>
    <w:rsid w:val="00A00861"/>
    <w:rsid w:val="00A0198B"/>
    <w:rsid w:val="00A02E92"/>
    <w:rsid w:val="00A038F5"/>
    <w:rsid w:val="00A046F2"/>
    <w:rsid w:val="00A05556"/>
    <w:rsid w:val="00A05F70"/>
    <w:rsid w:val="00A0661E"/>
    <w:rsid w:val="00A06EEF"/>
    <w:rsid w:val="00A0799A"/>
    <w:rsid w:val="00A10FDE"/>
    <w:rsid w:val="00A11999"/>
    <w:rsid w:val="00A11A9B"/>
    <w:rsid w:val="00A13D8F"/>
    <w:rsid w:val="00A1401A"/>
    <w:rsid w:val="00A147FD"/>
    <w:rsid w:val="00A15F9E"/>
    <w:rsid w:val="00A16DF5"/>
    <w:rsid w:val="00A174F6"/>
    <w:rsid w:val="00A203F5"/>
    <w:rsid w:val="00A204FB"/>
    <w:rsid w:val="00A214ED"/>
    <w:rsid w:val="00A22660"/>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ED7"/>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67117"/>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430D"/>
    <w:rsid w:val="00AA5A00"/>
    <w:rsid w:val="00AA6825"/>
    <w:rsid w:val="00AA690A"/>
    <w:rsid w:val="00AA6D6F"/>
    <w:rsid w:val="00AA7023"/>
    <w:rsid w:val="00AA7E39"/>
    <w:rsid w:val="00AB06E9"/>
    <w:rsid w:val="00AB0C57"/>
    <w:rsid w:val="00AB0D94"/>
    <w:rsid w:val="00AB11C3"/>
    <w:rsid w:val="00AB1402"/>
    <w:rsid w:val="00AB1ADC"/>
    <w:rsid w:val="00AB2799"/>
    <w:rsid w:val="00AB33BC"/>
    <w:rsid w:val="00AB3C72"/>
    <w:rsid w:val="00AB44DC"/>
    <w:rsid w:val="00AB4AF2"/>
    <w:rsid w:val="00AB55DC"/>
    <w:rsid w:val="00AB7D9F"/>
    <w:rsid w:val="00AC0B4D"/>
    <w:rsid w:val="00AC1DF0"/>
    <w:rsid w:val="00AC239D"/>
    <w:rsid w:val="00AC3790"/>
    <w:rsid w:val="00AC3BB6"/>
    <w:rsid w:val="00AC3E9A"/>
    <w:rsid w:val="00AC49A2"/>
    <w:rsid w:val="00AC677D"/>
    <w:rsid w:val="00AC6AF1"/>
    <w:rsid w:val="00AC7565"/>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72D"/>
    <w:rsid w:val="00B2661F"/>
    <w:rsid w:val="00B27160"/>
    <w:rsid w:val="00B2760C"/>
    <w:rsid w:val="00B30C73"/>
    <w:rsid w:val="00B30F20"/>
    <w:rsid w:val="00B32387"/>
    <w:rsid w:val="00B3273A"/>
    <w:rsid w:val="00B33403"/>
    <w:rsid w:val="00B33722"/>
    <w:rsid w:val="00B34991"/>
    <w:rsid w:val="00B34A75"/>
    <w:rsid w:val="00B34C33"/>
    <w:rsid w:val="00B354B2"/>
    <w:rsid w:val="00B35A84"/>
    <w:rsid w:val="00B35AFE"/>
    <w:rsid w:val="00B35BD6"/>
    <w:rsid w:val="00B376D8"/>
    <w:rsid w:val="00B376E2"/>
    <w:rsid w:val="00B37C82"/>
    <w:rsid w:val="00B406E0"/>
    <w:rsid w:val="00B40AE4"/>
    <w:rsid w:val="00B40FED"/>
    <w:rsid w:val="00B41077"/>
    <w:rsid w:val="00B4156D"/>
    <w:rsid w:val="00B41639"/>
    <w:rsid w:val="00B42685"/>
    <w:rsid w:val="00B42A21"/>
    <w:rsid w:val="00B4401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7D3"/>
    <w:rsid w:val="00BD6901"/>
    <w:rsid w:val="00BD719F"/>
    <w:rsid w:val="00BE0098"/>
    <w:rsid w:val="00BE07CD"/>
    <w:rsid w:val="00BE0E97"/>
    <w:rsid w:val="00BE2890"/>
    <w:rsid w:val="00BE2F24"/>
    <w:rsid w:val="00BE3C1F"/>
    <w:rsid w:val="00BE4348"/>
    <w:rsid w:val="00BE50ED"/>
    <w:rsid w:val="00BE688C"/>
    <w:rsid w:val="00BE690F"/>
    <w:rsid w:val="00BE70F7"/>
    <w:rsid w:val="00BE7658"/>
    <w:rsid w:val="00BE7788"/>
    <w:rsid w:val="00BE7B6A"/>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1BD7"/>
    <w:rsid w:val="00C02816"/>
    <w:rsid w:val="00C02984"/>
    <w:rsid w:val="00C03145"/>
    <w:rsid w:val="00C038AF"/>
    <w:rsid w:val="00C03DBE"/>
    <w:rsid w:val="00C043F8"/>
    <w:rsid w:val="00C052DC"/>
    <w:rsid w:val="00C05549"/>
    <w:rsid w:val="00C05E3B"/>
    <w:rsid w:val="00C06C7D"/>
    <w:rsid w:val="00C06DB5"/>
    <w:rsid w:val="00C070B3"/>
    <w:rsid w:val="00C07BDB"/>
    <w:rsid w:val="00C1074D"/>
    <w:rsid w:val="00C11480"/>
    <w:rsid w:val="00C12C34"/>
    <w:rsid w:val="00C13E0D"/>
    <w:rsid w:val="00C15919"/>
    <w:rsid w:val="00C202E6"/>
    <w:rsid w:val="00C20863"/>
    <w:rsid w:val="00C208C2"/>
    <w:rsid w:val="00C21ABD"/>
    <w:rsid w:val="00C21B01"/>
    <w:rsid w:val="00C21EDD"/>
    <w:rsid w:val="00C21FD6"/>
    <w:rsid w:val="00C22345"/>
    <w:rsid w:val="00C22B3C"/>
    <w:rsid w:val="00C22E56"/>
    <w:rsid w:val="00C240E5"/>
    <w:rsid w:val="00C2414C"/>
    <w:rsid w:val="00C24A19"/>
    <w:rsid w:val="00C24ED2"/>
    <w:rsid w:val="00C25A94"/>
    <w:rsid w:val="00C25BDA"/>
    <w:rsid w:val="00C27426"/>
    <w:rsid w:val="00C27C36"/>
    <w:rsid w:val="00C310C7"/>
    <w:rsid w:val="00C32905"/>
    <w:rsid w:val="00C32E0F"/>
    <w:rsid w:val="00C3319E"/>
    <w:rsid w:val="00C34378"/>
    <w:rsid w:val="00C34575"/>
    <w:rsid w:val="00C35CE3"/>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67948"/>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6B48"/>
    <w:rsid w:val="00C87E8D"/>
    <w:rsid w:val="00C906C0"/>
    <w:rsid w:val="00C90718"/>
    <w:rsid w:val="00C9113A"/>
    <w:rsid w:val="00C92808"/>
    <w:rsid w:val="00C92DC6"/>
    <w:rsid w:val="00C936DA"/>
    <w:rsid w:val="00C93908"/>
    <w:rsid w:val="00C93A8F"/>
    <w:rsid w:val="00C93BAE"/>
    <w:rsid w:val="00C93D52"/>
    <w:rsid w:val="00C93F9D"/>
    <w:rsid w:val="00C946FA"/>
    <w:rsid w:val="00C9473F"/>
    <w:rsid w:val="00C94A51"/>
    <w:rsid w:val="00C95E74"/>
    <w:rsid w:val="00C9643F"/>
    <w:rsid w:val="00C96CBF"/>
    <w:rsid w:val="00CA03F6"/>
    <w:rsid w:val="00CA1428"/>
    <w:rsid w:val="00CA144C"/>
    <w:rsid w:val="00CA1487"/>
    <w:rsid w:val="00CA1F38"/>
    <w:rsid w:val="00CA368C"/>
    <w:rsid w:val="00CA3879"/>
    <w:rsid w:val="00CA3F6C"/>
    <w:rsid w:val="00CA41A1"/>
    <w:rsid w:val="00CA49E6"/>
    <w:rsid w:val="00CA5519"/>
    <w:rsid w:val="00CA683D"/>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891"/>
    <w:rsid w:val="00CC38C5"/>
    <w:rsid w:val="00CC3E72"/>
    <w:rsid w:val="00CC4713"/>
    <w:rsid w:val="00CC480E"/>
    <w:rsid w:val="00CC4FBE"/>
    <w:rsid w:val="00CC6636"/>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D6ADF"/>
    <w:rsid w:val="00CD753E"/>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5AB3"/>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97D"/>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834"/>
    <w:rsid w:val="00D22890"/>
    <w:rsid w:val="00D23198"/>
    <w:rsid w:val="00D2505D"/>
    <w:rsid w:val="00D2552B"/>
    <w:rsid w:val="00D26A3F"/>
    <w:rsid w:val="00D26FA6"/>
    <w:rsid w:val="00D27911"/>
    <w:rsid w:val="00D328B5"/>
    <w:rsid w:val="00D329C1"/>
    <w:rsid w:val="00D33CCB"/>
    <w:rsid w:val="00D3569C"/>
    <w:rsid w:val="00D35E51"/>
    <w:rsid w:val="00D361B9"/>
    <w:rsid w:val="00D36796"/>
    <w:rsid w:val="00D370DB"/>
    <w:rsid w:val="00D37484"/>
    <w:rsid w:val="00D37A29"/>
    <w:rsid w:val="00D37AAE"/>
    <w:rsid w:val="00D37BEB"/>
    <w:rsid w:val="00D37E4F"/>
    <w:rsid w:val="00D4002D"/>
    <w:rsid w:val="00D4057D"/>
    <w:rsid w:val="00D4104F"/>
    <w:rsid w:val="00D41D46"/>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ADC"/>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270A"/>
    <w:rsid w:val="00D82D12"/>
    <w:rsid w:val="00D82EFE"/>
    <w:rsid w:val="00D830A2"/>
    <w:rsid w:val="00D83131"/>
    <w:rsid w:val="00D843D2"/>
    <w:rsid w:val="00D84A1B"/>
    <w:rsid w:val="00D85754"/>
    <w:rsid w:val="00D8607D"/>
    <w:rsid w:val="00D863EE"/>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C5D"/>
    <w:rsid w:val="00DB47D7"/>
    <w:rsid w:val="00DB48B3"/>
    <w:rsid w:val="00DB5F59"/>
    <w:rsid w:val="00DB623B"/>
    <w:rsid w:val="00DB642C"/>
    <w:rsid w:val="00DB7149"/>
    <w:rsid w:val="00DB7244"/>
    <w:rsid w:val="00DB749E"/>
    <w:rsid w:val="00DC07D4"/>
    <w:rsid w:val="00DC08BD"/>
    <w:rsid w:val="00DC0A49"/>
    <w:rsid w:val="00DC1C56"/>
    <w:rsid w:val="00DC2269"/>
    <w:rsid w:val="00DC285C"/>
    <w:rsid w:val="00DC2C70"/>
    <w:rsid w:val="00DC38B6"/>
    <w:rsid w:val="00DC38F4"/>
    <w:rsid w:val="00DC3AA2"/>
    <w:rsid w:val="00DC40DD"/>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205"/>
    <w:rsid w:val="00DF0544"/>
    <w:rsid w:val="00DF0E93"/>
    <w:rsid w:val="00DF275A"/>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1AC3"/>
    <w:rsid w:val="00E23539"/>
    <w:rsid w:val="00E23CF4"/>
    <w:rsid w:val="00E23D82"/>
    <w:rsid w:val="00E24B92"/>
    <w:rsid w:val="00E2542F"/>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8A8"/>
    <w:rsid w:val="00E54CDE"/>
    <w:rsid w:val="00E5614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26"/>
    <w:rsid w:val="00E818F6"/>
    <w:rsid w:val="00E81D0A"/>
    <w:rsid w:val="00E828D7"/>
    <w:rsid w:val="00E82A36"/>
    <w:rsid w:val="00E82B59"/>
    <w:rsid w:val="00E835C7"/>
    <w:rsid w:val="00E83986"/>
    <w:rsid w:val="00E84E3A"/>
    <w:rsid w:val="00E8574E"/>
    <w:rsid w:val="00E85BDC"/>
    <w:rsid w:val="00E86078"/>
    <w:rsid w:val="00E86BDF"/>
    <w:rsid w:val="00E86FB8"/>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1E4"/>
    <w:rsid w:val="00EC33A8"/>
    <w:rsid w:val="00EC33BB"/>
    <w:rsid w:val="00EC342C"/>
    <w:rsid w:val="00EC3C1C"/>
    <w:rsid w:val="00EC435B"/>
    <w:rsid w:val="00EC4929"/>
    <w:rsid w:val="00EC4947"/>
    <w:rsid w:val="00EC548C"/>
    <w:rsid w:val="00EC6A09"/>
    <w:rsid w:val="00EC742E"/>
    <w:rsid w:val="00EC7A15"/>
    <w:rsid w:val="00ED0429"/>
    <w:rsid w:val="00ED0612"/>
    <w:rsid w:val="00ED0AC8"/>
    <w:rsid w:val="00ED0B90"/>
    <w:rsid w:val="00ED0C0E"/>
    <w:rsid w:val="00ED0EB0"/>
    <w:rsid w:val="00ED12D5"/>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0FD7"/>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6E"/>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17B6"/>
    <w:rsid w:val="00F63676"/>
    <w:rsid w:val="00F64104"/>
    <w:rsid w:val="00F6638C"/>
    <w:rsid w:val="00F66511"/>
    <w:rsid w:val="00F705C5"/>
    <w:rsid w:val="00F7081A"/>
    <w:rsid w:val="00F7118D"/>
    <w:rsid w:val="00F71254"/>
    <w:rsid w:val="00F71876"/>
    <w:rsid w:val="00F72175"/>
    <w:rsid w:val="00F73601"/>
    <w:rsid w:val="00F74CF7"/>
    <w:rsid w:val="00F750AB"/>
    <w:rsid w:val="00F75F44"/>
    <w:rsid w:val="00F770D4"/>
    <w:rsid w:val="00F77DEB"/>
    <w:rsid w:val="00F77E3F"/>
    <w:rsid w:val="00F80116"/>
    <w:rsid w:val="00F80E55"/>
    <w:rsid w:val="00F811C2"/>
    <w:rsid w:val="00F815C9"/>
    <w:rsid w:val="00F8392B"/>
    <w:rsid w:val="00F83F5B"/>
    <w:rsid w:val="00F8439C"/>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3A0E"/>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618"/>
    <w:rsid w:val="00FB3BFB"/>
    <w:rsid w:val="00FB4480"/>
    <w:rsid w:val="00FB472D"/>
    <w:rsid w:val="00FB4AD8"/>
    <w:rsid w:val="00FB5F4B"/>
    <w:rsid w:val="00FB66DC"/>
    <w:rsid w:val="00FB78A0"/>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F7A"/>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FC3E6"/>
  <w14:defaultImageDpi w14:val="96"/>
  <w15:docId w15:val="{1BD64653-7B9E-4059-B002-3ABAB8AB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827">
      <w:bodyDiv w:val="1"/>
      <w:marLeft w:val="0"/>
      <w:marRight w:val="0"/>
      <w:marTop w:val="0"/>
      <w:marBottom w:val="0"/>
      <w:divBdr>
        <w:top w:val="none" w:sz="0" w:space="0" w:color="auto"/>
        <w:left w:val="none" w:sz="0" w:space="0" w:color="auto"/>
        <w:bottom w:val="none" w:sz="0" w:space="0" w:color="auto"/>
        <w:right w:val="none" w:sz="0" w:space="0" w:color="auto"/>
      </w:divBdr>
    </w:div>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13868991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01C69-905D-F342-A409-534F591524BA}">
  <ds:schemaRefs>
    <ds:schemaRef ds:uri="http://schemas.openxmlformats.org/officeDocument/2006/bibliography"/>
  </ds:schemaRefs>
</ds:datastoreItem>
</file>

<file path=customXml/itemProps2.xml><?xml version="1.0" encoding="utf-8"?>
<ds:datastoreItem xmlns:ds="http://schemas.openxmlformats.org/officeDocument/2006/customXml" ds:itemID="{82140185-5D0F-4414-869A-6E99699BA83E}">
  <ds:schemaRef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95C7B17-1910-4431-9F68-FAD591DAA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66E2D-8199-496B-B748-AB3CA9EEC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2024-05-16T10:14:00Z</dcterms:created>
  <dcterms:modified xsi:type="dcterms:W3CDTF">2024-05-16T10:14:00Z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