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9ECC" w14:textId="77777777" w:rsidR="002F2F6D" w:rsidRPr="008D239D" w:rsidRDefault="002F2F6D" w:rsidP="002F2F6D">
      <w:pPr>
        <w:pStyle w:val="Header"/>
        <w:jc w:val="center"/>
        <w:rPr>
          <w:rFonts w:ascii="Trebuchet MS" w:hAnsi="Trebuchet MS" w:cs="Arial"/>
          <w:b/>
          <w:sz w:val="32"/>
          <w:szCs w:val="32"/>
        </w:rPr>
      </w:pPr>
      <w:r w:rsidRPr="008D239D">
        <w:rPr>
          <w:rFonts w:ascii="Trebuchet MS" w:hAnsi="Trebuchet MS" w:cs="Arial"/>
          <w:b/>
          <w:sz w:val="32"/>
          <w:szCs w:val="32"/>
        </w:rPr>
        <w:t>THE NATIONAL LOTTERY COMMUNITY FUND</w:t>
      </w:r>
    </w:p>
    <w:p w14:paraId="0EFAB9D3" w14:textId="77777777" w:rsidR="002F2F6D" w:rsidRPr="00F525B5" w:rsidRDefault="002F2F6D" w:rsidP="002F2F6D">
      <w:pPr>
        <w:pStyle w:val="Header"/>
        <w:jc w:val="center"/>
        <w:rPr>
          <w:rFonts w:ascii="Trebuchet MS" w:hAnsi="Trebuchet MS" w:cs="Arial"/>
          <w:b/>
          <w:sz w:val="28"/>
          <w:szCs w:val="24"/>
        </w:rPr>
      </w:pPr>
      <w:r w:rsidRPr="00F525B5">
        <w:rPr>
          <w:rFonts w:ascii="Trebuchet MS" w:hAnsi="Trebuchet MS" w:cs="Arial"/>
          <w:b/>
          <w:sz w:val="28"/>
          <w:szCs w:val="24"/>
        </w:rPr>
        <w:t>UK FUNDING COMMITTEE MEETING</w:t>
      </w:r>
    </w:p>
    <w:p w14:paraId="43B79298" w14:textId="77777777" w:rsidR="002F2F6D" w:rsidRPr="00AF6C3F" w:rsidRDefault="00BC7278" w:rsidP="002F2F6D">
      <w:pPr>
        <w:pStyle w:val="Header"/>
        <w:jc w:val="center"/>
        <w:rPr>
          <w:rFonts w:ascii="Trebuchet MS" w:hAnsi="Trebuchet MS" w:cs="Arial"/>
          <w:b/>
          <w:sz w:val="24"/>
          <w:szCs w:val="24"/>
        </w:rPr>
      </w:pPr>
      <w:r>
        <w:rPr>
          <w:rFonts w:ascii="Trebuchet MS" w:hAnsi="Trebuchet MS" w:cs="Arial"/>
          <w:b/>
          <w:sz w:val="24"/>
          <w:szCs w:val="24"/>
        </w:rPr>
        <w:t>24</w:t>
      </w:r>
      <w:r w:rsidRPr="00BC7278">
        <w:rPr>
          <w:rFonts w:ascii="Trebuchet MS" w:hAnsi="Trebuchet MS" w:cs="Arial"/>
          <w:b/>
          <w:sz w:val="24"/>
          <w:szCs w:val="24"/>
          <w:vertAlign w:val="superscript"/>
        </w:rPr>
        <w:t>th</w:t>
      </w:r>
      <w:r>
        <w:rPr>
          <w:rFonts w:ascii="Trebuchet MS" w:hAnsi="Trebuchet MS" w:cs="Arial"/>
          <w:b/>
          <w:sz w:val="24"/>
          <w:szCs w:val="24"/>
        </w:rPr>
        <w:t xml:space="preserve"> November</w:t>
      </w:r>
      <w:r w:rsidR="00AF6C3F" w:rsidRPr="00AF6C3F">
        <w:rPr>
          <w:rFonts w:ascii="Trebuchet MS" w:hAnsi="Trebuchet MS" w:cs="Arial"/>
          <w:b/>
          <w:sz w:val="24"/>
          <w:szCs w:val="24"/>
        </w:rPr>
        <w:t xml:space="preserve"> 2020</w:t>
      </w:r>
      <w:r w:rsidR="002F2F6D" w:rsidRPr="00AF6C3F">
        <w:rPr>
          <w:rFonts w:ascii="Trebuchet MS" w:hAnsi="Trebuchet MS" w:cs="Arial"/>
          <w:b/>
          <w:sz w:val="24"/>
          <w:szCs w:val="24"/>
        </w:rPr>
        <w:t xml:space="preserve"> 10</w:t>
      </w:r>
      <w:r w:rsidR="002E7DAF">
        <w:rPr>
          <w:rFonts w:ascii="Trebuchet MS" w:hAnsi="Trebuchet MS" w:cs="Arial"/>
          <w:b/>
          <w:sz w:val="24"/>
          <w:szCs w:val="24"/>
        </w:rPr>
        <w:t>:00 – 12:30</w:t>
      </w:r>
    </w:p>
    <w:p w14:paraId="747F9ADF" w14:textId="77777777" w:rsidR="002F2F6D" w:rsidRPr="008D239D" w:rsidRDefault="0001147B" w:rsidP="002F2F6D">
      <w:pPr>
        <w:pStyle w:val="Header"/>
        <w:jc w:val="center"/>
        <w:rPr>
          <w:rFonts w:ascii="Trebuchet MS" w:hAnsi="Trebuchet MS" w:cs="Arial"/>
          <w:b/>
          <w:sz w:val="24"/>
          <w:szCs w:val="24"/>
        </w:rPr>
      </w:pPr>
      <w:r>
        <w:rPr>
          <w:rFonts w:ascii="Trebuchet MS" w:hAnsi="Trebuchet MS" w:cs="Arial"/>
          <w:b/>
          <w:sz w:val="24"/>
          <w:szCs w:val="24"/>
        </w:rPr>
        <w:t>Online via Teams</w:t>
      </w:r>
    </w:p>
    <w:p w14:paraId="5E654C0E" w14:textId="77777777" w:rsidR="002F2F6D" w:rsidRPr="008D239D" w:rsidRDefault="002F2F6D" w:rsidP="002F2F6D">
      <w:pPr>
        <w:pStyle w:val="Header"/>
        <w:jc w:val="center"/>
        <w:rPr>
          <w:rFonts w:ascii="Trebuchet MS" w:hAnsi="Trebuchet MS" w:cs="Arial"/>
          <w:b/>
          <w:sz w:val="18"/>
          <w:szCs w:val="18"/>
        </w:rPr>
      </w:pPr>
    </w:p>
    <w:p w14:paraId="6F23966A" w14:textId="77777777" w:rsidR="002F2F6D" w:rsidRPr="008D239D" w:rsidRDefault="002F2F6D" w:rsidP="002F2F6D">
      <w:pPr>
        <w:pStyle w:val="Header"/>
        <w:jc w:val="center"/>
        <w:rPr>
          <w:rFonts w:ascii="Trebuchet MS" w:hAnsi="Trebuchet MS" w:cs="Arial"/>
          <w:b/>
          <w:sz w:val="24"/>
          <w:szCs w:val="24"/>
        </w:rPr>
      </w:pPr>
      <w:r w:rsidRPr="008D239D">
        <w:rPr>
          <w:rFonts w:ascii="Trebuchet MS" w:hAnsi="Trebuchet MS" w:cs="Arial"/>
          <w:b/>
          <w:sz w:val="24"/>
          <w:szCs w:val="24"/>
        </w:rPr>
        <w:t>MINUTES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AB2799" w:rsidRPr="008D239D" w14:paraId="7CB4423E" w14:textId="77777777" w:rsidTr="00DF0544">
        <w:tc>
          <w:tcPr>
            <w:tcW w:w="2127" w:type="dxa"/>
          </w:tcPr>
          <w:p w14:paraId="434E5ED6" w14:textId="77777777" w:rsidR="00AB2799" w:rsidRPr="008D239D" w:rsidRDefault="00AB2799" w:rsidP="00AB2799">
            <w:pPr>
              <w:rPr>
                <w:rFonts w:ascii="Trebuchet MS" w:eastAsia="MingLiU" w:hAnsi="Trebuchet MS" w:cs="Arial"/>
                <w:b/>
                <w:bCs/>
                <w:lang w:eastAsia="zh-HK"/>
              </w:rPr>
            </w:pPr>
            <w:r w:rsidRPr="008D239D">
              <w:rPr>
                <w:rFonts w:ascii="Trebuchet MS" w:eastAsia="MingLiU" w:hAnsi="Trebuchet MS" w:cs="Arial"/>
                <w:b/>
                <w:bCs/>
                <w:lang w:eastAsia="zh-HK"/>
              </w:rPr>
              <w:t>PRESENT:</w:t>
            </w:r>
          </w:p>
        </w:tc>
        <w:tc>
          <w:tcPr>
            <w:tcW w:w="7371" w:type="dxa"/>
          </w:tcPr>
          <w:p w14:paraId="30991B2C" w14:textId="77777777" w:rsidR="00AB2799" w:rsidRPr="008D239D" w:rsidRDefault="00AB2799" w:rsidP="00AB2799">
            <w:pPr>
              <w:rPr>
                <w:rFonts w:ascii="Trebuchet MS" w:eastAsia="MingLiU" w:hAnsi="Trebuchet MS" w:cs="Arial"/>
                <w:b/>
                <w:bCs/>
                <w:lang w:eastAsia="zh-HK"/>
              </w:rPr>
            </w:pPr>
          </w:p>
        </w:tc>
      </w:tr>
      <w:tr w:rsidR="00AB2799" w:rsidRPr="008D239D" w14:paraId="128D36EF" w14:textId="77777777" w:rsidTr="00DF0544">
        <w:trPr>
          <w:trHeight w:val="1461"/>
        </w:trPr>
        <w:tc>
          <w:tcPr>
            <w:tcW w:w="2127" w:type="dxa"/>
          </w:tcPr>
          <w:p w14:paraId="2A5E4DDE" w14:textId="77777777" w:rsidR="00AB2799" w:rsidRPr="008D239D" w:rsidRDefault="00AB2799" w:rsidP="00AB2799">
            <w:pPr>
              <w:rPr>
                <w:rFonts w:ascii="Trebuchet MS" w:hAnsi="Trebuchet MS" w:cs="Arial"/>
              </w:rPr>
            </w:pPr>
            <w:r w:rsidRPr="008D239D">
              <w:rPr>
                <w:rFonts w:ascii="Trebuchet MS" w:hAnsi="Trebuchet MS" w:cs="Arial"/>
              </w:rPr>
              <w:t>Tony Burton</w:t>
            </w:r>
          </w:p>
          <w:p w14:paraId="7EDE1589" w14:textId="77777777" w:rsidR="00AB2799" w:rsidRPr="008D239D" w:rsidRDefault="001B1866" w:rsidP="00AB2799">
            <w:pPr>
              <w:rPr>
                <w:rFonts w:ascii="Trebuchet MS" w:eastAsia="MingLiU" w:hAnsi="Trebuchet MS" w:cs="Arial"/>
                <w:lang w:eastAsia="zh-HK"/>
              </w:rPr>
            </w:pPr>
            <w:r>
              <w:rPr>
                <w:rFonts w:ascii="Trebuchet MS" w:eastAsia="MingLiU" w:hAnsi="Trebuchet MS" w:cs="Arial"/>
                <w:lang w:eastAsia="zh-HK"/>
              </w:rPr>
              <w:t>Aaliya Seyal</w:t>
            </w:r>
          </w:p>
          <w:p w14:paraId="28ED2B72"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Kevin Bone</w:t>
            </w:r>
          </w:p>
          <w:p w14:paraId="2DA885DD" w14:textId="77777777" w:rsidR="00AB2799" w:rsidRPr="008D239D" w:rsidRDefault="001B1866" w:rsidP="00AB2799">
            <w:pPr>
              <w:rPr>
                <w:rFonts w:ascii="Trebuchet MS" w:eastAsia="MingLiU" w:hAnsi="Trebuchet MS" w:cs="Arial"/>
                <w:lang w:eastAsia="zh-HK"/>
              </w:rPr>
            </w:pPr>
            <w:r>
              <w:rPr>
                <w:rFonts w:ascii="Trebuchet MS" w:eastAsia="MingLiU" w:hAnsi="Trebuchet MS" w:cs="Arial"/>
                <w:lang w:eastAsia="zh-HK"/>
              </w:rPr>
              <w:t>E</w:t>
            </w:r>
            <w:r w:rsidR="00BC7278">
              <w:rPr>
                <w:rFonts w:ascii="Trebuchet MS" w:eastAsia="MingLiU" w:hAnsi="Trebuchet MS" w:cs="Arial"/>
                <w:lang w:eastAsia="zh-HK"/>
              </w:rPr>
              <w:t>lizabeth Passey</w:t>
            </w:r>
          </w:p>
          <w:p w14:paraId="352433C5" w14:textId="77777777" w:rsidR="005B7C1D" w:rsidRDefault="00C808BF" w:rsidP="00C808BF">
            <w:pPr>
              <w:rPr>
                <w:rFonts w:ascii="Trebuchet MS" w:hAnsi="Trebuchet MS" w:cs="Arial"/>
              </w:rPr>
            </w:pPr>
            <w:r>
              <w:rPr>
                <w:rFonts w:ascii="Trebuchet MS" w:hAnsi="Trebuchet MS" w:cs="Arial"/>
              </w:rPr>
              <w:t>Sian Callaghan</w:t>
            </w:r>
          </w:p>
          <w:p w14:paraId="48E2E728" w14:textId="77777777" w:rsidR="001B1866" w:rsidRPr="008D239D" w:rsidRDefault="001B1866" w:rsidP="00C808BF">
            <w:pPr>
              <w:rPr>
                <w:rFonts w:ascii="Trebuchet MS" w:hAnsi="Trebuchet MS" w:cs="Arial"/>
              </w:rPr>
            </w:pPr>
          </w:p>
        </w:tc>
        <w:tc>
          <w:tcPr>
            <w:tcW w:w="7371" w:type="dxa"/>
          </w:tcPr>
          <w:p w14:paraId="43CAB429" w14:textId="77777777" w:rsidR="00AB2799" w:rsidRPr="008D239D" w:rsidRDefault="00AB2799" w:rsidP="00AB2799">
            <w:pPr>
              <w:rPr>
                <w:rFonts w:ascii="Trebuchet MS" w:hAnsi="Trebuchet MS" w:cs="Arial"/>
              </w:rPr>
            </w:pPr>
            <w:r w:rsidRPr="008D239D">
              <w:rPr>
                <w:rFonts w:ascii="Trebuchet MS" w:hAnsi="Trebuchet MS" w:cs="Arial"/>
              </w:rPr>
              <w:t>Chair</w:t>
            </w:r>
          </w:p>
          <w:p w14:paraId="526E5F70"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Scotland Committee Member</w:t>
            </w:r>
          </w:p>
          <w:p w14:paraId="6F501DA8"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England Committee Member</w:t>
            </w:r>
          </w:p>
          <w:p w14:paraId="6F8EAB4B" w14:textId="77777777" w:rsidR="00AB2799" w:rsidRPr="008D239D" w:rsidRDefault="00BC7278" w:rsidP="00AB2799">
            <w:pPr>
              <w:rPr>
                <w:rFonts w:ascii="Trebuchet MS" w:eastAsia="MingLiU" w:hAnsi="Trebuchet MS" w:cs="Arial"/>
                <w:lang w:eastAsia="zh-HK"/>
              </w:rPr>
            </w:pPr>
            <w:r>
              <w:rPr>
                <w:rFonts w:ascii="Trebuchet MS" w:eastAsia="MingLiU" w:hAnsi="Trebuchet MS" w:cs="Arial"/>
                <w:lang w:eastAsia="zh-HK"/>
              </w:rPr>
              <w:t>Board Member</w:t>
            </w:r>
          </w:p>
          <w:p w14:paraId="4F4E406D" w14:textId="77777777" w:rsidR="005B7C1D" w:rsidRDefault="00C808BF" w:rsidP="00AB2799">
            <w:pPr>
              <w:rPr>
                <w:rFonts w:ascii="Trebuchet MS" w:hAnsi="Trebuchet MS" w:cs="Arial"/>
              </w:rPr>
            </w:pPr>
            <w:r>
              <w:rPr>
                <w:rFonts w:ascii="Trebuchet MS" w:hAnsi="Trebuchet MS" w:cs="Arial"/>
              </w:rPr>
              <w:t>Wales Committee</w:t>
            </w:r>
            <w:r w:rsidR="005B7C1D" w:rsidRPr="008D239D">
              <w:rPr>
                <w:rFonts w:ascii="Trebuchet MS" w:hAnsi="Trebuchet MS" w:cs="Arial"/>
              </w:rPr>
              <w:t xml:space="preserve"> Member</w:t>
            </w:r>
          </w:p>
          <w:p w14:paraId="080A69E5" w14:textId="77777777" w:rsidR="001B1866" w:rsidRPr="008D239D" w:rsidRDefault="001B1866" w:rsidP="0001147B">
            <w:pPr>
              <w:rPr>
                <w:rFonts w:ascii="Trebuchet MS" w:hAnsi="Trebuchet MS" w:cs="Arial"/>
              </w:rPr>
            </w:pPr>
          </w:p>
        </w:tc>
      </w:tr>
      <w:tr w:rsidR="00AB2799" w:rsidRPr="008D239D" w14:paraId="1F3117D5" w14:textId="77777777" w:rsidTr="00DF0544">
        <w:tc>
          <w:tcPr>
            <w:tcW w:w="2127" w:type="dxa"/>
          </w:tcPr>
          <w:p w14:paraId="4E811FE7" w14:textId="77777777" w:rsidR="00AB2799" w:rsidRPr="008D239D" w:rsidRDefault="00AB2799" w:rsidP="00AB2799">
            <w:pPr>
              <w:rPr>
                <w:rFonts w:ascii="Trebuchet MS" w:eastAsia="MingLiU" w:hAnsi="Trebuchet MS" w:cs="Arial"/>
                <w:b/>
                <w:bCs/>
                <w:lang w:eastAsia="zh-HK"/>
              </w:rPr>
            </w:pPr>
            <w:r w:rsidRPr="008D239D">
              <w:rPr>
                <w:rFonts w:ascii="Trebuchet MS" w:eastAsia="MingLiU" w:hAnsi="Trebuchet MS" w:cs="Arial"/>
                <w:b/>
                <w:bCs/>
                <w:lang w:eastAsia="zh-HK"/>
              </w:rPr>
              <w:t>IN ATTENDANCE:</w:t>
            </w:r>
          </w:p>
        </w:tc>
        <w:tc>
          <w:tcPr>
            <w:tcW w:w="7371" w:type="dxa"/>
          </w:tcPr>
          <w:p w14:paraId="4AB1B9C8" w14:textId="77777777" w:rsidR="00AB2799" w:rsidRPr="008D239D" w:rsidRDefault="00AB2799" w:rsidP="00AB2799">
            <w:pPr>
              <w:rPr>
                <w:rFonts w:ascii="Trebuchet MS" w:eastAsia="MingLiU" w:hAnsi="Trebuchet MS" w:cs="Arial"/>
                <w:b/>
                <w:bCs/>
                <w:lang w:eastAsia="zh-HK"/>
              </w:rPr>
            </w:pPr>
          </w:p>
        </w:tc>
      </w:tr>
      <w:tr w:rsidR="00AB2799" w:rsidRPr="008D239D" w14:paraId="4353778E" w14:textId="77777777" w:rsidTr="00DF0544">
        <w:tc>
          <w:tcPr>
            <w:tcW w:w="2127" w:type="dxa"/>
            <w:shd w:val="clear" w:color="auto" w:fill="auto"/>
          </w:tcPr>
          <w:p w14:paraId="396C089E" w14:textId="77777777" w:rsidR="00AB2799" w:rsidRPr="008D239D" w:rsidRDefault="00AB2799" w:rsidP="00AB2799">
            <w:pPr>
              <w:rPr>
                <w:rFonts w:ascii="Trebuchet MS" w:hAnsi="Trebuchet MS" w:cs="Arial"/>
              </w:rPr>
            </w:pPr>
            <w:r w:rsidRPr="008D239D">
              <w:rPr>
                <w:rFonts w:ascii="Trebuchet MS" w:hAnsi="Trebuchet MS" w:cs="Arial"/>
              </w:rPr>
              <w:t>Dawn Austwick</w:t>
            </w:r>
          </w:p>
          <w:p w14:paraId="00935EC2" w14:textId="77777777" w:rsidR="00B93576" w:rsidRDefault="009A78FA" w:rsidP="00AB2799">
            <w:pPr>
              <w:rPr>
                <w:rFonts w:ascii="Trebuchet MS" w:hAnsi="Trebuchet MS" w:cs="Arial"/>
              </w:rPr>
            </w:pPr>
            <w:r w:rsidRPr="008D239D">
              <w:rPr>
                <w:rFonts w:ascii="Trebuchet MS" w:hAnsi="Trebuchet MS" w:cs="Arial"/>
              </w:rPr>
              <w:t xml:space="preserve">John Knights </w:t>
            </w:r>
          </w:p>
          <w:p w14:paraId="30A6E549" w14:textId="77777777" w:rsidR="00C808BF" w:rsidRDefault="00C808BF" w:rsidP="00AB2799">
            <w:pPr>
              <w:rPr>
                <w:rFonts w:ascii="Trebuchet MS" w:hAnsi="Trebuchet MS" w:cs="Arial"/>
              </w:rPr>
            </w:pPr>
            <w:r>
              <w:rPr>
                <w:rFonts w:ascii="Trebuchet MS" w:hAnsi="Trebuchet MS" w:cs="Arial"/>
              </w:rPr>
              <w:t>Cassie Robinson</w:t>
            </w:r>
          </w:p>
          <w:p w14:paraId="0DB6ECD4" w14:textId="77777777" w:rsidR="00BC7278" w:rsidRDefault="00BC7278" w:rsidP="00AB2799">
            <w:pPr>
              <w:rPr>
                <w:rFonts w:ascii="Trebuchet MS" w:hAnsi="Trebuchet MS" w:cs="Arial"/>
              </w:rPr>
            </w:pPr>
            <w:r>
              <w:rPr>
                <w:rFonts w:ascii="Trebuchet MS" w:hAnsi="Trebuchet MS" w:cs="Arial"/>
              </w:rPr>
              <w:t>Emma Ackerman</w:t>
            </w:r>
          </w:p>
          <w:p w14:paraId="3DA82EAF" w14:textId="77777777" w:rsidR="0086013D" w:rsidRDefault="001B1866" w:rsidP="00AB2799">
            <w:pPr>
              <w:rPr>
                <w:rFonts w:ascii="Trebuchet MS" w:hAnsi="Trebuchet MS" w:cs="Arial"/>
              </w:rPr>
            </w:pPr>
            <w:r>
              <w:rPr>
                <w:rFonts w:ascii="Trebuchet MS" w:hAnsi="Trebuchet MS" w:cs="Arial"/>
              </w:rPr>
              <w:t>Nick Gardner</w:t>
            </w:r>
          </w:p>
          <w:p w14:paraId="7813D177" w14:textId="77777777" w:rsidR="002E7DAF" w:rsidRDefault="002E7DAF" w:rsidP="00AB2799">
            <w:pPr>
              <w:rPr>
                <w:rFonts w:ascii="Trebuchet MS" w:hAnsi="Trebuchet MS" w:cs="Arial"/>
              </w:rPr>
            </w:pPr>
            <w:r>
              <w:rPr>
                <w:rFonts w:ascii="Trebuchet MS" w:hAnsi="Trebuchet MS" w:cs="Arial"/>
              </w:rPr>
              <w:t>Nigel Crompton</w:t>
            </w:r>
          </w:p>
          <w:p w14:paraId="2B57BB51" w14:textId="77777777" w:rsidR="002E7DAF" w:rsidRDefault="002E7DAF" w:rsidP="00AB2799">
            <w:pPr>
              <w:rPr>
                <w:rFonts w:ascii="Trebuchet MS" w:hAnsi="Trebuchet MS" w:cs="Arial"/>
              </w:rPr>
            </w:pPr>
            <w:r>
              <w:rPr>
                <w:rFonts w:ascii="Trebuchet MS" w:hAnsi="Trebuchet MS" w:cs="Arial"/>
              </w:rPr>
              <w:t>Conor Cross</w:t>
            </w:r>
          </w:p>
          <w:p w14:paraId="5FB9DA48" w14:textId="77777777" w:rsidR="00875930" w:rsidRDefault="00875930" w:rsidP="0001147B">
            <w:pPr>
              <w:rPr>
                <w:rFonts w:ascii="Trebuchet MS" w:hAnsi="Trebuchet MS" w:cs="Arial"/>
              </w:rPr>
            </w:pPr>
            <w:r>
              <w:rPr>
                <w:rFonts w:ascii="Trebuchet MS" w:hAnsi="Trebuchet MS" w:cs="Arial"/>
              </w:rPr>
              <w:t>Emma Robinson</w:t>
            </w:r>
          </w:p>
          <w:p w14:paraId="77F7DD69" w14:textId="77777777" w:rsidR="002E7DAF" w:rsidRDefault="002E7DAF" w:rsidP="0001147B">
            <w:pPr>
              <w:rPr>
                <w:rFonts w:ascii="Trebuchet MS" w:hAnsi="Trebuchet MS" w:cs="Arial"/>
              </w:rPr>
            </w:pPr>
            <w:r>
              <w:rPr>
                <w:rFonts w:ascii="Trebuchet MS" w:hAnsi="Trebuchet MS" w:cs="Arial"/>
              </w:rPr>
              <w:t>Chris Manion</w:t>
            </w:r>
          </w:p>
          <w:p w14:paraId="7AF5FC81" w14:textId="77777777" w:rsidR="00BC7278" w:rsidRDefault="00BC7278" w:rsidP="0001147B">
            <w:pPr>
              <w:rPr>
                <w:rFonts w:ascii="Trebuchet MS" w:hAnsi="Trebuchet MS" w:cs="Arial"/>
              </w:rPr>
            </w:pPr>
            <w:proofErr w:type="spellStart"/>
            <w:r>
              <w:rPr>
                <w:rFonts w:ascii="Trebuchet MS" w:hAnsi="Trebuchet MS" w:cs="Arial"/>
              </w:rPr>
              <w:t>Andriama</w:t>
            </w:r>
            <w:proofErr w:type="spellEnd"/>
            <w:r>
              <w:rPr>
                <w:rFonts w:ascii="Trebuchet MS" w:hAnsi="Trebuchet MS" w:cs="Arial"/>
              </w:rPr>
              <w:t xml:space="preserve"> Ntziadima</w:t>
            </w:r>
          </w:p>
          <w:p w14:paraId="49E4C857" w14:textId="77777777" w:rsidR="002E7DAF" w:rsidRDefault="002E7DAF" w:rsidP="0001147B">
            <w:pPr>
              <w:rPr>
                <w:rFonts w:ascii="Trebuchet MS" w:hAnsi="Trebuchet MS" w:cs="Arial"/>
              </w:rPr>
            </w:pPr>
            <w:r>
              <w:rPr>
                <w:rFonts w:ascii="Trebuchet MS" w:hAnsi="Trebuchet MS" w:cs="Arial"/>
              </w:rPr>
              <w:t>Vicky Garfitt</w:t>
            </w:r>
          </w:p>
          <w:p w14:paraId="68E68599" w14:textId="77777777" w:rsidR="00BC7278" w:rsidRDefault="00BC7278" w:rsidP="0001147B">
            <w:pPr>
              <w:rPr>
                <w:rFonts w:ascii="Trebuchet MS" w:hAnsi="Trebuchet MS" w:cs="Arial"/>
              </w:rPr>
            </w:pPr>
            <w:r>
              <w:rPr>
                <w:rFonts w:ascii="Trebuchet MS" w:hAnsi="Trebuchet MS" w:cs="Arial"/>
              </w:rPr>
              <w:t>Catherine Roberts</w:t>
            </w:r>
          </w:p>
          <w:p w14:paraId="6EA0302C" w14:textId="77777777" w:rsidR="009A78FA" w:rsidRPr="008D239D" w:rsidRDefault="0001147B" w:rsidP="0001147B">
            <w:pPr>
              <w:rPr>
                <w:rFonts w:ascii="Trebuchet MS" w:hAnsi="Trebuchet MS" w:cs="Arial"/>
              </w:rPr>
            </w:pPr>
            <w:r>
              <w:rPr>
                <w:rFonts w:ascii="Trebuchet MS" w:hAnsi="Trebuchet MS" w:cs="Arial"/>
              </w:rPr>
              <w:t>Dominic Newlyn</w:t>
            </w:r>
          </w:p>
        </w:tc>
        <w:tc>
          <w:tcPr>
            <w:tcW w:w="7371" w:type="dxa"/>
            <w:shd w:val="clear" w:color="auto" w:fill="auto"/>
          </w:tcPr>
          <w:p w14:paraId="1264EFEA" w14:textId="77777777" w:rsidR="00AB2799" w:rsidRPr="008D239D" w:rsidRDefault="00AB2799" w:rsidP="00AB2799">
            <w:pPr>
              <w:rPr>
                <w:rFonts w:ascii="Trebuchet MS" w:hAnsi="Trebuchet MS" w:cs="Arial"/>
              </w:rPr>
            </w:pPr>
            <w:r w:rsidRPr="008D239D">
              <w:rPr>
                <w:rFonts w:ascii="Trebuchet MS" w:hAnsi="Trebuchet MS" w:cs="Arial"/>
              </w:rPr>
              <w:t>Chief Exec</w:t>
            </w:r>
            <w:r w:rsidR="005B7C1D" w:rsidRPr="008D239D">
              <w:rPr>
                <w:rFonts w:ascii="Trebuchet MS" w:hAnsi="Trebuchet MS" w:cs="Arial"/>
              </w:rPr>
              <w:t>utive Officer</w:t>
            </w:r>
          </w:p>
          <w:p w14:paraId="45549516" w14:textId="77777777" w:rsidR="00B93576" w:rsidRPr="001B1866" w:rsidRDefault="0001147B" w:rsidP="00AB2799">
            <w:pPr>
              <w:rPr>
                <w:rFonts w:ascii="Trebuchet MS" w:hAnsi="Trebuchet MS" w:cs="Arial"/>
              </w:rPr>
            </w:pPr>
            <w:r>
              <w:rPr>
                <w:rFonts w:ascii="Trebuchet MS" w:hAnsi="Trebuchet MS" w:cs="Arial"/>
              </w:rPr>
              <w:t>Senior Portfolio Manager</w:t>
            </w:r>
          </w:p>
          <w:p w14:paraId="58E845DB" w14:textId="77777777" w:rsidR="00AB2799" w:rsidRDefault="0001147B" w:rsidP="00AB2799">
            <w:pPr>
              <w:rPr>
                <w:rFonts w:ascii="Trebuchet MS" w:hAnsi="Trebuchet MS" w:cs="Arial"/>
              </w:rPr>
            </w:pPr>
            <w:r>
              <w:rPr>
                <w:rFonts w:ascii="Trebuchet MS" w:hAnsi="Trebuchet MS" w:cs="Arial"/>
              </w:rPr>
              <w:t>Senior Head of UK Portfolio</w:t>
            </w:r>
          </w:p>
          <w:p w14:paraId="61CCCCBB" w14:textId="77777777" w:rsidR="00BC7278" w:rsidRDefault="004D7F88" w:rsidP="00AB2799">
            <w:pPr>
              <w:rPr>
                <w:rFonts w:ascii="Trebuchet MS" w:hAnsi="Trebuchet MS" w:cs="Arial"/>
              </w:rPr>
            </w:pPr>
            <w:r>
              <w:rPr>
                <w:rFonts w:ascii="Trebuchet MS" w:hAnsi="Trebuchet MS" w:cs="Arial"/>
              </w:rPr>
              <w:t>Deputy Director, Strategic Programmes</w:t>
            </w:r>
          </w:p>
          <w:p w14:paraId="08D70A8A" w14:textId="77777777" w:rsidR="001B1866" w:rsidRPr="001B1866" w:rsidRDefault="001B1866" w:rsidP="00AB2799">
            <w:pPr>
              <w:rPr>
                <w:rFonts w:ascii="Trebuchet MS" w:hAnsi="Trebuchet MS" w:cs="Arial"/>
              </w:rPr>
            </w:pPr>
            <w:r>
              <w:rPr>
                <w:rFonts w:ascii="Trebuchet MS" w:hAnsi="Trebuchet MS" w:cs="Arial"/>
              </w:rPr>
              <w:t>Head of Climate Action Fund</w:t>
            </w:r>
            <w:r w:rsidR="00BC7278">
              <w:rPr>
                <w:rFonts w:ascii="Trebuchet MS" w:hAnsi="Trebuchet MS" w:cs="Arial"/>
              </w:rPr>
              <w:t xml:space="preserve"> (Item 6)</w:t>
            </w:r>
          </w:p>
          <w:p w14:paraId="3CBBF320" w14:textId="77777777" w:rsidR="002E7DAF" w:rsidRDefault="002E7DAF" w:rsidP="00AB2799">
            <w:pPr>
              <w:rPr>
                <w:rFonts w:ascii="Trebuchet MS" w:eastAsia="MingLiU" w:hAnsi="Trebuchet MS" w:cs="Arial"/>
                <w:lang w:eastAsia="zh-HK"/>
              </w:rPr>
            </w:pPr>
            <w:r>
              <w:rPr>
                <w:rFonts w:ascii="Trebuchet MS" w:eastAsia="MingLiU" w:hAnsi="Trebuchet MS" w:cs="Arial"/>
                <w:lang w:eastAsia="zh-HK"/>
              </w:rPr>
              <w:t>Portfolio Manager (Item 6)</w:t>
            </w:r>
          </w:p>
          <w:p w14:paraId="116AE5CC" w14:textId="77777777" w:rsidR="002E7DAF" w:rsidRDefault="002E7DAF" w:rsidP="00AB2799">
            <w:pPr>
              <w:rPr>
                <w:rFonts w:ascii="Trebuchet MS" w:eastAsia="MingLiU" w:hAnsi="Trebuchet MS" w:cs="Arial"/>
                <w:lang w:eastAsia="zh-HK"/>
              </w:rPr>
            </w:pPr>
            <w:r>
              <w:rPr>
                <w:rFonts w:ascii="Trebuchet MS" w:eastAsia="MingLiU" w:hAnsi="Trebuchet MS" w:cs="Arial"/>
                <w:lang w:eastAsia="zh-HK"/>
              </w:rPr>
              <w:t>Portfolio Officer (Item 6)</w:t>
            </w:r>
          </w:p>
          <w:p w14:paraId="4CFE8E69" w14:textId="77777777" w:rsidR="009E2E74" w:rsidRDefault="00875930" w:rsidP="00AB2799">
            <w:pPr>
              <w:rPr>
                <w:rFonts w:ascii="Trebuchet MS" w:eastAsia="MingLiU" w:hAnsi="Trebuchet MS" w:cs="Arial"/>
                <w:lang w:eastAsia="zh-HK"/>
              </w:rPr>
            </w:pPr>
            <w:r>
              <w:rPr>
                <w:rFonts w:ascii="Trebuchet MS" w:eastAsia="MingLiU" w:hAnsi="Trebuchet MS" w:cs="Arial"/>
                <w:lang w:eastAsia="zh-HK"/>
              </w:rPr>
              <w:t xml:space="preserve">Portfolio Manager (Item </w:t>
            </w:r>
            <w:r w:rsidR="002E7DAF">
              <w:rPr>
                <w:rFonts w:ascii="Trebuchet MS" w:eastAsia="MingLiU" w:hAnsi="Trebuchet MS" w:cs="Arial"/>
                <w:lang w:eastAsia="zh-HK"/>
              </w:rPr>
              <w:t>7</w:t>
            </w:r>
            <w:r>
              <w:rPr>
                <w:rFonts w:ascii="Trebuchet MS" w:eastAsia="MingLiU" w:hAnsi="Trebuchet MS" w:cs="Arial"/>
                <w:lang w:eastAsia="zh-HK"/>
              </w:rPr>
              <w:t>)</w:t>
            </w:r>
          </w:p>
          <w:p w14:paraId="5CAA4109" w14:textId="77777777" w:rsidR="002E7DAF" w:rsidRDefault="002E7DAF" w:rsidP="00AB2799">
            <w:pPr>
              <w:rPr>
                <w:rFonts w:ascii="Trebuchet MS" w:eastAsia="MingLiU" w:hAnsi="Trebuchet MS" w:cs="Arial"/>
                <w:lang w:eastAsia="zh-HK"/>
              </w:rPr>
            </w:pPr>
            <w:r>
              <w:rPr>
                <w:rFonts w:ascii="Trebuchet MS" w:eastAsia="MingLiU" w:hAnsi="Trebuchet MS" w:cs="Arial"/>
                <w:lang w:eastAsia="zh-HK"/>
              </w:rPr>
              <w:t>Portfolio Manager (Item 7)</w:t>
            </w:r>
          </w:p>
          <w:p w14:paraId="0A8DEFE2" w14:textId="77777777" w:rsidR="00BC7278" w:rsidRDefault="00BC7278" w:rsidP="00AB2799">
            <w:pPr>
              <w:rPr>
                <w:rFonts w:ascii="Trebuchet MS" w:eastAsia="MingLiU" w:hAnsi="Trebuchet MS" w:cs="Arial"/>
                <w:lang w:eastAsia="zh-HK"/>
              </w:rPr>
            </w:pPr>
            <w:r>
              <w:rPr>
                <w:rFonts w:ascii="Trebuchet MS" w:eastAsia="MingLiU" w:hAnsi="Trebuchet MS" w:cs="Arial"/>
                <w:lang w:eastAsia="zh-HK"/>
              </w:rPr>
              <w:t>Portfolio Officer (Item 7)</w:t>
            </w:r>
          </w:p>
          <w:p w14:paraId="02385D03" w14:textId="77777777" w:rsidR="002E7DAF" w:rsidRDefault="002E7DAF" w:rsidP="00AB2799">
            <w:pPr>
              <w:rPr>
                <w:rFonts w:ascii="Trebuchet MS" w:eastAsia="MingLiU" w:hAnsi="Trebuchet MS" w:cs="Arial"/>
                <w:lang w:eastAsia="zh-HK"/>
              </w:rPr>
            </w:pPr>
            <w:r>
              <w:rPr>
                <w:rFonts w:ascii="Trebuchet MS" w:eastAsia="MingLiU" w:hAnsi="Trebuchet MS" w:cs="Arial"/>
                <w:lang w:eastAsia="zh-HK"/>
              </w:rPr>
              <w:t xml:space="preserve">Portfolio Manager (Item </w:t>
            </w:r>
            <w:r w:rsidR="00F44DE9">
              <w:rPr>
                <w:rFonts w:ascii="Trebuchet MS" w:eastAsia="MingLiU" w:hAnsi="Trebuchet MS" w:cs="Arial"/>
                <w:lang w:eastAsia="zh-HK"/>
              </w:rPr>
              <w:t>9</w:t>
            </w:r>
            <w:r>
              <w:rPr>
                <w:rFonts w:ascii="Trebuchet MS" w:eastAsia="MingLiU" w:hAnsi="Trebuchet MS" w:cs="Arial"/>
                <w:lang w:eastAsia="zh-HK"/>
              </w:rPr>
              <w:t>)</w:t>
            </w:r>
          </w:p>
          <w:p w14:paraId="47550080" w14:textId="77777777" w:rsidR="00BC7278" w:rsidRDefault="00BC7278" w:rsidP="00AB2799">
            <w:pPr>
              <w:rPr>
                <w:rFonts w:ascii="Trebuchet MS" w:eastAsia="MingLiU" w:hAnsi="Trebuchet MS" w:cs="Arial"/>
                <w:lang w:eastAsia="zh-HK"/>
              </w:rPr>
            </w:pPr>
            <w:r>
              <w:rPr>
                <w:rFonts w:ascii="Trebuchet MS" w:eastAsia="MingLiU" w:hAnsi="Trebuchet MS" w:cs="Arial"/>
                <w:lang w:eastAsia="zh-HK"/>
              </w:rPr>
              <w:t>Head of Governance (Minutes)</w:t>
            </w:r>
          </w:p>
          <w:p w14:paraId="23010220" w14:textId="77777777" w:rsidR="0001147B" w:rsidRDefault="0001147B" w:rsidP="00AB2799">
            <w:pPr>
              <w:rPr>
                <w:rFonts w:ascii="Trebuchet MS" w:eastAsia="MingLiU" w:hAnsi="Trebuchet MS" w:cs="Arial"/>
                <w:lang w:eastAsia="zh-HK"/>
              </w:rPr>
            </w:pPr>
            <w:r>
              <w:rPr>
                <w:rFonts w:ascii="Trebuchet MS" w:eastAsia="MingLiU" w:hAnsi="Trebuchet MS" w:cs="Arial"/>
                <w:lang w:eastAsia="zh-HK"/>
              </w:rPr>
              <w:t>Governance Officer (Minutes)</w:t>
            </w:r>
          </w:p>
          <w:p w14:paraId="78BB4503" w14:textId="77777777" w:rsidR="00736B14" w:rsidRPr="00EF51B8" w:rsidRDefault="00736B14" w:rsidP="00AB2799">
            <w:pPr>
              <w:rPr>
                <w:rFonts w:ascii="Trebuchet MS" w:eastAsia="MingLiU" w:hAnsi="Trebuchet MS" w:cs="Arial"/>
                <w:lang w:eastAsia="zh-HK"/>
              </w:rPr>
            </w:pPr>
          </w:p>
        </w:tc>
      </w:tr>
      <w:tr w:rsidR="009A78FA" w:rsidRPr="008D239D" w14:paraId="3193907D" w14:textId="77777777" w:rsidTr="00DF0544">
        <w:tc>
          <w:tcPr>
            <w:tcW w:w="2127" w:type="dxa"/>
          </w:tcPr>
          <w:p w14:paraId="741E58FA" w14:textId="77777777" w:rsidR="009A78FA" w:rsidRPr="008D239D" w:rsidRDefault="009A78FA" w:rsidP="00AB2799">
            <w:pPr>
              <w:rPr>
                <w:rFonts w:ascii="Trebuchet MS" w:hAnsi="Trebuchet MS" w:cs="Arial"/>
              </w:rPr>
            </w:pPr>
          </w:p>
        </w:tc>
        <w:tc>
          <w:tcPr>
            <w:tcW w:w="7371" w:type="dxa"/>
          </w:tcPr>
          <w:p w14:paraId="4B485938" w14:textId="77777777" w:rsidR="009A78FA" w:rsidRPr="008D239D" w:rsidRDefault="009A78FA" w:rsidP="00AB2799">
            <w:pPr>
              <w:rPr>
                <w:rFonts w:ascii="Trebuchet MS" w:hAnsi="Trebuchet MS" w:cs="Arial"/>
              </w:rPr>
            </w:pPr>
          </w:p>
        </w:tc>
      </w:tr>
    </w:tbl>
    <w:p w14:paraId="051AC868" w14:textId="77777777" w:rsidR="002F2F6D" w:rsidRPr="00ED6D03" w:rsidRDefault="002F2F6D" w:rsidP="001A19E3">
      <w:pPr>
        <w:rPr>
          <w:rFonts w:ascii="Trebuchet MS" w:eastAsia="PMingLiU" w:hAnsi="Trebuchet MS" w:cs="Arial"/>
          <w:sz w:val="10"/>
          <w:szCs w:val="10"/>
          <w:lang w:val="en-US" w:eastAsia="zh-TW"/>
        </w:rPr>
      </w:pPr>
    </w:p>
    <w:p w14:paraId="6F86EBB6" w14:textId="77777777"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CHAIR'S WELCOME </w:t>
      </w:r>
      <w:r w:rsidR="009607C0" w:rsidRPr="00720225">
        <w:rPr>
          <w:rFonts w:ascii="Trebuchet MS" w:eastAsia="MingLiU" w:hAnsi="Trebuchet MS" w:cs="Arial"/>
          <w:b/>
          <w:bCs/>
          <w:lang w:eastAsia="zh-HK"/>
        </w:rPr>
        <w:t>&amp; ANNOUNCEMENTS</w:t>
      </w:r>
    </w:p>
    <w:p w14:paraId="260D8C38" w14:textId="77777777" w:rsidR="00D51449" w:rsidRPr="00720225" w:rsidRDefault="001B1866"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lang w:eastAsia="zh-HK"/>
        </w:rPr>
        <w:t xml:space="preserve">Tony Burton </w:t>
      </w:r>
      <w:r w:rsidR="002E7DAF" w:rsidRPr="00720225">
        <w:rPr>
          <w:rFonts w:ascii="Trebuchet MS" w:eastAsia="MingLiU" w:hAnsi="Trebuchet MS" w:cs="Arial"/>
          <w:lang w:eastAsia="zh-HK"/>
        </w:rPr>
        <w:t>welcomed the committee</w:t>
      </w:r>
      <w:r w:rsidR="005A59AF">
        <w:rPr>
          <w:rFonts w:ascii="Trebuchet MS" w:eastAsia="MingLiU" w:hAnsi="Trebuchet MS" w:cs="Arial"/>
          <w:lang w:eastAsia="zh-HK"/>
        </w:rPr>
        <w:t>. The Committee welcomed Emma Ackerman to her first UK Funding Committee meeting having taken up the role of Deputy Director for Strategic Programmes.</w:t>
      </w:r>
    </w:p>
    <w:p w14:paraId="70C917C8" w14:textId="77777777"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APOLOGIES FOR ABSENCE </w:t>
      </w:r>
    </w:p>
    <w:p w14:paraId="6DA252E2" w14:textId="77777777" w:rsidR="00217AFD" w:rsidRPr="00720225" w:rsidRDefault="002E7DAF"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720225">
        <w:rPr>
          <w:rFonts w:ascii="Trebuchet MS" w:eastAsia="MingLiU" w:hAnsi="Trebuchet MS" w:cs="Arial"/>
          <w:lang w:eastAsia="zh-HK"/>
        </w:rPr>
        <w:t>Apologies were received from E</w:t>
      </w:r>
      <w:r w:rsidR="004D7F88">
        <w:rPr>
          <w:rFonts w:ascii="Trebuchet MS" w:eastAsia="MingLiU" w:hAnsi="Trebuchet MS" w:cs="Arial"/>
          <w:lang w:eastAsia="zh-HK"/>
        </w:rPr>
        <w:t>ileen Mullan and Hannah Paterson.</w:t>
      </w:r>
    </w:p>
    <w:p w14:paraId="0752926E" w14:textId="77777777"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DECLARATIONS OF INTEREST </w:t>
      </w:r>
    </w:p>
    <w:p w14:paraId="05C82FDA" w14:textId="77777777" w:rsidR="00F5467E" w:rsidRPr="00720225" w:rsidRDefault="00180CE3"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720225">
        <w:rPr>
          <w:rFonts w:ascii="Trebuchet MS" w:eastAsia="MingLiU" w:hAnsi="Trebuchet MS" w:cs="Arial"/>
          <w:lang w:eastAsia="zh-HK"/>
        </w:rPr>
        <w:t>There were none.</w:t>
      </w:r>
    </w:p>
    <w:p w14:paraId="6BE05FE9" w14:textId="77777777"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MINUTES OF </w:t>
      </w:r>
      <w:r w:rsidR="00E72B7C" w:rsidRPr="00720225">
        <w:rPr>
          <w:rFonts w:ascii="Trebuchet MS" w:eastAsia="MingLiU" w:hAnsi="Trebuchet MS" w:cs="Arial"/>
          <w:b/>
          <w:bCs/>
          <w:lang w:eastAsia="zh-HK"/>
        </w:rPr>
        <w:t>PREVIOUS MEETING</w:t>
      </w:r>
      <w:r w:rsidR="007311EF" w:rsidRPr="00720225">
        <w:rPr>
          <w:rFonts w:ascii="Trebuchet MS" w:eastAsia="MingLiU" w:hAnsi="Trebuchet MS" w:cs="Arial"/>
          <w:b/>
          <w:bCs/>
          <w:lang w:eastAsia="zh-HK"/>
        </w:rPr>
        <w:t xml:space="preserve"> – UKFC(</w:t>
      </w:r>
      <w:r w:rsidR="00DB7244" w:rsidRPr="00720225">
        <w:rPr>
          <w:rFonts w:ascii="Trebuchet MS" w:eastAsia="MingLiU" w:hAnsi="Trebuchet MS" w:cs="Arial"/>
          <w:b/>
          <w:bCs/>
          <w:lang w:eastAsia="zh-HK"/>
        </w:rPr>
        <w:t>20</w:t>
      </w:r>
      <w:r w:rsidR="007311EF" w:rsidRPr="00720225">
        <w:rPr>
          <w:rFonts w:ascii="Trebuchet MS" w:eastAsia="MingLiU" w:hAnsi="Trebuchet MS" w:cs="Arial"/>
          <w:b/>
          <w:bCs/>
          <w:lang w:eastAsia="zh-HK"/>
        </w:rPr>
        <w:t>)M0</w:t>
      </w:r>
      <w:r w:rsidR="005A59AF">
        <w:rPr>
          <w:rFonts w:ascii="Trebuchet MS" w:eastAsia="MingLiU" w:hAnsi="Trebuchet MS" w:cs="Arial"/>
          <w:b/>
          <w:bCs/>
          <w:lang w:eastAsia="zh-HK"/>
        </w:rPr>
        <w:t>3</w:t>
      </w:r>
    </w:p>
    <w:p w14:paraId="19CC63CF" w14:textId="77777777" w:rsidR="00771BFD" w:rsidRPr="00720225"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720225">
        <w:rPr>
          <w:rFonts w:ascii="Trebuchet MS" w:eastAsia="MingLiU" w:hAnsi="Trebuchet MS" w:cs="Arial"/>
          <w:lang w:eastAsia="zh-HK"/>
        </w:rPr>
        <w:t>The Minutes were ap</w:t>
      </w:r>
      <w:r w:rsidR="002E7DAF" w:rsidRPr="00720225">
        <w:rPr>
          <w:rFonts w:ascii="Trebuchet MS" w:eastAsia="MingLiU" w:hAnsi="Trebuchet MS" w:cs="Arial"/>
          <w:lang w:eastAsia="zh-HK"/>
        </w:rPr>
        <w:t>proved as seen.</w:t>
      </w:r>
    </w:p>
    <w:p w14:paraId="511DC0E8" w14:textId="56AACBF1"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ACTIONS ARISING </w:t>
      </w:r>
      <w:r w:rsidR="007311EF" w:rsidRPr="00720225">
        <w:rPr>
          <w:rFonts w:ascii="Trebuchet MS" w:eastAsia="MingLiU" w:hAnsi="Trebuchet MS" w:cs="Arial"/>
          <w:b/>
          <w:bCs/>
          <w:lang w:eastAsia="zh-HK"/>
        </w:rPr>
        <w:t>– P</w:t>
      </w:r>
      <w:r w:rsidR="00122D22">
        <w:rPr>
          <w:rFonts w:ascii="Trebuchet MS" w:eastAsia="MingLiU" w:hAnsi="Trebuchet MS" w:cs="Arial"/>
          <w:b/>
          <w:bCs/>
          <w:lang w:eastAsia="zh-HK"/>
        </w:rPr>
        <w:t>25</w:t>
      </w:r>
    </w:p>
    <w:p w14:paraId="7D7E73C5" w14:textId="77777777" w:rsidR="00AF6C3F" w:rsidRPr="00720225" w:rsidRDefault="004D7F88" w:rsidP="00FA4C27">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All actions had been closed. The Committee noted the overview of actions completed this calendar year.</w:t>
      </w:r>
    </w:p>
    <w:p w14:paraId="772C578E" w14:textId="0F5AFAD8" w:rsidR="00976537" w:rsidRPr="00697035" w:rsidRDefault="002573E8"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97035">
        <w:rPr>
          <w:rFonts w:ascii="Trebuchet MS" w:eastAsia="MingLiU" w:hAnsi="Trebuchet MS" w:cs="Arial"/>
          <w:b/>
          <w:bCs/>
          <w:lang w:eastAsia="zh-HK"/>
        </w:rPr>
        <w:t xml:space="preserve">UK </w:t>
      </w:r>
      <w:r w:rsidR="006F00E7" w:rsidRPr="00697035">
        <w:rPr>
          <w:rFonts w:ascii="Trebuchet MS" w:eastAsia="MingLiU" w:hAnsi="Trebuchet MS" w:cs="Arial"/>
          <w:b/>
          <w:bCs/>
          <w:lang w:eastAsia="zh-HK"/>
        </w:rPr>
        <w:t xml:space="preserve">PORTFOLIO </w:t>
      </w:r>
      <w:r w:rsidR="00D757E7" w:rsidRPr="00697035">
        <w:rPr>
          <w:rFonts w:ascii="Trebuchet MS" w:eastAsia="MingLiU" w:hAnsi="Trebuchet MS" w:cs="Arial"/>
          <w:b/>
          <w:bCs/>
          <w:lang w:eastAsia="zh-HK"/>
        </w:rPr>
        <w:t>OVERVIEW</w:t>
      </w:r>
    </w:p>
    <w:p w14:paraId="7B27E0B0" w14:textId="77777777" w:rsidR="00D77281" w:rsidRPr="00697035" w:rsidRDefault="004D7F88" w:rsidP="00D77281">
      <w:pPr>
        <w:pStyle w:val="ListParagraph"/>
        <w:spacing w:before="120" w:after="120"/>
        <w:ind w:left="567"/>
        <w:contextualSpacing w:val="0"/>
        <w:jc w:val="both"/>
        <w:rPr>
          <w:rFonts w:ascii="Trebuchet MS" w:eastAsia="MingLiU" w:hAnsi="Trebuchet MS" w:cs="Arial"/>
          <w:b/>
          <w:bCs/>
          <w:lang w:eastAsia="zh-HK"/>
        </w:rPr>
      </w:pPr>
      <w:r w:rsidRPr="00697035">
        <w:rPr>
          <w:rFonts w:ascii="Trebuchet MS" w:eastAsia="MingLiU" w:hAnsi="Trebuchet MS" w:cs="Arial"/>
          <w:b/>
          <w:bCs/>
          <w:lang w:eastAsia="zh-HK"/>
        </w:rPr>
        <w:t>Introduction from Emma Ackerman</w:t>
      </w:r>
    </w:p>
    <w:p w14:paraId="43E3B4C0" w14:textId="77777777" w:rsidR="004D7F88" w:rsidRPr="00697035" w:rsidRDefault="004D7F88" w:rsidP="00EC33BB">
      <w:pPr>
        <w:pStyle w:val="ListParagraph"/>
        <w:numPr>
          <w:ilvl w:val="1"/>
          <w:numId w:val="1"/>
        </w:numPr>
        <w:spacing w:before="120" w:after="120"/>
        <w:ind w:left="567" w:hanging="567"/>
        <w:contextualSpacing w:val="0"/>
        <w:jc w:val="both"/>
        <w:rPr>
          <w:rFonts w:ascii="Trebuchet MS" w:eastAsia="MingLiU" w:hAnsi="Trebuchet MS" w:cs="Arial"/>
          <w:b/>
          <w:lang w:eastAsia="zh-HK"/>
        </w:rPr>
      </w:pPr>
      <w:bookmarkStart w:id="0" w:name="_Hlk35602648"/>
      <w:r w:rsidRPr="00697035">
        <w:rPr>
          <w:rFonts w:ascii="Trebuchet MS" w:eastAsia="MingLiU" w:hAnsi="Trebuchet MS" w:cs="Arial"/>
          <w:lang w:eastAsia="zh-HK"/>
        </w:rPr>
        <w:t xml:space="preserve">Emma introduced herself to the Committee and provided an overview of her aims and </w:t>
      </w:r>
      <w:r w:rsidR="00EC33BB" w:rsidRPr="00697035">
        <w:rPr>
          <w:rFonts w:ascii="Trebuchet MS" w:eastAsia="MingLiU" w:hAnsi="Trebuchet MS" w:cs="Arial"/>
          <w:lang w:eastAsia="zh-HK"/>
        </w:rPr>
        <w:t>ambitions</w:t>
      </w:r>
      <w:r w:rsidRPr="00697035">
        <w:rPr>
          <w:rFonts w:ascii="Trebuchet MS" w:eastAsia="MingLiU" w:hAnsi="Trebuchet MS" w:cs="Arial"/>
          <w:lang w:eastAsia="zh-HK"/>
        </w:rPr>
        <w:t xml:space="preserve"> for</w:t>
      </w:r>
      <w:r w:rsidR="00EC33BB" w:rsidRPr="00697035">
        <w:rPr>
          <w:rFonts w:ascii="Trebuchet MS" w:eastAsia="MingLiU" w:hAnsi="Trebuchet MS" w:cs="Arial"/>
          <w:lang w:eastAsia="zh-HK"/>
        </w:rPr>
        <w:t xml:space="preserve"> the UK Portfolio in relation to the wider funding strategy. She was excited by the work that the </w:t>
      </w:r>
      <w:r w:rsidR="00B93C65" w:rsidRPr="00697035">
        <w:rPr>
          <w:rFonts w:ascii="Trebuchet MS" w:eastAsia="MingLiU" w:hAnsi="Trebuchet MS" w:cs="Arial"/>
          <w:lang w:eastAsia="zh-HK"/>
        </w:rPr>
        <w:t>directorate</w:t>
      </w:r>
      <w:r w:rsidR="00EC33BB" w:rsidRPr="00697035">
        <w:rPr>
          <w:rFonts w:ascii="Trebuchet MS" w:eastAsia="MingLiU" w:hAnsi="Trebuchet MS" w:cs="Arial"/>
          <w:lang w:eastAsia="zh-HK"/>
        </w:rPr>
        <w:t xml:space="preserve"> was doing ac</w:t>
      </w:r>
      <w:r w:rsidR="00B93C65" w:rsidRPr="00697035">
        <w:rPr>
          <w:rFonts w:ascii="Trebuchet MS" w:eastAsia="MingLiU" w:hAnsi="Trebuchet MS" w:cs="Arial"/>
          <w:lang w:eastAsia="zh-HK"/>
        </w:rPr>
        <w:t xml:space="preserve">ross the Fund, and </w:t>
      </w:r>
      <w:r w:rsidR="00697035" w:rsidRPr="00697035">
        <w:rPr>
          <w:rFonts w:ascii="Trebuchet MS" w:eastAsia="MingLiU" w:hAnsi="Trebuchet MS" w:cs="Arial"/>
          <w:lang w:eastAsia="zh-HK"/>
        </w:rPr>
        <w:t>by the funding programmes that were to be launched between now and the end of the financial year.</w:t>
      </w:r>
    </w:p>
    <w:p w14:paraId="119A0A7C" w14:textId="77777777" w:rsidR="00697035" w:rsidRPr="00697035" w:rsidRDefault="00697035" w:rsidP="00EC33BB">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697035">
        <w:rPr>
          <w:rFonts w:ascii="Trebuchet MS" w:eastAsia="MingLiU" w:hAnsi="Trebuchet MS" w:cs="Arial"/>
          <w:lang w:eastAsia="zh-HK"/>
        </w:rPr>
        <w:t xml:space="preserve">Emma noted that the directorate would </w:t>
      </w:r>
      <w:r w:rsidR="008B44E7">
        <w:rPr>
          <w:rFonts w:ascii="Trebuchet MS" w:eastAsia="MingLiU" w:hAnsi="Trebuchet MS" w:cs="Arial"/>
          <w:lang w:eastAsia="zh-HK"/>
        </w:rPr>
        <w:t xml:space="preserve">be </w:t>
      </w:r>
      <w:r w:rsidRPr="00697035">
        <w:rPr>
          <w:rFonts w:ascii="Trebuchet MS" w:eastAsia="MingLiU" w:hAnsi="Trebuchet MS" w:cs="Arial"/>
          <w:lang w:eastAsia="zh-HK"/>
        </w:rPr>
        <w:t>looking to establish a</w:t>
      </w:r>
      <w:r w:rsidR="008B44E7">
        <w:rPr>
          <w:rFonts w:ascii="Trebuchet MS" w:eastAsia="MingLiU" w:hAnsi="Trebuchet MS" w:cs="Arial"/>
          <w:lang w:eastAsia="zh-HK"/>
        </w:rPr>
        <w:t>n agile</w:t>
      </w:r>
      <w:r w:rsidRPr="00697035">
        <w:rPr>
          <w:rFonts w:ascii="Trebuchet MS" w:eastAsia="MingLiU" w:hAnsi="Trebuchet MS" w:cs="Arial"/>
          <w:lang w:eastAsia="zh-HK"/>
        </w:rPr>
        <w:t xml:space="preserve"> funding strategy as the impact of the Covid pandemic continued to emerge, </w:t>
      </w:r>
      <w:r w:rsidR="008B44E7">
        <w:rPr>
          <w:rFonts w:ascii="Trebuchet MS" w:eastAsia="MingLiU" w:hAnsi="Trebuchet MS" w:cs="Arial"/>
          <w:lang w:eastAsia="zh-HK"/>
        </w:rPr>
        <w:t>and</w:t>
      </w:r>
      <w:r w:rsidR="008B44E7" w:rsidRPr="00697035">
        <w:rPr>
          <w:rFonts w:ascii="Trebuchet MS" w:eastAsia="MingLiU" w:hAnsi="Trebuchet MS" w:cs="Arial"/>
          <w:lang w:eastAsia="zh-HK"/>
        </w:rPr>
        <w:t xml:space="preserve"> </w:t>
      </w:r>
      <w:r w:rsidRPr="00697035">
        <w:rPr>
          <w:rFonts w:ascii="Trebuchet MS" w:eastAsia="MingLiU" w:hAnsi="Trebuchet MS" w:cs="Arial"/>
          <w:lang w:eastAsia="zh-HK"/>
        </w:rPr>
        <w:t>this would be a priority and would be shaped by the environment that emerges over the next year.</w:t>
      </w:r>
    </w:p>
    <w:p w14:paraId="5D90FDA1" w14:textId="41D91ABD" w:rsidR="005A59AF" w:rsidRPr="005A59AF" w:rsidRDefault="005A59AF" w:rsidP="005A59AF">
      <w:pPr>
        <w:pStyle w:val="ListParagraph"/>
        <w:spacing w:before="120" w:after="120"/>
        <w:ind w:left="567"/>
        <w:contextualSpacing w:val="0"/>
        <w:jc w:val="both"/>
        <w:rPr>
          <w:rFonts w:ascii="Trebuchet MS" w:eastAsia="MingLiU" w:hAnsi="Trebuchet MS" w:cs="Arial"/>
          <w:b/>
          <w:bCs/>
          <w:lang w:eastAsia="zh-HK"/>
        </w:rPr>
      </w:pPr>
      <w:r w:rsidRPr="005A59AF">
        <w:rPr>
          <w:rFonts w:ascii="Trebuchet MS" w:eastAsia="MingLiU" w:hAnsi="Trebuchet MS" w:cs="Arial"/>
          <w:b/>
          <w:bCs/>
          <w:lang w:eastAsia="zh-HK"/>
        </w:rPr>
        <w:t>UK Portfolio Overview</w:t>
      </w:r>
      <w:r w:rsidR="00122D22">
        <w:rPr>
          <w:rFonts w:ascii="Trebuchet MS" w:eastAsia="MingLiU" w:hAnsi="Trebuchet MS" w:cs="Arial"/>
          <w:b/>
          <w:bCs/>
          <w:lang w:eastAsia="zh-HK"/>
        </w:rPr>
        <w:t xml:space="preserve"> – P26</w:t>
      </w:r>
    </w:p>
    <w:p w14:paraId="1E5EE760" w14:textId="77777777" w:rsidR="005A59AF" w:rsidRPr="005A59AF" w:rsidRDefault="005A59AF" w:rsidP="00EC33BB">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5A59AF">
        <w:rPr>
          <w:rFonts w:ascii="Trebuchet MS" w:eastAsia="MingLiU" w:hAnsi="Trebuchet MS" w:cs="Arial"/>
          <w:bCs/>
          <w:lang w:eastAsia="zh-HK"/>
        </w:rPr>
        <w:lastRenderedPageBreak/>
        <w:t>Cassie Robinson presented the overview paper. The Committee noted the work being undertaken on building the infrastructure surrounding the Emerging Futures Fund, and the upcoming What Works programme having worked closely with the What Works Centre for Wellbeing.</w:t>
      </w:r>
    </w:p>
    <w:p w14:paraId="39DF1834" w14:textId="77777777" w:rsidR="005A59AF" w:rsidRPr="00697035" w:rsidRDefault="005A59AF" w:rsidP="00EC33BB">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5A59AF">
        <w:rPr>
          <w:rFonts w:ascii="Trebuchet MS" w:eastAsia="MingLiU" w:hAnsi="Trebuchet MS" w:cs="Arial"/>
          <w:bCs/>
          <w:lang w:eastAsia="zh-HK"/>
        </w:rPr>
        <w:t xml:space="preserve">The Committee were appreciative of the Spotlight Reports elaborating further on the </w:t>
      </w:r>
      <w:r w:rsidRPr="00697035">
        <w:rPr>
          <w:rFonts w:ascii="Trebuchet MS" w:eastAsia="MingLiU" w:hAnsi="Trebuchet MS" w:cs="Arial"/>
          <w:bCs/>
          <w:lang w:eastAsia="zh-HK"/>
        </w:rPr>
        <w:t>lessons learned in the delivery of each programme.</w:t>
      </w:r>
    </w:p>
    <w:p w14:paraId="3EB063EC" w14:textId="7045B12F" w:rsidR="000554CE" w:rsidRPr="00697035" w:rsidRDefault="00380AB1" w:rsidP="000554CE">
      <w:pPr>
        <w:pStyle w:val="ListParagraph"/>
        <w:spacing w:before="120" w:after="120"/>
        <w:ind w:left="567"/>
        <w:contextualSpacing w:val="0"/>
        <w:jc w:val="both"/>
        <w:rPr>
          <w:rFonts w:ascii="Trebuchet MS" w:eastAsia="MingLiU" w:hAnsi="Trebuchet MS" w:cs="Arial"/>
          <w:b/>
          <w:lang w:eastAsia="zh-HK"/>
        </w:rPr>
      </w:pPr>
      <w:r w:rsidRPr="00697035">
        <w:rPr>
          <w:rFonts w:ascii="Trebuchet MS" w:eastAsia="MingLiU" w:hAnsi="Trebuchet MS" w:cs="Arial"/>
          <w:b/>
          <w:lang w:eastAsia="zh-HK"/>
        </w:rPr>
        <w:t xml:space="preserve">Climate Action Fund Update </w:t>
      </w:r>
      <w:r w:rsidR="001D3134" w:rsidRPr="00697035">
        <w:rPr>
          <w:rFonts w:ascii="Trebuchet MS" w:eastAsia="MingLiU" w:hAnsi="Trebuchet MS" w:cs="Arial"/>
          <w:b/>
          <w:lang w:eastAsia="zh-HK"/>
        </w:rPr>
        <w:t>–</w:t>
      </w:r>
      <w:r w:rsidRPr="00697035">
        <w:rPr>
          <w:rFonts w:ascii="Trebuchet MS" w:eastAsia="MingLiU" w:hAnsi="Trebuchet MS" w:cs="Arial"/>
          <w:b/>
          <w:lang w:eastAsia="zh-HK"/>
        </w:rPr>
        <w:t xml:space="preserve"> P</w:t>
      </w:r>
      <w:r w:rsidR="00122D22">
        <w:rPr>
          <w:rFonts w:ascii="Trebuchet MS" w:eastAsia="MingLiU" w:hAnsi="Trebuchet MS" w:cs="Arial"/>
          <w:b/>
          <w:lang w:eastAsia="zh-HK"/>
        </w:rPr>
        <w:t>27</w:t>
      </w:r>
    </w:p>
    <w:p w14:paraId="0FF63732" w14:textId="77777777" w:rsidR="00AF3205" w:rsidRPr="005335E2" w:rsidRDefault="000554CE" w:rsidP="00380AB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5335E2">
        <w:rPr>
          <w:rFonts w:ascii="Trebuchet MS" w:eastAsia="MingLiU" w:hAnsi="Trebuchet MS" w:cs="Arial"/>
          <w:lang w:eastAsia="zh-HK"/>
        </w:rPr>
        <w:t xml:space="preserve">The </w:t>
      </w:r>
      <w:r w:rsidR="00380AB1" w:rsidRPr="005335E2">
        <w:rPr>
          <w:rFonts w:ascii="Trebuchet MS" w:eastAsia="MingLiU" w:hAnsi="Trebuchet MS" w:cs="Arial"/>
          <w:lang w:eastAsia="zh-HK"/>
        </w:rPr>
        <w:t xml:space="preserve">Committee </w:t>
      </w:r>
      <w:r w:rsidR="005C5A2E" w:rsidRPr="005335E2">
        <w:rPr>
          <w:rFonts w:ascii="Trebuchet MS" w:eastAsia="MingLiU" w:hAnsi="Trebuchet MS" w:cs="Arial"/>
          <w:lang w:eastAsia="zh-HK"/>
        </w:rPr>
        <w:t xml:space="preserve">received an update on the Climate Action Fund, including the outcome of the deferred Round 1 applications which had now been decided. Nine of the ten deferred proposals were awarded, meaning the Year 1 cohort was made up of 23 projects totalling just short of £20m. </w:t>
      </w:r>
    </w:p>
    <w:p w14:paraId="73B02033" w14:textId="77777777" w:rsidR="005C5A2E" w:rsidRPr="005335E2" w:rsidRDefault="005C5A2E" w:rsidP="005C5A2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5335E2">
        <w:rPr>
          <w:rFonts w:ascii="Trebuchet MS" w:eastAsia="MingLiU" w:hAnsi="Trebuchet MS" w:cs="Arial"/>
          <w:lang w:eastAsia="zh-HK"/>
        </w:rPr>
        <w:t xml:space="preserve">The Committee noted that there was good spread across most geographical area, groups themes. Waste and Consumption had been highlighted as a less well-represented theme and would be one of the points of focus for Round 2, along with renewed focus on funding projects that go to the heart of changing behaviours in communities. The team were currently in consultation phase with an external agency for support on </w:t>
      </w:r>
      <w:r w:rsidR="00875F69" w:rsidRPr="005335E2">
        <w:rPr>
          <w:rFonts w:ascii="Trebuchet MS" w:eastAsia="MingLiU" w:hAnsi="Trebuchet MS" w:cs="Arial"/>
          <w:lang w:eastAsia="zh-HK"/>
        </w:rPr>
        <w:t>crystallising the focus and priorities for Round 2, and how to connect the Fund with COP 22 and Youth COP events in 2021.</w:t>
      </w:r>
    </w:p>
    <w:p w14:paraId="46D036B8" w14:textId="77777777" w:rsidR="00875F69" w:rsidRPr="00697035" w:rsidRDefault="00875F69" w:rsidP="005C5A2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697035">
        <w:rPr>
          <w:rFonts w:ascii="Trebuchet MS" w:eastAsia="MingLiU" w:hAnsi="Trebuchet MS" w:cs="Arial"/>
          <w:lang w:eastAsia="zh-HK"/>
        </w:rPr>
        <w:t xml:space="preserve">The Committee were asked </w:t>
      </w:r>
      <w:r w:rsidR="00EA508B" w:rsidRPr="00697035">
        <w:rPr>
          <w:rFonts w:ascii="Trebuchet MS" w:eastAsia="MingLiU" w:hAnsi="Trebuchet MS" w:cs="Arial"/>
          <w:lang w:eastAsia="zh-HK"/>
        </w:rPr>
        <w:t>to approve the principle of raising the internal delegation threshold from £50k to £300k, to allow the team to act with more flexibilit</w:t>
      </w:r>
      <w:r w:rsidR="00697035" w:rsidRPr="00697035">
        <w:rPr>
          <w:rFonts w:ascii="Trebuchet MS" w:eastAsia="MingLiU" w:hAnsi="Trebuchet MS" w:cs="Arial"/>
          <w:lang w:eastAsia="zh-HK"/>
        </w:rPr>
        <w:t>y and respond to quickly emerging opportunities.</w:t>
      </w:r>
    </w:p>
    <w:p w14:paraId="3CD003CA" w14:textId="77777777" w:rsidR="005335E2" w:rsidRPr="004654AD" w:rsidRDefault="005335E2" w:rsidP="005C5A2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697035">
        <w:rPr>
          <w:rFonts w:ascii="Trebuchet MS" w:eastAsia="MingLiU" w:hAnsi="Trebuchet MS" w:cs="Arial"/>
          <w:lang w:eastAsia="zh-HK"/>
        </w:rPr>
        <w:t>The Committee were supportive of the proposal in principle, and requested a clear articulation for the details of the delegated authority required from the UKFC</w:t>
      </w:r>
      <w:r w:rsidR="0091487D">
        <w:rPr>
          <w:rFonts w:ascii="Trebuchet MS" w:eastAsia="MingLiU" w:hAnsi="Trebuchet MS" w:cs="Arial"/>
          <w:lang w:eastAsia="zh-HK"/>
        </w:rPr>
        <w:t>, including addressing the following;</w:t>
      </w:r>
    </w:p>
    <w:p w14:paraId="132E3926" w14:textId="77777777" w:rsidR="0091487D" w:rsidRPr="004654AD" w:rsidRDefault="0091487D" w:rsidP="0091487D">
      <w:pPr>
        <w:pStyle w:val="ListParagraph"/>
        <w:numPr>
          <w:ilvl w:val="2"/>
          <w:numId w:val="1"/>
        </w:numPr>
        <w:spacing w:before="120" w:after="120"/>
        <w:contextualSpacing w:val="0"/>
        <w:jc w:val="both"/>
        <w:rPr>
          <w:rFonts w:ascii="Trebuchet MS" w:eastAsia="MingLiU" w:hAnsi="Trebuchet MS" w:cs="Arial"/>
          <w:b/>
          <w:lang w:eastAsia="zh-HK"/>
        </w:rPr>
      </w:pPr>
      <w:r>
        <w:rPr>
          <w:rFonts w:ascii="Trebuchet MS" w:eastAsia="MingLiU" w:hAnsi="Trebuchet MS" w:cs="Arial"/>
          <w:lang w:eastAsia="zh-HK"/>
        </w:rPr>
        <w:t>Confirmation from Governance of whether the authority to delegate to the internal team is coming from the UK Funding Committee or the CAF Decision Panel</w:t>
      </w:r>
    </w:p>
    <w:p w14:paraId="6F531555" w14:textId="77777777" w:rsidR="0091487D" w:rsidRPr="004654AD" w:rsidRDefault="0091487D" w:rsidP="0091487D">
      <w:pPr>
        <w:pStyle w:val="ListParagraph"/>
        <w:numPr>
          <w:ilvl w:val="2"/>
          <w:numId w:val="1"/>
        </w:numPr>
        <w:spacing w:before="120" w:after="120"/>
        <w:contextualSpacing w:val="0"/>
        <w:jc w:val="both"/>
        <w:rPr>
          <w:rFonts w:ascii="Trebuchet MS" w:eastAsia="MingLiU" w:hAnsi="Trebuchet MS" w:cs="Arial"/>
          <w:b/>
          <w:lang w:eastAsia="zh-HK"/>
        </w:rPr>
      </w:pPr>
      <w:r>
        <w:rPr>
          <w:rFonts w:ascii="Trebuchet MS" w:eastAsia="MingLiU" w:hAnsi="Trebuchet MS" w:cs="Arial"/>
          <w:lang w:eastAsia="zh-HK"/>
        </w:rPr>
        <w:t>A clear justification for the delegation and a subsequent indication of the likely amount and value of decisions that may be decided at this level</w:t>
      </w:r>
    </w:p>
    <w:p w14:paraId="6166565D" w14:textId="77777777" w:rsidR="0091487D" w:rsidRPr="00697035" w:rsidRDefault="0091487D" w:rsidP="004654AD">
      <w:pPr>
        <w:pStyle w:val="ListParagraph"/>
        <w:numPr>
          <w:ilvl w:val="2"/>
          <w:numId w:val="1"/>
        </w:numPr>
        <w:spacing w:before="120" w:after="120"/>
        <w:contextualSpacing w:val="0"/>
        <w:jc w:val="both"/>
        <w:rPr>
          <w:rFonts w:ascii="Trebuchet MS" w:eastAsia="MingLiU" w:hAnsi="Trebuchet MS" w:cs="Arial"/>
          <w:b/>
          <w:lang w:eastAsia="zh-HK"/>
        </w:rPr>
      </w:pPr>
      <w:r>
        <w:rPr>
          <w:rFonts w:ascii="Trebuchet MS" w:eastAsia="MingLiU" w:hAnsi="Trebuchet MS" w:cs="Arial"/>
          <w:lang w:eastAsia="zh-HK"/>
        </w:rPr>
        <w:t>Clarification of the reporting process of these decisions to the UK Funding Committee.</w:t>
      </w:r>
    </w:p>
    <w:p w14:paraId="2E0C0A9F" w14:textId="77777777" w:rsidR="005335E2" w:rsidRPr="00697035" w:rsidRDefault="00B93C65" w:rsidP="005335E2">
      <w:pPr>
        <w:pStyle w:val="ListParagraph"/>
        <w:spacing w:before="120" w:after="120"/>
        <w:ind w:left="567"/>
        <w:contextualSpacing w:val="0"/>
        <w:jc w:val="both"/>
        <w:rPr>
          <w:rFonts w:ascii="Trebuchet MS" w:eastAsia="MingLiU" w:hAnsi="Trebuchet MS" w:cs="Arial"/>
          <w:b/>
          <w:lang w:eastAsia="zh-HK"/>
        </w:rPr>
      </w:pPr>
      <w:r w:rsidRPr="00697035">
        <w:rPr>
          <w:rFonts w:ascii="Trebuchet MS" w:eastAsia="MingLiU" w:hAnsi="Trebuchet MS" w:cs="Arial"/>
          <w:b/>
          <w:lang w:eastAsia="zh-HK"/>
        </w:rPr>
        <w:t>ACTION: Nick Gardner</w:t>
      </w:r>
      <w:r w:rsidR="004654AD">
        <w:rPr>
          <w:rFonts w:ascii="Trebuchet MS" w:eastAsia="MingLiU" w:hAnsi="Trebuchet MS" w:cs="Arial"/>
          <w:b/>
          <w:lang w:eastAsia="zh-HK"/>
        </w:rPr>
        <w:t>, Governance</w:t>
      </w:r>
    </w:p>
    <w:p w14:paraId="1F0051A0" w14:textId="6C49F33C" w:rsidR="000A17FC" w:rsidRPr="001B10E3" w:rsidRDefault="000A17FC" w:rsidP="000A17FC">
      <w:pPr>
        <w:pStyle w:val="ListParagraph"/>
        <w:spacing w:before="120" w:after="120"/>
        <w:ind w:left="567"/>
        <w:contextualSpacing w:val="0"/>
        <w:rPr>
          <w:rFonts w:ascii="Trebuchet MS" w:eastAsia="MingLiU" w:hAnsi="Trebuchet MS" w:cs="Arial"/>
          <w:b/>
          <w:bCs/>
          <w:lang w:eastAsia="zh-HK"/>
        </w:rPr>
      </w:pPr>
      <w:bookmarkStart w:id="1" w:name="_Hlk52787444"/>
      <w:r w:rsidRPr="001B10E3">
        <w:rPr>
          <w:rFonts w:ascii="Trebuchet MS" w:eastAsia="MingLiU" w:hAnsi="Trebuchet MS" w:cs="Arial"/>
          <w:b/>
          <w:bCs/>
          <w:lang w:eastAsia="zh-HK"/>
        </w:rPr>
        <w:t xml:space="preserve">Leaders with Lived Experience (LLE) Update </w:t>
      </w:r>
      <w:r w:rsidR="001D3134" w:rsidRPr="001B10E3">
        <w:rPr>
          <w:rFonts w:ascii="Trebuchet MS" w:eastAsia="MingLiU" w:hAnsi="Trebuchet MS" w:cs="Arial"/>
          <w:b/>
          <w:bCs/>
          <w:lang w:eastAsia="zh-HK"/>
        </w:rPr>
        <w:t>–</w:t>
      </w:r>
      <w:r w:rsidRPr="001B10E3">
        <w:rPr>
          <w:rFonts w:ascii="Trebuchet MS" w:eastAsia="MingLiU" w:hAnsi="Trebuchet MS" w:cs="Arial"/>
          <w:b/>
          <w:bCs/>
          <w:lang w:eastAsia="zh-HK"/>
        </w:rPr>
        <w:t xml:space="preserve"> P</w:t>
      </w:r>
      <w:r w:rsidR="00122D22">
        <w:rPr>
          <w:rFonts w:ascii="Trebuchet MS" w:eastAsia="MingLiU" w:hAnsi="Trebuchet MS" w:cs="Arial"/>
          <w:b/>
          <w:bCs/>
          <w:lang w:eastAsia="zh-HK"/>
        </w:rPr>
        <w:t>28</w:t>
      </w:r>
    </w:p>
    <w:p w14:paraId="6A483520" w14:textId="77777777" w:rsidR="00474F33" w:rsidRPr="001B10E3" w:rsidRDefault="00702A6C" w:rsidP="00474F33">
      <w:pPr>
        <w:pStyle w:val="ListParagraph"/>
        <w:numPr>
          <w:ilvl w:val="1"/>
          <w:numId w:val="1"/>
        </w:numPr>
        <w:spacing w:before="120" w:after="120"/>
        <w:ind w:left="567" w:hanging="567"/>
        <w:contextualSpacing w:val="0"/>
        <w:rPr>
          <w:rFonts w:ascii="Trebuchet MS" w:eastAsia="MingLiU" w:hAnsi="Trebuchet MS" w:cs="Arial"/>
          <w:lang w:eastAsia="zh-HK"/>
        </w:rPr>
      </w:pPr>
      <w:r w:rsidRPr="001B10E3">
        <w:rPr>
          <w:rFonts w:ascii="Trebuchet MS" w:eastAsia="MingLiU" w:hAnsi="Trebuchet MS" w:cs="Arial"/>
          <w:lang w:eastAsia="zh-HK"/>
        </w:rPr>
        <w:t>Conor Cross provided an update on the LLE programme, highlighting that the team had sifted through almost 700 applications to create a shortlist of 94</w:t>
      </w:r>
      <w:r w:rsidR="00474F33" w:rsidRPr="001B10E3">
        <w:rPr>
          <w:rFonts w:ascii="Trebuchet MS" w:eastAsia="MingLiU" w:hAnsi="Trebuchet MS" w:cs="Arial"/>
          <w:lang w:eastAsia="zh-HK"/>
        </w:rPr>
        <w:t>. These</w:t>
      </w:r>
      <w:r w:rsidRPr="001B10E3">
        <w:rPr>
          <w:rFonts w:ascii="Trebuchet MS" w:eastAsia="MingLiU" w:hAnsi="Trebuchet MS" w:cs="Arial"/>
          <w:lang w:eastAsia="zh-HK"/>
        </w:rPr>
        <w:t xml:space="preserve"> would be </w:t>
      </w:r>
      <w:r w:rsidR="00474F33" w:rsidRPr="001B10E3">
        <w:rPr>
          <w:rFonts w:ascii="Trebuchet MS" w:eastAsia="MingLiU" w:hAnsi="Trebuchet MS" w:cs="Arial"/>
          <w:lang w:eastAsia="zh-HK"/>
        </w:rPr>
        <w:t xml:space="preserve">taken to the decision panel, made up of external staff and lived experience leaders, in two </w:t>
      </w:r>
      <w:proofErr w:type="spellStart"/>
      <w:r w:rsidR="00474F33" w:rsidRPr="001B10E3">
        <w:rPr>
          <w:rFonts w:ascii="Trebuchet MS" w:eastAsia="MingLiU" w:hAnsi="Trebuchet MS" w:cs="Arial"/>
          <w:lang w:eastAsia="zh-HK"/>
        </w:rPr>
        <w:t>weeks time</w:t>
      </w:r>
      <w:proofErr w:type="spellEnd"/>
      <w:r w:rsidR="00474F33" w:rsidRPr="001B10E3">
        <w:rPr>
          <w:rFonts w:ascii="Trebuchet MS" w:eastAsia="MingLiU" w:hAnsi="Trebuchet MS" w:cs="Arial"/>
          <w:lang w:eastAsia="zh-HK"/>
        </w:rPr>
        <w:t xml:space="preserve"> with the formal award to be made prior to the Christmas break. Grant management would be set up on the new year.</w:t>
      </w:r>
    </w:p>
    <w:p w14:paraId="6F2AE9D5" w14:textId="77777777" w:rsidR="00474F33" w:rsidRPr="001B10E3" w:rsidRDefault="00E74F4E" w:rsidP="00EE29AB">
      <w:pPr>
        <w:pStyle w:val="ListParagraph"/>
        <w:numPr>
          <w:ilvl w:val="1"/>
          <w:numId w:val="1"/>
        </w:numPr>
        <w:spacing w:before="120" w:after="120"/>
        <w:ind w:left="567" w:hanging="567"/>
        <w:contextualSpacing w:val="0"/>
        <w:rPr>
          <w:rFonts w:ascii="Trebuchet MS" w:eastAsia="MingLiU" w:hAnsi="Trebuchet MS" w:cs="Arial"/>
          <w:lang w:eastAsia="zh-HK"/>
        </w:rPr>
      </w:pPr>
      <w:r w:rsidRPr="001B10E3">
        <w:rPr>
          <w:rFonts w:ascii="Trebuchet MS" w:eastAsia="MingLiU" w:hAnsi="Trebuchet MS" w:cs="Arial"/>
          <w:lang w:eastAsia="zh-HK"/>
        </w:rPr>
        <w:t>Next year, the team would be focussing on disseminating and sharing the learning from the programme and working on how to embed the approach in to programmes across the Fund and continue to address systemic issues that lived experience leaders face in the wider sector.</w:t>
      </w:r>
      <w:r w:rsidR="008B44E7">
        <w:rPr>
          <w:rFonts w:ascii="Trebuchet MS" w:eastAsia="MingLiU" w:hAnsi="Trebuchet MS" w:cs="Arial"/>
          <w:lang w:eastAsia="zh-HK"/>
        </w:rPr>
        <w:t xml:space="preserve">  The Committee noted the significant demand on the funding and commended the approach. </w:t>
      </w:r>
    </w:p>
    <w:bookmarkEnd w:id="1"/>
    <w:p w14:paraId="5C598F15" w14:textId="20D32725" w:rsidR="00C57962" w:rsidRPr="00682356" w:rsidRDefault="00F13E0C" w:rsidP="00F13E0C">
      <w:pPr>
        <w:spacing w:before="120" w:after="120"/>
        <w:ind w:firstLine="567"/>
        <w:rPr>
          <w:rFonts w:ascii="Trebuchet MS" w:eastAsia="MingLiU" w:hAnsi="Trebuchet MS" w:cs="Arial"/>
          <w:b/>
          <w:lang w:eastAsia="zh-HK"/>
        </w:rPr>
      </w:pPr>
      <w:r w:rsidRPr="00682356">
        <w:rPr>
          <w:rFonts w:ascii="Trebuchet MS" w:eastAsia="MingLiU" w:hAnsi="Trebuchet MS" w:cs="Arial"/>
          <w:b/>
          <w:lang w:eastAsia="zh-HK"/>
        </w:rPr>
        <w:t>Spotlight Report</w:t>
      </w:r>
      <w:r w:rsidR="00FE0632" w:rsidRPr="00682356">
        <w:rPr>
          <w:rFonts w:ascii="Trebuchet MS" w:eastAsia="MingLiU" w:hAnsi="Trebuchet MS" w:cs="Arial"/>
          <w:b/>
          <w:lang w:eastAsia="zh-HK"/>
        </w:rPr>
        <w:t xml:space="preserve"> – P</w:t>
      </w:r>
      <w:r w:rsidR="00122D22">
        <w:rPr>
          <w:rFonts w:ascii="Trebuchet MS" w:eastAsia="MingLiU" w:hAnsi="Trebuchet MS" w:cs="Arial"/>
          <w:b/>
          <w:lang w:eastAsia="zh-HK"/>
        </w:rPr>
        <w:t>26</w:t>
      </w:r>
      <w:r w:rsidRPr="00682356">
        <w:rPr>
          <w:rFonts w:ascii="Trebuchet MS" w:eastAsia="MingLiU" w:hAnsi="Trebuchet MS" w:cs="Arial"/>
          <w:b/>
          <w:lang w:eastAsia="zh-HK"/>
        </w:rPr>
        <w:t xml:space="preserve"> Annex A</w:t>
      </w:r>
    </w:p>
    <w:p w14:paraId="72D2F876" w14:textId="77777777" w:rsidR="009B60FE" w:rsidRPr="00682356" w:rsidRDefault="009B60FE" w:rsidP="00F13E0C">
      <w:pPr>
        <w:spacing w:before="120" w:after="120"/>
        <w:ind w:firstLine="567"/>
        <w:rPr>
          <w:rFonts w:ascii="Trebuchet MS" w:eastAsia="MingLiU" w:hAnsi="Trebuchet MS" w:cs="Arial"/>
          <w:bCs/>
          <w:i/>
          <w:iCs/>
          <w:lang w:eastAsia="zh-HK"/>
        </w:rPr>
      </w:pPr>
      <w:r w:rsidRPr="00682356">
        <w:rPr>
          <w:rFonts w:ascii="Trebuchet MS" w:eastAsia="MingLiU" w:hAnsi="Trebuchet MS" w:cs="Arial"/>
          <w:bCs/>
          <w:i/>
          <w:iCs/>
          <w:lang w:eastAsia="zh-HK"/>
        </w:rPr>
        <w:t>Equality, Diversity and Inclusion (EDI)</w:t>
      </w:r>
    </w:p>
    <w:p w14:paraId="2292ACEC" w14:textId="77777777" w:rsidR="009B60FE" w:rsidRPr="00682356" w:rsidRDefault="00F13E0C" w:rsidP="009B60FE">
      <w:pPr>
        <w:pStyle w:val="ListParagraph"/>
        <w:numPr>
          <w:ilvl w:val="1"/>
          <w:numId w:val="1"/>
        </w:numPr>
        <w:spacing w:before="120" w:after="120"/>
        <w:ind w:left="567" w:hanging="567"/>
        <w:contextualSpacing w:val="0"/>
        <w:rPr>
          <w:rFonts w:ascii="Trebuchet MS" w:eastAsia="MingLiU" w:hAnsi="Trebuchet MS" w:cs="Arial"/>
          <w:lang w:eastAsia="zh-HK"/>
        </w:rPr>
      </w:pPr>
      <w:r w:rsidRPr="00682356">
        <w:rPr>
          <w:rFonts w:ascii="Trebuchet MS" w:eastAsia="MingLiU" w:hAnsi="Trebuchet MS" w:cs="Arial"/>
          <w:lang w:eastAsia="zh-HK"/>
        </w:rPr>
        <w:t xml:space="preserve">The </w:t>
      </w:r>
      <w:r w:rsidR="009B60FE" w:rsidRPr="00682356">
        <w:rPr>
          <w:rFonts w:ascii="Trebuchet MS" w:eastAsia="MingLiU" w:hAnsi="Trebuchet MS" w:cs="Arial"/>
          <w:lang w:eastAsia="zh-HK"/>
        </w:rPr>
        <w:t>Committee discussed the UK Portfolio’s approach to EDI, noting that activity should cover all aspects including recruitment, practice and culture, programme design and decision making. Additionally, the team had been testing communications styles to see what is more effective in reaching and engaging with communities.</w:t>
      </w:r>
    </w:p>
    <w:p w14:paraId="70009C7E" w14:textId="77777777" w:rsidR="009B60FE" w:rsidRPr="0057289A" w:rsidRDefault="009B60FE" w:rsidP="009B60FE">
      <w:pPr>
        <w:pStyle w:val="ListParagraph"/>
        <w:numPr>
          <w:ilvl w:val="1"/>
          <w:numId w:val="1"/>
        </w:numPr>
        <w:spacing w:before="120" w:after="120"/>
        <w:ind w:left="567" w:hanging="567"/>
        <w:contextualSpacing w:val="0"/>
        <w:rPr>
          <w:rFonts w:ascii="Trebuchet MS" w:eastAsia="MingLiU" w:hAnsi="Trebuchet MS" w:cs="Arial"/>
          <w:lang w:eastAsia="zh-HK"/>
        </w:rPr>
      </w:pPr>
      <w:r w:rsidRPr="00682356">
        <w:rPr>
          <w:rFonts w:ascii="Trebuchet MS" w:eastAsia="MingLiU" w:hAnsi="Trebuchet MS" w:cs="Arial"/>
          <w:lang w:eastAsia="zh-HK"/>
        </w:rPr>
        <w:t xml:space="preserve">Progress had been made to ensure applications across the Fund better highlighted the impact of projects in under-represented communities, with peer-review sessions </w:t>
      </w:r>
      <w:r w:rsidRPr="0057289A">
        <w:rPr>
          <w:rFonts w:ascii="Trebuchet MS" w:eastAsia="MingLiU" w:hAnsi="Trebuchet MS" w:cs="Arial"/>
          <w:lang w:eastAsia="zh-HK"/>
        </w:rPr>
        <w:t>supporting this focus.</w:t>
      </w:r>
    </w:p>
    <w:p w14:paraId="628087E8" w14:textId="77777777" w:rsidR="00A93F33" w:rsidRPr="0057289A" w:rsidRDefault="00A93F33" w:rsidP="00A93F33">
      <w:pPr>
        <w:pStyle w:val="ListParagraph"/>
        <w:spacing w:before="120" w:after="120"/>
        <w:ind w:left="567"/>
        <w:contextualSpacing w:val="0"/>
        <w:rPr>
          <w:rFonts w:ascii="Trebuchet MS" w:eastAsia="MingLiU" w:hAnsi="Trebuchet MS" w:cs="Arial"/>
          <w:i/>
          <w:iCs/>
          <w:lang w:eastAsia="zh-HK"/>
        </w:rPr>
      </w:pPr>
      <w:r w:rsidRPr="0057289A">
        <w:rPr>
          <w:rFonts w:ascii="Trebuchet MS" w:eastAsia="MingLiU" w:hAnsi="Trebuchet MS" w:cs="Arial"/>
          <w:i/>
          <w:iCs/>
          <w:lang w:eastAsia="zh-HK"/>
        </w:rPr>
        <w:t>The Big Lunch</w:t>
      </w:r>
    </w:p>
    <w:p w14:paraId="77EAAC1D" w14:textId="77777777" w:rsidR="009B60FE" w:rsidRPr="0057289A" w:rsidRDefault="00A93F33" w:rsidP="009B60FE">
      <w:pPr>
        <w:pStyle w:val="ListParagraph"/>
        <w:numPr>
          <w:ilvl w:val="1"/>
          <w:numId w:val="1"/>
        </w:numPr>
        <w:spacing w:before="120" w:after="120"/>
        <w:ind w:left="567" w:hanging="567"/>
        <w:contextualSpacing w:val="0"/>
        <w:rPr>
          <w:rFonts w:ascii="Trebuchet MS" w:eastAsia="MingLiU" w:hAnsi="Trebuchet MS" w:cs="Arial"/>
          <w:lang w:eastAsia="zh-HK"/>
        </w:rPr>
      </w:pPr>
      <w:r w:rsidRPr="0057289A">
        <w:rPr>
          <w:rFonts w:ascii="Trebuchet MS" w:eastAsia="MingLiU" w:hAnsi="Trebuchet MS" w:cs="Arial"/>
          <w:lang w:eastAsia="zh-HK"/>
        </w:rPr>
        <w:lastRenderedPageBreak/>
        <w:t xml:space="preserve">The Committee discussed the ongoing conversations with the Eden Project regarding the Fund’s potential commitment to support planned activity. </w:t>
      </w:r>
      <w:r w:rsidR="0057289A" w:rsidRPr="0057289A">
        <w:rPr>
          <w:rFonts w:ascii="Trebuchet MS" w:eastAsia="MingLiU" w:hAnsi="Trebuchet MS" w:cs="Arial"/>
          <w:lang w:eastAsia="zh-HK"/>
        </w:rPr>
        <w:t xml:space="preserve">It was noted that this funding had been requested against a backdrop of </w:t>
      </w:r>
      <w:r w:rsidRPr="0057289A">
        <w:rPr>
          <w:rFonts w:ascii="Trebuchet MS" w:eastAsia="MingLiU" w:hAnsi="Trebuchet MS" w:cs="Arial"/>
          <w:lang w:eastAsia="zh-HK"/>
        </w:rPr>
        <w:t>reduced income this year due to a lack of visitors possible during the pandemic</w:t>
      </w:r>
      <w:r w:rsidR="0057289A" w:rsidRPr="0057289A">
        <w:rPr>
          <w:rFonts w:ascii="Trebuchet MS" w:eastAsia="MingLiU" w:hAnsi="Trebuchet MS" w:cs="Arial"/>
          <w:lang w:eastAsia="zh-HK"/>
        </w:rPr>
        <w:t>.</w:t>
      </w:r>
    </w:p>
    <w:p w14:paraId="00D9D6C4" w14:textId="77777777" w:rsidR="00682356" w:rsidRPr="00682356" w:rsidRDefault="00682356" w:rsidP="00682356">
      <w:pPr>
        <w:pStyle w:val="ListParagraph"/>
        <w:spacing w:before="120" w:after="120"/>
        <w:ind w:left="567"/>
        <w:contextualSpacing w:val="0"/>
        <w:rPr>
          <w:rFonts w:ascii="Trebuchet MS" w:eastAsia="MingLiU" w:hAnsi="Trebuchet MS" w:cs="Arial"/>
          <w:i/>
          <w:iCs/>
          <w:lang w:eastAsia="zh-HK"/>
        </w:rPr>
      </w:pPr>
      <w:r w:rsidRPr="00682356">
        <w:rPr>
          <w:rFonts w:ascii="Trebuchet MS" w:eastAsia="MingLiU" w:hAnsi="Trebuchet MS" w:cs="Arial"/>
          <w:i/>
          <w:iCs/>
          <w:lang w:eastAsia="zh-HK"/>
        </w:rPr>
        <w:t>Financial Update</w:t>
      </w:r>
    </w:p>
    <w:p w14:paraId="4010C4FE" w14:textId="77777777" w:rsidR="00682356" w:rsidRPr="00682356" w:rsidRDefault="00682356" w:rsidP="009B60FE">
      <w:pPr>
        <w:pStyle w:val="ListParagraph"/>
        <w:numPr>
          <w:ilvl w:val="1"/>
          <w:numId w:val="1"/>
        </w:numPr>
        <w:spacing w:before="120" w:after="120"/>
        <w:ind w:left="567" w:hanging="567"/>
        <w:contextualSpacing w:val="0"/>
        <w:rPr>
          <w:rFonts w:ascii="Trebuchet MS" w:eastAsia="MingLiU" w:hAnsi="Trebuchet MS" w:cs="Arial"/>
          <w:lang w:eastAsia="zh-HK"/>
        </w:rPr>
      </w:pPr>
      <w:r w:rsidRPr="00682356">
        <w:rPr>
          <w:rFonts w:ascii="Trebuchet MS" w:eastAsia="MingLiU" w:hAnsi="Trebuchet MS" w:cs="Arial"/>
          <w:lang w:eastAsia="zh-HK"/>
        </w:rPr>
        <w:t>The Committee noted the underspend stated on the financial summary from the team, as a result of projects that have been delayed and will likely fall into next year’s budget.</w:t>
      </w:r>
    </w:p>
    <w:p w14:paraId="5E62090F" w14:textId="77777777" w:rsidR="00682356" w:rsidRPr="00682356" w:rsidRDefault="00682356" w:rsidP="009B60FE">
      <w:pPr>
        <w:pStyle w:val="ListParagraph"/>
        <w:numPr>
          <w:ilvl w:val="1"/>
          <w:numId w:val="1"/>
        </w:numPr>
        <w:spacing w:before="120" w:after="120"/>
        <w:ind w:left="567" w:hanging="567"/>
        <w:contextualSpacing w:val="0"/>
        <w:rPr>
          <w:rFonts w:ascii="Trebuchet MS" w:eastAsia="MingLiU" w:hAnsi="Trebuchet MS" w:cs="Arial"/>
          <w:lang w:eastAsia="zh-HK"/>
        </w:rPr>
      </w:pPr>
      <w:r w:rsidRPr="00682356">
        <w:rPr>
          <w:rFonts w:ascii="Trebuchet MS" w:eastAsia="MingLiU" w:hAnsi="Trebuchet MS" w:cs="Arial"/>
          <w:lang w:eastAsia="zh-HK"/>
        </w:rPr>
        <w:t xml:space="preserve">The Committee requested a review of funding options to ensure more of this can be spent in the </w:t>
      </w:r>
      <w:r w:rsidR="008B44E7">
        <w:rPr>
          <w:rFonts w:ascii="Trebuchet MS" w:eastAsia="MingLiU" w:hAnsi="Trebuchet MS" w:cs="Arial"/>
          <w:lang w:eastAsia="zh-HK"/>
        </w:rPr>
        <w:t xml:space="preserve">current </w:t>
      </w:r>
      <w:r w:rsidRPr="00682356">
        <w:rPr>
          <w:rFonts w:ascii="Trebuchet MS" w:eastAsia="MingLiU" w:hAnsi="Trebuchet MS" w:cs="Arial"/>
          <w:lang w:eastAsia="zh-HK"/>
        </w:rPr>
        <w:t xml:space="preserve">financial year, given the support the sector requires in the current environment. </w:t>
      </w:r>
      <w:r w:rsidR="008B44E7">
        <w:rPr>
          <w:rFonts w:ascii="Trebuchet MS" w:eastAsia="MingLiU" w:hAnsi="Trebuchet MS" w:cs="Arial"/>
          <w:lang w:eastAsia="zh-HK"/>
        </w:rPr>
        <w:t xml:space="preserve">It noted the significant unmet demand on the Leaders with Lived Experience programme. </w:t>
      </w:r>
      <w:r w:rsidRPr="00682356">
        <w:rPr>
          <w:rFonts w:ascii="Trebuchet MS" w:eastAsia="MingLiU" w:hAnsi="Trebuchet MS" w:cs="Arial"/>
          <w:lang w:eastAsia="zh-HK"/>
        </w:rPr>
        <w:t>Cassie would provide an update to the Committee following the meeting.</w:t>
      </w:r>
      <w:r w:rsidRPr="00682356">
        <w:rPr>
          <w:rFonts w:ascii="Trebuchet MS" w:eastAsia="MingLiU" w:hAnsi="Trebuchet MS" w:cs="Arial"/>
          <w:lang w:eastAsia="zh-HK"/>
        </w:rPr>
        <w:br/>
      </w:r>
      <w:r w:rsidRPr="00682356">
        <w:rPr>
          <w:rFonts w:ascii="Trebuchet MS" w:eastAsia="MingLiU" w:hAnsi="Trebuchet MS" w:cs="Arial"/>
          <w:b/>
          <w:bCs/>
          <w:lang w:eastAsia="zh-HK"/>
        </w:rPr>
        <w:t>ACTION: Cassie Robinson</w:t>
      </w:r>
    </w:p>
    <w:bookmarkEnd w:id="0"/>
    <w:p w14:paraId="72026002" w14:textId="77777777" w:rsidR="00CC183D" w:rsidRPr="00682356" w:rsidRDefault="00637C1C" w:rsidP="00C6583C">
      <w:pPr>
        <w:pStyle w:val="ListParagraph"/>
        <w:numPr>
          <w:ilvl w:val="0"/>
          <w:numId w:val="1"/>
        </w:numPr>
        <w:spacing w:before="240" w:after="120"/>
        <w:ind w:left="567" w:hanging="567"/>
        <w:contextualSpacing w:val="0"/>
        <w:jc w:val="both"/>
        <w:rPr>
          <w:rFonts w:ascii="Trebuchet MS" w:eastAsia="MingLiU" w:hAnsi="Trebuchet MS" w:cs="Arial"/>
          <w:lang w:eastAsia="zh-HK"/>
        </w:rPr>
      </w:pPr>
      <w:r w:rsidRPr="00682356">
        <w:rPr>
          <w:rFonts w:ascii="Trebuchet MS" w:eastAsia="MingLiU" w:hAnsi="Trebuchet MS" w:cs="Arial"/>
          <w:b/>
          <w:bCs/>
          <w:lang w:eastAsia="zh-HK"/>
        </w:rPr>
        <w:t>UK PORTFOLI</w:t>
      </w:r>
      <w:r w:rsidR="00C24ED2" w:rsidRPr="00682356">
        <w:rPr>
          <w:rFonts w:ascii="Trebuchet MS" w:eastAsia="MingLiU" w:hAnsi="Trebuchet MS" w:cs="Arial"/>
          <w:b/>
          <w:bCs/>
          <w:lang w:eastAsia="zh-HK"/>
        </w:rPr>
        <w:t>O</w:t>
      </w:r>
      <w:r w:rsidRPr="00682356">
        <w:rPr>
          <w:rFonts w:ascii="Trebuchet MS" w:eastAsia="MingLiU" w:hAnsi="Trebuchet MS" w:cs="Arial"/>
          <w:b/>
          <w:bCs/>
          <w:lang w:eastAsia="zh-HK"/>
        </w:rPr>
        <w:t xml:space="preserve"> FUTURE DEVELOPMENT</w:t>
      </w:r>
    </w:p>
    <w:p w14:paraId="602A2B94" w14:textId="0F411AD6" w:rsidR="001D3134" w:rsidRPr="004F6DC2" w:rsidRDefault="001D3134" w:rsidP="001D3134">
      <w:pPr>
        <w:pStyle w:val="ListParagraph"/>
        <w:spacing w:before="240" w:after="120"/>
        <w:ind w:left="567"/>
        <w:contextualSpacing w:val="0"/>
        <w:jc w:val="both"/>
        <w:rPr>
          <w:rFonts w:ascii="Trebuchet MS" w:eastAsia="MingLiU" w:hAnsi="Trebuchet MS" w:cs="Arial"/>
          <w:b/>
          <w:bCs/>
          <w:lang w:eastAsia="zh-HK"/>
        </w:rPr>
      </w:pPr>
      <w:r w:rsidRPr="004F6DC2">
        <w:rPr>
          <w:rFonts w:ascii="Trebuchet MS" w:eastAsia="MingLiU" w:hAnsi="Trebuchet MS" w:cs="Arial"/>
          <w:b/>
          <w:bCs/>
          <w:lang w:eastAsia="zh-HK"/>
        </w:rPr>
        <w:t>Growing Great Ideas – P</w:t>
      </w:r>
      <w:r w:rsidR="00122D22">
        <w:rPr>
          <w:rFonts w:ascii="Trebuchet MS" w:eastAsia="MingLiU" w:hAnsi="Trebuchet MS" w:cs="Arial"/>
          <w:b/>
          <w:bCs/>
          <w:lang w:eastAsia="zh-HK"/>
        </w:rPr>
        <w:t>29</w:t>
      </w:r>
    </w:p>
    <w:p w14:paraId="4CD6BA89" w14:textId="77777777" w:rsidR="00FE555A" w:rsidRPr="004F6DC2" w:rsidRDefault="001D3134" w:rsidP="001D3134">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4F6DC2">
        <w:rPr>
          <w:rFonts w:ascii="Trebuchet MS" w:eastAsia="MingLiU" w:hAnsi="Trebuchet MS" w:cs="Arial"/>
          <w:lang w:eastAsia="zh-HK"/>
        </w:rPr>
        <w:t xml:space="preserve">The Committee received an update on the </w:t>
      </w:r>
      <w:r w:rsidR="00BF648F" w:rsidRPr="004F6DC2">
        <w:rPr>
          <w:rFonts w:ascii="Trebuchet MS" w:eastAsia="MingLiU" w:hAnsi="Trebuchet MS" w:cs="Arial"/>
          <w:lang w:eastAsia="zh-HK"/>
        </w:rPr>
        <w:t>ongoing work to re-open the Growing Great Ideas funding stream. The team had developed more explicit criteria, including a clearer explanation of what is unlikely to be funded.</w:t>
      </w:r>
      <w:r w:rsidR="00F74CF7" w:rsidRPr="004F6DC2">
        <w:rPr>
          <w:rFonts w:ascii="Trebuchet MS" w:eastAsia="MingLiU" w:hAnsi="Trebuchet MS" w:cs="Arial"/>
          <w:lang w:eastAsia="zh-HK"/>
        </w:rPr>
        <w:t xml:space="preserve"> Further material has been produced to support applicants and the team will be able to utilise an early pipeline to provide contextual examples.</w:t>
      </w:r>
    </w:p>
    <w:p w14:paraId="64BEF794" w14:textId="77777777" w:rsidR="00A038F5" w:rsidRPr="004F6DC2" w:rsidRDefault="001D3134" w:rsidP="00F74CF7">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4F6DC2">
        <w:rPr>
          <w:rFonts w:ascii="Trebuchet MS" w:eastAsia="MingLiU" w:hAnsi="Trebuchet MS" w:cs="Arial"/>
          <w:lang w:eastAsia="zh-HK"/>
        </w:rPr>
        <w:t xml:space="preserve"> </w:t>
      </w:r>
      <w:r w:rsidR="00A038F5" w:rsidRPr="004F6DC2">
        <w:rPr>
          <w:rFonts w:ascii="Trebuchet MS" w:eastAsia="MingLiU" w:hAnsi="Trebuchet MS" w:cs="Arial"/>
          <w:lang w:eastAsia="zh-HK"/>
        </w:rPr>
        <w:t>The Committee were appreciative of the progress made, and the potential opportunity this funding presented. It was noted that to challenge the mainstream funding approach would always be challenging. Keeping a broad definition of what constituted a project, as well as reaching out beyond the Fund’s current network, would ensure the most effective application of this funding.</w:t>
      </w:r>
    </w:p>
    <w:p w14:paraId="0D2CD27E" w14:textId="77777777" w:rsidR="00F74CF7" w:rsidRPr="004F6DC2" w:rsidRDefault="00A038F5" w:rsidP="00F74CF7">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4F6DC2">
        <w:rPr>
          <w:rFonts w:ascii="Trebuchet MS" w:eastAsia="MingLiU" w:hAnsi="Trebuchet MS" w:cs="Arial"/>
          <w:lang w:eastAsia="zh-HK"/>
        </w:rPr>
        <w:t>The Committee noted the feedback received on the process and agreed that further support would be need</w:t>
      </w:r>
      <w:r w:rsidR="004F6DC2" w:rsidRPr="004F6DC2">
        <w:rPr>
          <w:rFonts w:ascii="Trebuchet MS" w:eastAsia="MingLiU" w:hAnsi="Trebuchet MS" w:cs="Arial"/>
          <w:lang w:eastAsia="zh-HK"/>
        </w:rPr>
        <w:t>ed to effectively embed this funding across the different portfolios.</w:t>
      </w:r>
    </w:p>
    <w:p w14:paraId="0B93EA91" w14:textId="10564BFA" w:rsidR="007E2254" w:rsidRPr="00F44DE9" w:rsidRDefault="007E2254" w:rsidP="00F44DE9">
      <w:pPr>
        <w:pStyle w:val="ListParagraph"/>
        <w:spacing w:before="240" w:after="120"/>
        <w:ind w:left="567"/>
        <w:contextualSpacing w:val="0"/>
        <w:jc w:val="both"/>
        <w:rPr>
          <w:rFonts w:ascii="Trebuchet MS" w:eastAsia="MingLiU" w:hAnsi="Trebuchet MS" w:cs="Arial"/>
          <w:b/>
          <w:bCs/>
          <w:lang w:eastAsia="zh-HK"/>
        </w:rPr>
      </w:pPr>
      <w:r w:rsidRPr="00F44DE9">
        <w:rPr>
          <w:rFonts w:ascii="Trebuchet MS" w:eastAsia="MingLiU" w:hAnsi="Trebuchet MS" w:cs="Arial"/>
          <w:b/>
          <w:bCs/>
          <w:lang w:eastAsia="zh-HK"/>
        </w:rPr>
        <w:t>Bringing People Together – P</w:t>
      </w:r>
      <w:r w:rsidR="00122D22">
        <w:rPr>
          <w:rFonts w:ascii="Trebuchet MS" w:eastAsia="MingLiU" w:hAnsi="Trebuchet MS" w:cs="Arial"/>
          <w:b/>
          <w:bCs/>
          <w:lang w:eastAsia="zh-HK"/>
        </w:rPr>
        <w:t>30</w:t>
      </w:r>
    </w:p>
    <w:p w14:paraId="449A7865" w14:textId="77777777" w:rsidR="00F44DE9" w:rsidRPr="00EA5EAE" w:rsidRDefault="00710BD2" w:rsidP="00F44DE9">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EA5EAE">
        <w:rPr>
          <w:rFonts w:ascii="Trebuchet MS" w:eastAsia="MingLiU" w:hAnsi="Trebuchet MS" w:cs="Arial"/>
          <w:lang w:eastAsia="zh-HK"/>
        </w:rPr>
        <w:t xml:space="preserve">The Committee </w:t>
      </w:r>
      <w:r w:rsidR="00F44DE9" w:rsidRPr="00EA5EAE">
        <w:rPr>
          <w:rFonts w:ascii="Trebuchet MS" w:eastAsia="MingLiU" w:hAnsi="Trebuchet MS" w:cs="Arial"/>
          <w:lang w:eastAsia="zh-HK"/>
        </w:rPr>
        <w:t>discussed the importance of teams across the Fund providing guidance and input to help shape the Bringing People Together programme.</w:t>
      </w:r>
    </w:p>
    <w:p w14:paraId="75098B9C" w14:textId="77777777" w:rsidR="00F44DE9" w:rsidRPr="00EA5EAE" w:rsidRDefault="00F44DE9" w:rsidP="00F44DE9">
      <w:pPr>
        <w:pStyle w:val="ListParagraph"/>
        <w:numPr>
          <w:ilvl w:val="2"/>
          <w:numId w:val="1"/>
        </w:numPr>
        <w:spacing w:before="120" w:after="120"/>
        <w:contextualSpacing w:val="0"/>
        <w:jc w:val="both"/>
        <w:rPr>
          <w:rFonts w:ascii="Trebuchet MS" w:eastAsia="MingLiU" w:hAnsi="Trebuchet MS" w:cs="Arial"/>
          <w:b/>
          <w:bCs/>
          <w:lang w:eastAsia="zh-HK"/>
        </w:rPr>
      </w:pPr>
      <w:r w:rsidRPr="00EA5EAE">
        <w:rPr>
          <w:rFonts w:ascii="Trebuchet MS" w:eastAsia="MingLiU" w:hAnsi="Trebuchet MS" w:cs="Arial"/>
          <w:lang w:eastAsia="zh-HK"/>
        </w:rPr>
        <w:t>Communications across all portfolios would play a key part, in particular given the importance of 2021 for Northern Ireland marking the centenary of partition.</w:t>
      </w:r>
    </w:p>
    <w:p w14:paraId="0A3DE679" w14:textId="77777777" w:rsidR="00F44DE9" w:rsidRPr="00EA5EAE" w:rsidRDefault="00F44DE9" w:rsidP="00F44DE9">
      <w:pPr>
        <w:pStyle w:val="ListParagraph"/>
        <w:numPr>
          <w:ilvl w:val="2"/>
          <w:numId w:val="1"/>
        </w:numPr>
        <w:spacing w:before="120" w:after="120"/>
        <w:contextualSpacing w:val="0"/>
        <w:jc w:val="both"/>
        <w:rPr>
          <w:rFonts w:ascii="Trebuchet MS" w:eastAsia="MingLiU" w:hAnsi="Trebuchet MS" w:cs="Arial"/>
          <w:b/>
          <w:bCs/>
          <w:lang w:eastAsia="zh-HK"/>
        </w:rPr>
      </w:pPr>
      <w:r w:rsidRPr="00EA5EAE">
        <w:rPr>
          <w:rFonts w:ascii="Trebuchet MS" w:eastAsia="MingLiU" w:hAnsi="Trebuchet MS" w:cs="Arial"/>
          <w:lang w:eastAsia="zh-HK"/>
        </w:rPr>
        <w:t>Engaging the Knowledge and Learning team would help address an identified gap in knowledge, particularly delivering grants in the spaces between local engagement, and large big</w:t>
      </w:r>
      <w:r w:rsidR="00EA5EAE">
        <w:rPr>
          <w:rFonts w:ascii="Trebuchet MS" w:eastAsia="MingLiU" w:hAnsi="Trebuchet MS" w:cs="Arial"/>
          <w:lang w:eastAsia="zh-HK"/>
        </w:rPr>
        <w:t>-</w:t>
      </w:r>
      <w:r w:rsidRPr="00EA5EAE">
        <w:rPr>
          <w:rFonts w:ascii="Trebuchet MS" w:eastAsia="MingLiU" w:hAnsi="Trebuchet MS" w:cs="Arial"/>
          <w:lang w:eastAsia="zh-HK"/>
        </w:rPr>
        <w:t xml:space="preserve">ticket items like the Big Lunch. This </w:t>
      </w:r>
      <w:r w:rsidR="00EA5EAE">
        <w:rPr>
          <w:rFonts w:ascii="Trebuchet MS" w:eastAsia="MingLiU" w:hAnsi="Trebuchet MS" w:cs="Arial"/>
          <w:lang w:eastAsia="zh-HK"/>
        </w:rPr>
        <w:t xml:space="preserve">work </w:t>
      </w:r>
      <w:r w:rsidRPr="00EA5EAE">
        <w:rPr>
          <w:rFonts w:ascii="Trebuchet MS" w:eastAsia="MingLiU" w:hAnsi="Trebuchet MS" w:cs="Arial"/>
          <w:lang w:eastAsia="zh-HK"/>
        </w:rPr>
        <w:t xml:space="preserve">would involve significant </w:t>
      </w:r>
      <w:proofErr w:type="spellStart"/>
      <w:r w:rsidRPr="00EA5EAE">
        <w:rPr>
          <w:rFonts w:ascii="Trebuchet MS" w:eastAsia="MingLiU" w:hAnsi="Trebuchet MS" w:cs="Arial"/>
          <w:lang w:eastAsia="zh-HK"/>
        </w:rPr>
        <w:t>grantholder</w:t>
      </w:r>
      <w:proofErr w:type="spellEnd"/>
      <w:r w:rsidRPr="00EA5EAE">
        <w:rPr>
          <w:rFonts w:ascii="Trebuchet MS" w:eastAsia="MingLiU" w:hAnsi="Trebuchet MS" w:cs="Arial"/>
          <w:lang w:eastAsia="zh-HK"/>
        </w:rPr>
        <w:t xml:space="preserve"> engagement and input.</w:t>
      </w:r>
    </w:p>
    <w:p w14:paraId="03BF5ABF" w14:textId="77777777" w:rsidR="00F44DE9" w:rsidRPr="00EA5EAE" w:rsidRDefault="00F44DE9" w:rsidP="00F44DE9">
      <w:pPr>
        <w:pStyle w:val="ListParagraph"/>
        <w:numPr>
          <w:ilvl w:val="2"/>
          <w:numId w:val="1"/>
        </w:numPr>
        <w:spacing w:before="120" w:after="120"/>
        <w:contextualSpacing w:val="0"/>
        <w:jc w:val="both"/>
        <w:rPr>
          <w:rFonts w:ascii="Trebuchet MS" w:eastAsia="MingLiU" w:hAnsi="Trebuchet MS" w:cs="Arial"/>
          <w:b/>
          <w:bCs/>
          <w:lang w:eastAsia="zh-HK"/>
        </w:rPr>
      </w:pPr>
      <w:r w:rsidRPr="00EA5EAE">
        <w:rPr>
          <w:rFonts w:ascii="Trebuchet MS" w:eastAsia="MingLiU" w:hAnsi="Trebuchet MS" w:cs="Arial"/>
          <w:lang w:eastAsia="zh-HK"/>
        </w:rPr>
        <w:t xml:space="preserve">Conversations with the branding team would continue regarding the role </w:t>
      </w:r>
      <w:proofErr w:type="spellStart"/>
      <w:r w:rsidRPr="00EA5EAE">
        <w:rPr>
          <w:rFonts w:ascii="Trebuchet MS" w:eastAsia="MingLiU" w:hAnsi="Trebuchet MS" w:cs="Arial"/>
          <w:lang w:eastAsia="zh-HK"/>
        </w:rPr>
        <w:t>grantholders</w:t>
      </w:r>
      <w:proofErr w:type="spellEnd"/>
      <w:r w:rsidRPr="00EA5EAE">
        <w:rPr>
          <w:rFonts w:ascii="Trebuchet MS" w:eastAsia="MingLiU" w:hAnsi="Trebuchet MS" w:cs="Arial"/>
          <w:lang w:eastAsia="zh-HK"/>
        </w:rPr>
        <w:t xml:space="preserve"> play in delivering branding and acknowledgement of Fund support, with the potential of formal inclusion of requirements in terms and conditions.</w:t>
      </w:r>
    </w:p>
    <w:p w14:paraId="5F08F9FF" w14:textId="77777777" w:rsidR="00EA5EAE" w:rsidRPr="00EA5EAE" w:rsidRDefault="00F44DE9" w:rsidP="00EA5EA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were asked to approve the starting pipelines and the</w:t>
      </w:r>
      <w:r w:rsidR="00EA5EAE">
        <w:rPr>
          <w:rFonts w:ascii="Trebuchet MS" w:eastAsia="MingLiU" w:hAnsi="Trebuchet MS" w:cs="Arial"/>
          <w:lang w:eastAsia="zh-HK"/>
        </w:rPr>
        <w:t xml:space="preserve"> overall strategy for the programme. </w:t>
      </w:r>
      <w:r w:rsidR="00EA5EAE" w:rsidRPr="00EA5EAE">
        <w:rPr>
          <w:rFonts w:ascii="Trebuchet MS" w:eastAsia="MingLiU" w:hAnsi="Trebuchet MS" w:cs="Arial"/>
          <w:lang w:eastAsia="zh-HK"/>
        </w:rPr>
        <w:t xml:space="preserve">The Committee noted the grant limit of £300k, and discussed the suitability of this for the programme. It was noted that this was decided based on the shorter term of the grants, the </w:t>
      </w:r>
      <w:r w:rsidR="00EA5EAE">
        <w:rPr>
          <w:rFonts w:ascii="Trebuchet MS" w:eastAsia="MingLiU" w:hAnsi="Trebuchet MS" w:cs="Arial"/>
          <w:lang w:eastAsia="zh-HK"/>
        </w:rPr>
        <w:t>fact the team were operating in a fairly new and unknown space, and that organisations were likely to be smaller and present smaller projects.</w:t>
      </w:r>
    </w:p>
    <w:p w14:paraId="766B96B5" w14:textId="77777777" w:rsidR="00EA5EAE" w:rsidRDefault="00EA5EAE" w:rsidP="00EA5EA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noted that these grants could be scaled up later in the year, once the team had been able to reflect with the Comms &amp; Engagement teams on the programme.</w:t>
      </w:r>
    </w:p>
    <w:p w14:paraId="18818D40" w14:textId="77777777" w:rsidR="00EA5EAE" w:rsidRDefault="00EA5EAE" w:rsidP="00EA5EA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DF4555">
        <w:rPr>
          <w:rFonts w:ascii="Trebuchet MS" w:eastAsia="MingLiU" w:hAnsi="Trebuchet MS" w:cs="Arial"/>
          <w:b/>
          <w:bCs/>
          <w:lang w:eastAsia="zh-HK"/>
        </w:rPr>
        <w:t xml:space="preserve">The Committee </w:t>
      </w:r>
      <w:r w:rsidR="00DF4555" w:rsidRPr="00DF4555">
        <w:rPr>
          <w:rFonts w:ascii="Trebuchet MS" w:eastAsia="MingLiU" w:hAnsi="Trebuchet MS" w:cs="Arial"/>
          <w:b/>
          <w:bCs/>
          <w:lang w:eastAsia="zh-HK"/>
        </w:rPr>
        <w:t>approved the strategy in principle. It was requested that the team confirm the grant limit and subsequent approach for larger grants, and report this to the Committee in March.</w:t>
      </w:r>
    </w:p>
    <w:p w14:paraId="3D148E84" w14:textId="39301375" w:rsidR="004654AD" w:rsidRDefault="004654AD" w:rsidP="004654AD">
      <w:pPr>
        <w:pStyle w:val="ListParagraph"/>
        <w:spacing w:before="120" w:after="120"/>
        <w:ind w:left="567"/>
        <w:contextualSpacing w:val="0"/>
        <w:jc w:val="both"/>
        <w:rPr>
          <w:rFonts w:ascii="Trebuchet MS" w:eastAsia="MingLiU" w:hAnsi="Trebuchet MS" w:cs="Arial"/>
          <w:b/>
          <w:bCs/>
          <w:lang w:eastAsia="zh-HK"/>
        </w:rPr>
      </w:pPr>
    </w:p>
    <w:p w14:paraId="04675410" w14:textId="77777777" w:rsidR="00122D22" w:rsidRPr="00DF4555" w:rsidRDefault="00122D22" w:rsidP="004654AD">
      <w:pPr>
        <w:pStyle w:val="ListParagraph"/>
        <w:spacing w:before="120" w:after="120"/>
        <w:ind w:left="567"/>
        <w:contextualSpacing w:val="0"/>
        <w:jc w:val="both"/>
        <w:rPr>
          <w:rFonts w:ascii="Trebuchet MS" w:eastAsia="MingLiU" w:hAnsi="Trebuchet MS" w:cs="Arial"/>
          <w:b/>
          <w:bCs/>
          <w:lang w:eastAsia="zh-HK"/>
        </w:rPr>
      </w:pPr>
    </w:p>
    <w:p w14:paraId="58AC359E" w14:textId="3B9AB575" w:rsidR="00710BD2" w:rsidRPr="00970805" w:rsidRDefault="00EA5EAE" w:rsidP="00EA5EAE">
      <w:pPr>
        <w:pStyle w:val="ListParagraph"/>
        <w:numPr>
          <w:ilvl w:val="0"/>
          <w:numId w:val="1"/>
        </w:numPr>
        <w:spacing w:before="120" w:after="120"/>
        <w:contextualSpacing w:val="0"/>
        <w:jc w:val="both"/>
        <w:rPr>
          <w:rFonts w:ascii="Trebuchet MS" w:eastAsia="MingLiU" w:hAnsi="Trebuchet MS" w:cs="Arial"/>
          <w:b/>
          <w:bCs/>
          <w:lang w:eastAsia="zh-HK"/>
        </w:rPr>
      </w:pPr>
      <w:r w:rsidRPr="00970805">
        <w:rPr>
          <w:rFonts w:ascii="Trebuchet MS" w:eastAsia="MingLiU" w:hAnsi="Trebuchet MS" w:cs="Arial"/>
          <w:b/>
          <w:bCs/>
          <w:lang w:eastAsia="zh-HK"/>
        </w:rPr>
        <w:lastRenderedPageBreak/>
        <w:t>GLOBAL FUND FOR CHILDREN</w:t>
      </w:r>
      <w:r w:rsidR="00122D22">
        <w:rPr>
          <w:rFonts w:ascii="Trebuchet MS" w:eastAsia="MingLiU" w:hAnsi="Trebuchet MS" w:cs="Arial"/>
          <w:b/>
          <w:bCs/>
          <w:lang w:eastAsia="zh-HK"/>
        </w:rPr>
        <w:t xml:space="preserve"> – P31</w:t>
      </w:r>
    </w:p>
    <w:p w14:paraId="6191DC2B" w14:textId="77777777" w:rsidR="00BF3EC6" w:rsidRPr="0098313F" w:rsidRDefault="00EA5EAE" w:rsidP="00EA5EA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were asked to approve</w:t>
      </w:r>
      <w:r w:rsidR="0098313F">
        <w:rPr>
          <w:rFonts w:ascii="Trebuchet MS" w:eastAsia="MingLiU" w:hAnsi="Trebuchet MS" w:cs="Arial"/>
          <w:lang w:eastAsia="zh-HK"/>
        </w:rPr>
        <w:t xml:space="preserve"> in principle</w:t>
      </w:r>
      <w:r>
        <w:rPr>
          <w:rFonts w:ascii="Trebuchet MS" w:eastAsia="MingLiU" w:hAnsi="Trebuchet MS" w:cs="Arial"/>
          <w:lang w:eastAsia="zh-HK"/>
        </w:rPr>
        <w:t xml:space="preserve"> the </w:t>
      </w:r>
      <w:r w:rsidR="0098313F">
        <w:rPr>
          <w:rFonts w:ascii="Trebuchet MS" w:eastAsia="MingLiU" w:hAnsi="Trebuchet MS" w:cs="Arial"/>
          <w:lang w:eastAsia="zh-HK"/>
        </w:rPr>
        <w:t>funding requested for the Global Fund for Children.</w:t>
      </w:r>
    </w:p>
    <w:p w14:paraId="33B83B6F" w14:textId="77777777" w:rsidR="0098313F" w:rsidRPr="0098313F" w:rsidRDefault="0098313F" w:rsidP="00EA5EA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Fund would be providing </w:t>
      </w:r>
      <w:r w:rsidR="004654AD">
        <w:rPr>
          <w:rFonts w:ascii="Trebuchet MS" w:eastAsia="MingLiU" w:hAnsi="Trebuchet MS" w:cs="Arial"/>
          <w:lang w:eastAsia="zh-HK"/>
        </w:rPr>
        <w:t>£100,000 o</w:t>
      </w:r>
      <w:r>
        <w:rPr>
          <w:rFonts w:ascii="Trebuchet MS" w:eastAsia="MingLiU" w:hAnsi="Trebuchet MS" w:cs="Arial"/>
          <w:lang w:eastAsia="zh-HK"/>
        </w:rPr>
        <w:t xml:space="preserve">f the </w:t>
      </w:r>
      <w:r w:rsidR="004654AD">
        <w:rPr>
          <w:rFonts w:ascii="Trebuchet MS" w:eastAsia="MingLiU" w:hAnsi="Trebuchet MS" w:cs="Arial"/>
          <w:lang w:eastAsia="zh-HK"/>
        </w:rPr>
        <w:t xml:space="preserve">total </w:t>
      </w:r>
      <w:r>
        <w:rPr>
          <w:rFonts w:ascii="Trebuchet MS" w:eastAsia="MingLiU" w:hAnsi="Trebuchet MS" w:cs="Arial"/>
          <w:lang w:eastAsia="zh-HK"/>
        </w:rPr>
        <w:t>funding</w:t>
      </w:r>
      <w:r w:rsidR="004654AD">
        <w:rPr>
          <w:rFonts w:ascii="Trebuchet MS" w:eastAsia="MingLiU" w:hAnsi="Trebuchet MS" w:cs="Arial"/>
          <w:lang w:eastAsia="zh-HK"/>
        </w:rPr>
        <w:t xml:space="preserve"> of £605,000</w:t>
      </w:r>
      <w:r>
        <w:rPr>
          <w:rFonts w:ascii="Trebuchet MS" w:eastAsia="MingLiU" w:hAnsi="Trebuchet MS" w:cs="Arial"/>
          <w:lang w:eastAsia="zh-HK"/>
        </w:rPr>
        <w:t>, though the breakdown of what this funding was for would be formalised in due course and presented back to the Committee.</w:t>
      </w:r>
    </w:p>
    <w:p w14:paraId="3DCCD4AF" w14:textId="77777777" w:rsidR="0098313F" w:rsidRPr="0098313F" w:rsidRDefault="0098313F" w:rsidP="00EA5EA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discussed how the programme impacted the Fund’s role in this region, and were keen to have a guarantee that the Fund would not be caught up in any </w:t>
      </w:r>
      <w:r w:rsidR="009804EC">
        <w:rPr>
          <w:rFonts w:ascii="Trebuchet MS" w:eastAsia="MingLiU" w:hAnsi="Trebuchet MS" w:cs="Arial"/>
          <w:lang w:eastAsia="zh-HK"/>
        </w:rPr>
        <w:t xml:space="preserve">local </w:t>
      </w:r>
      <w:r>
        <w:rPr>
          <w:rFonts w:ascii="Trebuchet MS" w:eastAsia="MingLiU" w:hAnsi="Trebuchet MS" w:cs="Arial"/>
          <w:lang w:eastAsia="zh-HK"/>
        </w:rPr>
        <w:t>political or other issues that may impact negatively.</w:t>
      </w:r>
    </w:p>
    <w:p w14:paraId="760822B9" w14:textId="77777777" w:rsidR="0098313F" w:rsidRPr="0098313F" w:rsidRDefault="0098313F" w:rsidP="00EA5EA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It was noted that a lot of this risk was mitigated by the fact that the programme was focusing primarily on Uganda, the programme worked with organisations who were experienced and had an established presence in the country, and also formal established links with the FCDO. Furthermore, none of the funding would be going to organisations based in the countries.</w:t>
      </w:r>
    </w:p>
    <w:p w14:paraId="31291BA7" w14:textId="77777777" w:rsidR="0098313F" w:rsidRPr="00D26A3F" w:rsidRDefault="0098313F" w:rsidP="00EA5EA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also noted that funding to this programme was viewed as a vital part of the Fund’s strategy to handover work in the area to other organisations, and would be the last programme in the region. </w:t>
      </w:r>
    </w:p>
    <w:p w14:paraId="1116A6AB" w14:textId="77777777" w:rsidR="00D26A3F" w:rsidRPr="00D26A3F" w:rsidRDefault="00D26A3F" w:rsidP="00EA5EA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D26A3F">
        <w:rPr>
          <w:rFonts w:ascii="Trebuchet MS" w:eastAsia="MingLiU" w:hAnsi="Trebuchet MS" w:cs="Arial"/>
          <w:b/>
          <w:bCs/>
          <w:lang w:eastAsia="zh-HK"/>
        </w:rPr>
        <w:t>The Committee approved the funding.</w:t>
      </w:r>
    </w:p>
    <w:p w14:paraId="2D04AF29" w14:textId="77777777" w:rsidR="00FE555A" w:rsidRPr="00EA5EAE"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EA5EAE">
        <w:rPr>
          <w:rFonts w:ascii="Trebuchet MS" w:eastAsia="MingLiU" w:hAnsi="Trebuchet MS" w:cs="Arial"/>
          <w:b/>
          <w:bCs/>
          <w:lang w:eastAsia="zh-HK"/>
        </w:rPr>
        <w:t>ANY OTHER BUSINESS</w:t>
      </w:r>
    </w:p>
    <w:p w14:paraId="27C084D9" w14:textId="77777777" w:rsidR="009E2E74" w:rsidRDefault="0098313F" w:rsidP="00074C3C">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Tony Burton thanked Chris Manion for his work on the portfolio, as this would be his last meeting before moving to a new role externally.</w:t>
      </w:r>
    </w:p>
    <w:p w14:paraId="1FB54137" w14:textId="77777777" w:rsidR="0098313F" w:rsidRDefault="0098313F" w:rsidP="00074C3C">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John Knights led thanks to Dawn for her work with the Committee, support for the UK portfolio and staff members in their development, and for her guidance throughout the years.</w:t>
      </w:r>
    </w:p>
    <w:p w14:paraId="0793A04B" w14:textId="77777777" w:rsidR="00DE1AD0" w:rsidRDefault="0098313F" w:rsidP="009E2E74">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br/>
        <w:t xml:space="preserve">THE MEETING ENDED AT 12:30. </w:t>
      </w:r>
    </w:p>
    <w:p w14:paraId="45791165" w14:textId="77777777" w:rsidR="009E2E74" w:rsidRPr="008D239D" w:rsidRDefault="009E2E74" w:rsidP="009E2E74">
      <w:pPr>
        <w:pStyle w:val="ListParagraph"/>
        <w:spacing w:before="120" w:after="120"/>
        <w:ind w:left="567"/>
        <w:contextualSpacing w:val="0"/>
        <w:jc w:val="both"/>
        <w:rPr>
          <w:rFonts w:ascii="Trebuchet MS" w:eastAsia="MingLiU" w:hAnsi="Trebuchet MS" w:cs="Arial"/>
          <w:bCs/>
          <w:lang w:eastAsia="zh-HK"/>
        </w:rPr>
      </w:pPr>
    </w:p>
    <w:p w14:paraId="509D39B7" w14:textId="77777777" w:rsidR="00257D0C" w:rsidRPr="008D239D" w:rsidRDefault="00257D0C" w:rsidP="00771BFD">
      <w:pPr>
        <w:spacing w:before="120" w:after="120" w:line="276" w:lineRule="auto"/>
        <w:ind w:left="567"/>
        <w:jc w:val="both"/>
        <w:rPr>
          <w:rFonts w:ascii="Trebuchet MS" w:eastAsia="MingLiU" w:hAnsi="Trebuchet MS" w:cs="Arial"/>
          <w:b/>
          <w:bCs/>
          <w:lang w:eastAsia="zh-HK"/>
        </w:rPr>
      </w:pPr>
      <w:r w:rsidRPr="008D239D">
        <w:rPr>
          <w:rFonts w:ascii="Trebuchet MS" w:eastAsia="MingLiU" w:hAnsi="Trebuchet MS" w:cs="Arial"/>
          <w:b/>
          <w:bCs/>
          <w:lang w:eastAsia="zh-HK"/>
        </w:rPr>
        <w:t>MINUTES AGREED</w:t>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t>DATE</w:t>
      </w:r>
    </w:p>
    <w:p w14:paraId="3ABBFC25" w14:textId="77777777" w:rsidR="00257D0C" w:rsidRPr="008D239D" w:rsidRDefault="00257D0C" w:rsidP="00771BFD">
      <w:pPr>
        <w:spacing w:before="120" w:after="120" w:line="276" w:lineRule="auto"/>
        <w:jc w:val="both"/>
        <w:rPr>
          <w:rFonts w:ascii="Trebuchet MS" w:eastAsia="MingLiU" w:hAnsi="Trebuchet MS" w:cs="Arial"/>
          <w:b/>
          <w:bCs/>
          <w:lang w:eastAsia="zh-HK"/>
        </w:rPr>
      </w:pPr>
    </w:p>
    <w:p w14:paraId="58C4E90A" w14:textId="11456C06" w:rsidR="005E1F2B" w:rsidRPr="008D239D" w:rsidRDefault="005E1F2B" w:rsidP="00117D4F">
      <w:pPr>
        <w:tabs>
          <w:tab w:val="left" w:pos="2674"/>
        </w:tabs>
        <w:spacing w:before="120" w:after="120" w:line="276" w:lineRule="auto"/>
        <w:jc w:val="both"/>
        <w:rPr>
          <w:rFonts w:ascii="Trebuchet MS" w:eastAsia="MingLiU" w:hAnsi="Trebuchet MS" w:cs="Arial"/>
          <w:b/>
          <w:bCs/>
          <w:lang w:eastAsia="zh-HK"/>
        </w:rPr>
      </w:pPr>
    </w:p>
    <w:p w14:paraId="152CF70F"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4213BBB4" w14:textId="1C5E81DC" w:rsidR="00BA7136" w:rsidRDefault="00BA7136" w:rsidP="00771BFD">
      <w:pPr>
        <w:ind w:left="567"/>
        <w:jc w:val="both"/>
        <w:rPr>
          <w:rFonts w:ascii="Trebuchet MS" w:eastAsia="MingLiU" w:hAnsi="Trebuchet MS" w:cs="Arial"/>
          <w:b/>
          <w:bCs/>
          <w:lang w:eastAsia="zh-HK"/>
        </w:rPr>
      </w:pPr>
    </w:p>
    <w:p w14:paraId="70A8A817" w14:textId="77777777" w:rsidR="00122D22" w:rsidRPr="008D239D" w:rsidRDefault="00122D22" w:rsidP="00771BFD">
      <w:pPr>
        <w:ind w:left="567"/>
        <w:jc w:val="both"/>
        <w:rPr>
          <w:rFonts w:ascii="Trebuchet MS" w:eastAsia="MingLiU" w:hAnsi="Trebuchet MS" w:cs="Arial"/>
          <w:b/>
          <w:bCs/>
          <w:lang w:eastAsia="zh-HK"/>
        </w:rPr>
      </w:pPr>
    </w:p>
    <w:p w14:paraId="0A14B80B" w14:textId="77777777" w:rsidR="00257D0C" w:rsidRPr="008D239D" w:rsidRDefault="00C808BF" w:rsidP="00771BFD">
      <w:pPr>
        <w:ind w:left="567"/>
        <w:jc w:val="both"/>
        <w:rPr>
          <w:rFonts w:ascii="Trebuchet MS" w:eastAsia="MingLiU" w:hAnsi="Trebuchet MS" w:cs="Arial"/>
          <w:b/>
          <w:bCs/>
          <w:lang w:eastAsia="zh-HK"/>
        </w:rPr>
      </w:pPr>
      <w:r>
        <w:rPr>
          <w:rFonts w:ascii="Trebuchet MS" w:eastAsia="MingLiU" w:hAnsi="Trebuchet MS" w:cs="Arial"/>
          <w:b/>
          <w:bCs/>
          <w:lang w:eastAsia="zh-HK"/>
        </w:rPr>
        <w:t>TONY BURTON</w:t>
      </w:r>
    </w:p>
    <w:p w14:paraId="57E534B1" w14:textId="77777777" w:rsidR="007A7F6F" w:rsidRDefault="00257D0C" w:rsidP="00771BFD">
      <w:pPr>
        <w:ind w:left="567"/>
        <w:jc w:val="both"/>
        <w:rPr>
          <w:rFonts w:ascii="Trebuchet MS" w:eastAsia="MingLiU" w:hAnsi="Trebuchet MS" w:cs="Arial"/>
          <w:b/>
          <w:bCs/>
          <w:lang w:eastAsia="zh-HK"/>
        </w:rPr>
      </w:pPr>
      <w:r w:rsidRPr="008D239D">
        <w:rPr>
          <w:rFonts w:ascii="Trebuchet MS" w:eastAsia="MingLiU" w:hAnsi="Trebuchet MS" w:cs="Arial"/>
          <w:b/>
          <w:bCs/>
          <w:lang w:eastAsia="zh-HK"/>
        </w:rPr>
        <w:t xml:space="preserve">UK FUNDING </w:t>
      </w:r>
      <w:r w:rsidR="00B30F20" w:rsidRPr="008D239D">
        <w:rPr>
          <w:rFonts w:ascii="Trebuchet MS" w:eastAsia="MingLiU" w:hAnsi="Trebuchet MS" w:cs="Arial"/>
          <w:b/>
          <w:bCs/>
          <w:lang w:eastAsia="zh-HK"/>
        </w:rPr>
        <w:t>COMMITTEE</w:t>
      </w:r>
      <w:r w:rsidRPr="008D239D">
        <w:rPr>
          <w:rFonts w:ascii="Trebuchet MS" w:eastAsia="MingLiU" w:hAnsi="Trebuchet MS" w:cs="Arial"/>
          <w:b/>
          <w:bCs/>
          <w:lang w:eastAsia="zh-HK"/>
        </w:rPr>
        <w:t xml:space="preserve"> CHAIR</w:t>
      </w:r>
    </w:p>
    <w:sectPr w:rsidR="007A7F6F"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7EE6" w14:textId="77777777" w:rsidR="00AA6D6F" w:rsidRDefault="00AA6D6F" w:rsidP="00D84A1B">
      <w:r>
        <w:separator/>
      </w:r>
    </w:p>
  </w:endnote>
  <w:endnote w:type="continuationSeparator" w:id="0">
    <w:p w14:paraId="6391FD67" w14:textId="77777777" w:rsidR="00AA6D6F" w:rsidRDefault="00AA6D6F" w:rsidP="00D84A1B">
      <w:r>
        <w:continuationSeparator/>
      </w:r>
    </w:p>
  </w:endnote>
  <w:endnote w:type="continuationNotice" w:id="1">
    <w:p w14:paraId="6464688E" w14:textId="77777777" w:rsidR="00AA6D6F" w:rsidRDefault="00AA6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altName w:val="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5B12" w14:textId="77777777" w:rsidR="00AA6D6F" w:rsidRDefault="00AA6D6F" w:rsidP="00D84A1B">
      <w:r>
        <w:separator/>
      </w:r>
    </w:p>
  </w:footnote>
  <w:footnote w:type="continuationSeparator" w:id="0">
    <w:p w14:paraId="1CDA33AF" w14:textId="77777777" w:rsidR="00AA6D6F" w:rsidRDefault="00AA6D6F" w:rsidP="00D84A1B">
      <w:r>
        <w:continuationSeparator/>
      </w:r>
    </w:p>
  </w:footnote>
  <w:footnote w:type="continuationNotice" w:id="1">
    <w:p w14:paraId="0F4ADB01" w14:textId="77777777" w:rsidR="00AA6D6F" w:rsidRDefault="00AA6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3D45" w14:textId="77777777" w:rsidR="00F46ACB" w:rsidRPr="002E7DAF" w:rsidRDefault="00F46ACB" w:rsidP="00ED6D03">
    <w:pPr>
      <w:pStyle w:val="Header"/>
      <w:jc w:val="right"/>
      <w:rPr>
        <w:rFonts w:ascii="Trebuchet MS" w:hAnsi="Trebuchet MS"/>
        <w:b/>
        <w:sz w:val="24"/>
        <w:szCs w:val="24"/>
      </w:rPr>
    </w:pPr>
    <w:r w:rsidRPr="002E7DAF">
      <w:rPr>
        <w:rFonts w:ascii="Trebuchet MS" w:hAnsi="Trebuchet MS"/>
        <w:b/>
        <w:sz w:val="24"/>
        <w:szCs w:val="24"/>
      </w:rPr>
      <w:t>UKFC(</w:t>
    </w:r>
    <w:r w:rsidR="001B1866" w:rsidRPr="002E7DAF">
      <w:rPr>
        <w:rFonts w:ascii="Trebuchet MS" w:hAnsi="Trebuchet MS"/>
        <w:b/>
        <w:sz w:val="24"/>
        <w:szCs w:val="24"/>
      </w:rPr>
      <w:t>20</w:t>
    </w:r>
    <w:r w:rsidRPr="002E7DAF">
      <w:rPr>
        <w:rFonts w:ascii="Trebuchet MS" w:hAnsi="Trebuchet MS"/>
        <w:b/>
        <w:sz w:val="24"/>
        <w:szCs w:val="24"/>
      </w:rPr>
      <w:t>)M0</w:t>
    </w:r>
    <w:r w:rsidR="00BC7278">
      <w:rPr>
        <w:rFonts w:ascii="Trebuchet MS" w:hAnsi="Trebuchet MS"/>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714040441">
    <w:abstractNumId w:val="1"/>
  </w:num>
  <w:num w:numId="2" w16cid:durableId="1170026202">
    <w:abstractNumId w:val="10"/>
  </w:num>
  <w:num w:numId="3" w16cid:durableId="1677883238">
    <w:abstractNumId w:val="8"/>
  </w:num>
  <w:num w:numId="4" w16cid:durableId="559049932">
    <w:abstractNumId w:val="4"/>
  </w:num>
  <w:num w:numId="5" w16cid:durableId="1418091308">
    <w:abstractNumId w:val="9"/>
  </w:num>
  <w:num w:numId="6" w16cid:durableId="1705668897">
    <w:abstractNumId w:val="0"/>
  </w:num>
  <w:num w:numId="7" w16cid:durableId="279534216">
    <w:abstractNumId w:val="2"/>
  </w:num>
  <w:num w:numId="8" w16cid:durableId="336003093">
    <w:abstractNumId w:val="3"/>
  </w:num>
  <w:num w:numId="9" w16cid:durableId="655376536">
    <w:abstractNumId w:val="5"/>
  </w:num>
  <w:num w:numId="10" w16cid:durableId="1615017131">
    <w:abstractNumId w:val="7"/>
  </w:num>
  <w:num w:numId="11" w16cid:durableId="197351420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963"/>
    <w:rsid w:val="00010551"/>
    <w:rsid w:val="0001063D"/>
    <w:rsid w:val="00010701"/>
    <w:rsid w:val="0001114C"/>
    <w:rsid w:val="0001147B"/>
    <w:rsid w:val="00011C3F"/>
    <w:rsid w:val="00012110"/>
    <w:rsid w:val="000122E9"/>
    <w:rsid w:val="000124B7"/>
    <w:rsid w:val="00013C1C"/>
    <w:rsid w:val="00013CD4"/>
    <w:rsid w:val="000153DD"/>
    <w:rsid w:val="000170E1"/>
    <w:rsid w:val="00017389"/>
    <w:rsid w:val="0001783A"/>
    <w:rsid w:val="00017A96"/>
    <w:rsid w:val="000203C8"/>
    <w:rsid w:val="00020712"/>
    <w:rsid w:val="00020C39"/>
    <w:rsid w:val="00021B20"/>
    <w:rsid w:val="000222AF"/>
    <w:rsid w:val="00022DDE"/>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773"/>
    <w:rsid w:val="000405F1"/>
    <w:rsid w:val="0004146C"/>
    <w:rsid w:val="00042FBD"/>
    <w:rsid w:val="00043301"/>
    <w:rsid w:val="00043A39"/>
    <w:rsid w:val="00044851"/>
    <w:rsid w:val="000455A2"/>
    <w:rsid w:val="0004596A"/>
    <w:rsid w:val="00046332"/>
    <w:rsid w:val="00047B55"/>
    <w:rsid w:val="0005049C"/>
    <w:rsid w:val="00050BF6"/>
    <w:rsid w:val="000511CB"/>
    <w:rsid w:val="00051F24"/>
    <w:rsid w:val="0005225A"/>
    <w:rsid w:val="00052E8A"/>
    <w:rsid w:val="00053184"/>
    <w:rsid w:val="000534AA"/>
    <w:rsid w:val="00054D3F"/>
    <w:rsid w:val="000554CE"/>
    <w:rsid w:val="000566CA"/>
    <w:rsid w:val="000568E5"/>
    <w:rsid w:val="00057A89"/>
    <w:rsid w:val="00060AFE"/>
    <w:rsid w:val="00060F0C"/>
    <w:rsid w:val="00061373"/>
    <w:rsid w:val="00061726"/>
    <w:rsid w:val="00061871"/>
    <w:rsid w:val="00063490"/>
    <w:rsid w:val="000639AA"/>
    <w:rsid w:val="00063C16"/>
    <w:rsid w:val="00063FB8"/>
    <w:rsid w:val="0007088D"/>
    <w:rsid w:val="00072256"/>
    <w:rsid w:val="000737BC"/>
    <w:rsid w:val="000741FB"/>
    <w:rsid w:val="00074ABE"/>
    <w:rsid w:val="000755FA"/>
    <w:rsid w:val="00075B1A"/>
    <w:rsid w:val="00076352"/>
    <w:rsid w:val="000769B8"/>
    <w:rsid w:val="00076FB6"/>
    <w:rsid w:val="000806F5"/>
    <w:rsid w:val="00081CCF"/>
    <w:rsid w:val="00083F7E"/>
    <w:rsid w:val="00084B6C"/>
    <w:rsid w:val="00085348"/>
    <w:rsid w:val="0008743E"/>
    <w:rsid w:val="00087747"/>
    <w:rsid w:val="00091E78"/>
    <w:rsid w:val="00093C95"/>
    <w:rsid w:val="00095730"/>
    <w:rsid w:val="00095807"/>
    <w:rsid w:val="000968D5"/>
    <w:rsid w:val="0009706B"/>
    <w:rsid w:val="00097455"/>
    <w:rsid w:val="0009764E"/>
    <w:rsid w:val="00097D5A"/>
    <w:rsid w:val="000A17FC"/>
    <w:rsid w:val="000A4164"/>
    <w:rsid w:val="000A4DD2"/>
    <w:rsid w:val="000A57A6"/>
    <w:rsid w:val="000B04C1"/>
    <w:rsid w:val="000B2F0C"/>
    <w:rsid w:val="000B542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6445"/>
    <w:rsid w:val="000C7262"/>
    <w:rsid w:val="000C7823"/>
    <w:rsid w:val="000D007A"/>
    <w:rsid w:val="000D035D"/>
    <w:rsid w:val="000D1286"/>
    <w:rsid w:val="000D1499"/>
    <w:rsid w:val="000D16D2"/>
    <w:rsid w:val="000D2636"/>
    <w:rsid w:val="000D2EFF"/>
    <w:rsid w:val="000D4A5C"/>
    <w:rsid w:val="000D5572"/>
    <w:rsid w:val="000D634D"/>
    <w:rsid w:val="000D6900"/>
    <w:rsid w:val="000E136F"/>
    <w:rsid w:val="000E1B51"/>
    <w:rsid w:val="000E243F"/>
    <w:rsid w:val="000E283A"/>
    <w:rsid w:val="000E3608"/>
    <w:rsid w:val="000E47CC"/>
    <w:rsid w:val="000E6232"/>
    <w:rsid w:val="000E6EA9"/>
    <w:rsid w:val="000E76FD"/>
    <w:rsid w:val="000F0A5E"/>
    <w:rsid w:val="000F2713"/>
    <w:rsid w:val="000F3E17"/>
    <w:rsid w:val="000F418E"/>
    <w:rsid w:val="000F5E32"/>
    <w:rsid w:val="001000AB"/>
    <w:rsid w:val="001017B8"/>
    <w:rsid w:val="001022E9"/>
    <w:rsid w:val="00102B38"/>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2D22"/>
    <w:rsid w:val="00123666"/>
    <w:rsid w:val="00123762"/>
    <w:rsid w:val="0012541B"/>
    <w:rsid w:val="00126558"/>
    <w:rsid w:val="00127387"/>
    <w:rsid w:val="001274E4"/>
    <w:rsid w:val="00130680"/>
    <w:rsid w:val="00132716"/>
    <w:rsid w:val="0013415C"/>
    <w:rsid w:val="001359C4"/>
    <w:rsid w:val="00135CEF"/>
    <w:rsid w:val="00137B38"/>
    <w:rsid w:val="00140289"/>
    <w:rsid w:val="001403CD"/>
    <w:rsid w:val="001418CC"/>
    <w:rsid w:val="00141E40"/>
    <w:rsid w:val="001421A9"/>
    <w:rsid w:val="001442C2"/>
    <w:rsid w:val="001452DB"/>
    <w:rsid w:val="0014735D"/>
    <w:rsid w:val="00147445"/>
    <w:rsid w:val="00147DDD"/>
    <w:rsid w:val="0015046F"/>
    <w:rsid w:val="00150A04"/>
    <w:rsid w:val="0015109E"/>
    <w:rsid w:val="00151B8B"/>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6037A"/>
    <w:rsid w:val="00160C8A"/>
    <w:rsid w:val="00160EAE"/>
    <w:rsid w:val="001619A9"/>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581B"/>
    <w:rsid w:val="0017622D"/>
    <w:rsid w:val="00176B3C"/>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5ED7"/>
    <w:rsid w:val="00195F46"/>
    <w:rsid w:val="001960C4"/>
    <w:rsid w:val="00196847"/>
    <w:rsid w:val="00197006"/>
    <w:rsid w:val="0019757A"/>
    <w:rsid w:val="00197BC0"/>
    <w:rsid w:val="001A092A"/>
    <w:rsid w:val="001A1204"/>
    <w:rsid w:val="001A19E3"/>
    <w:rsid w:val="001A29A5"/>
    <w:rsid w:val="001A3413"/>
    <w:rsid w:val="001A3672"/>
    <w:rsid w:val="001A39C0"/>
    <w:rsid w:val="001A430B"/>
    <w:rsid w:val="001A44C5"/>
    <w:rsid w:val="001A47E0"/>
    <w:rsid w:val="001A4835"/>
    <w:rsid w:val="001A4836"/>
    <w:rsid w:val="001A4EE4"/>
    <w:rsid w:val="001A546A"/>
    <w:rsid w:val="001A5FC5"/>
    <w:rsid w:val="001A63C5"/>
    <w:rsid w:val="001A7A6D"/>
    <w:rsid w:val="001A7F3E"/>
    <w:rsid w:val="001B0614"/>
    <w:rsid w:val="001B0ED7"/>
    <w:rsid w:val="001B10E3"/>
    <w:rsid w:val="001B17B6"/>
    <w:rsid w:val="001B1866"/>
    <w:rsid w:val="001B1F03"/>
    <w:rsid w:val="001B2E6F"/>
    <w:rsid w:val="001B3599"/>
    <w:rsid w:val="001B3743"/>
    <w:rsid w:val="001B4541"/>
    <w:rsid w:val="001B4ADF"/>
    <w:rsid w:val="001B4B24"/>
    <w:rsid w:val="001B6B42"/>
    <w:rsid w:val="001B70E0"/>
    <w:rsid w:val="001B78CB"/>
    <w:rsid w:val="001C03ED"/>
    <w:rsid w:val="001C11C0"/>
    <w:rsid w:val="001C14DF"/>
    <w:rsid w:val="001C22AE"/>
    <w:rsid w:val="001C2A2F"/>
    <w:rsid w:val="001C33A9"/>
    <w:rsid w:val="001C3B76"/>
    <w:rsid w:val="001C6A75"/>
    <w:rsid w:val="001C724D"/>
    <w:rsid w:val="001D1169"/>
    <w:rsid w:val="001D266C"/>
    <w:rsid w:val="001D30D8"/>
    <w:rsid w:val="001D3134"/>
    <w:rsid w:val="001D354D"/>
    <w:rsid w:val="001D5A9D"/>
    <w:rsid w:val="001D626B"/>
    <w:rsid w:val="001D6302"/>
    <w:rsid w:val="001D693D"/>
    <w:rsid w:val="001E0011"/>
    <w:rsid w:val="001E15AA"/>
    <w:rsid w:val="001E1709"/>
    <w:rsid w:val="001E2539"/>
    <w:rsid w:val="001E3124"/>
    <w:rsid w:val="001E3ED7"/>
    <w:rsid w:val="001E4C5C"/>
    <w:rsid w:val="001E68C3"/>
    <w:rsid w:val="001E6A36"/>
    <w:rsid w:val="001E6E58"/>
    <w:rsid w:val="001E79EE"/>
    <w:rsid w:val="001E79FC"/>
    <w:rsid w:val="001E7D66"/>
    <w:rsid w:val="001F01B0"/>
    <w:rsid w:val="001F11C6"/>
    <w:rsid w:val="001F156B"/>
    <w:rsid w:val="001F24D9"/>
    <w:rsid w:val="001F421E"/>
    <w:rsid w:val="001F448B"/>
    <w:rsid w:val="001F5A5B"/>
    <w:rsid w:val="001F5F17"/>
    <w:rsid w:val="001F619E"/>
    <w:rsid w:val="001F63F6"/>
    <w:rsid w:val="001F69D4"/>
    <w:rsid w:val="001F7EEC"/>
    <w:rsid w:val="00200FDD"/>
    <w:rsid w:val="00201F44"/>
    <w:rsid w:val="00202116"/>
    <w:rsid w:val="002036AD"/>
    <w:rsid w:val="0020491F"/>
    <w:rsid w:val="00204A11"/>
    <w:rsid w:val="00204C25"/>
    <w:rsid w:val="00206A58"/>
    <w:rsid w:val="00207250"/>
    <w:rsid w:val="002073C5"/>
    <w:rsid w:val="002075D1"/>
    <w:rsid w:val="00207854"/>
    <w:rsid w:val="002078AF"/>
    <w:rsid w:val="00211BC7"/>
    <w:rsid w:val="00211DD3"/>
    <w:rsid w:val="0021277B"/>
    <w:rsid w:val="00213598"/>
    <w:rsid w:val="002136D5"/>
    <w:rsid w:val="00214389"/>
    <w:rsid w:val="002149A3"/>
    <w:rsid w:val="00214DA6"/>
    <w:rsid w:val="00215370"/>
    <w:rsid w:val="002163D3"/>
    <w:rsid w:val="00216EAA"/>
    <w:rsid w:val="002172CB"/>
    <w:rsid w:val="00217AFD"/>
    <w:rsid w:val="00217E9A"/>
    <w:rsid w:val="00217EF0"/>
    <w:rsid w:val="00222CF0"/>
    <w:rsid w:val="00223DBE"/>
    <w:rsid w:val="00224460"/>
    <w:rsid w:val="00226543"/>
    <w:rsid w:val="00227903"/>
    <w:rsid w:val="00227D85"/>
    <w:rsid w:val="00230FF9"/>
    <w:rsid w:val="0023100D"/>
    <w:rsid w:val="00232876"/>
    <w:rsid w:val="002337CC"/>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A2"/>
    <w:rsid w:val="002531AB"/>
    <w:rsid w:val="00254131"/>
    <w:rsid w:val="00255694"/>
    <w:rsid w:val="00255B59"/>
    <w:rsid w:val="00255BE2"/>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B4F"/>
    <w:rsid w:val="002675B1"/>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AEB"/>
    <w:rsid w:val="00280A34"/>
    <w:rsid w:val="0028113A"/>
    <w:rsid w:val="00281938"/>
    <w:rsid w:val="00281A8B"/>
    <w:rsid w:val="00283066"/>
    <w:rsid w:val="00283F72"/>
    <w:rsid w:val="00285AC2"/>
    <w:rsid w:val="00286E44"/>
    <w:rsid w:val="00287A28"/>
    <w:rsid w:val="0029093F"/>
    <w:rsid w:val="00290F13"/>
    <w:rsid w:val="002912A6"/>
    <w:rsid w:val="00291653"/>
    <w:rsid w:val="00291C66"/>
    <w:rsid w:val="002924CE"/>
    <w:rsid w:val="00292871"/>
    <w:rsid w:val="00294057"/>
    <w:rsid w:val="00294316"/>
    <w:rsid w:val="00295A7E"/>
    <w:rsid w:val="00295C79"/>
    <w:rsid w:val="00296828"/>
    <w:rsid w:val="0029717C"/>
    <w:rsid w:val="002A01BF"/>
    <w:rsid w:val="002A0AE5"/>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625B"/>
    <w:rsid w:val="002D6FA9"/>
    <w:rsid w:val="002D7FC9"/>
    <w:rsid w:val="002E0399"/>
    <w:rsid w:val="002E1C93"/>
    <w:rsid w:val="002E2391"/>
    <w:rsid w:val="002E2745"/>
    <w:rsid w:val="002E305E"/>
    <w:rsid w:val="002E4B73"/>
    <w:rsid w:val="002E7DAF"/>
    <w:rsid w:val="002F09CA"/>
    <w:rsid w:val="002F0C16"/>
    <w:rsid w:val="002F2F6D"/>
    <w:rsid w:val="002F4412"/>
    <w:rsid w:val="002F481A"/>
    <w:rsid w:val="002F607D"/>
    <w:rsid w:val="002F68A6"/>
    <w:rsid w:val="002F68A9"/>
    <w:rsid w:val="00302793"/>
    <w:rsid w:val="00304416"/>
    <w:rsid w:val="0030461C"/>
    <w:rsid w:val="0030463F"/>
    <w:rsid w:val="003053FD"/>
    <w:rsid w:val="0030540B"/>
    <w:rsid w:val="003057D3"/>
    <w:rsid w:val="003102FB"/>
    <w:rsid w:val="003105F6"/>
    <w:rsid w:val="00310758"/>
    <w:rsid w:val="00310A4B"/>
    <w:rsid w:val="00310D1D"/>
    <w:rsid w:val="00311449"/>
    <w:rsid w:val="00312974"/>
    <w:rsid w:val="00314FBB"/>
    <w:rsid w:val="00314FF5"/>
    <w:rsid w:val="00315C10"/>
    <w:rsid w:val="00315C60"/>
    <w:rsid w:val="00316D38"/>
    <w:rsid w:val="0032068F"/>
    <w:rsid w:val="0032183A"/>
    <w:rsid w:val="00321A43"/>
    <w:rsid w:val="00322AEF"/>
    <w:rsid w:val="00324440"/>
    <w:rsid w:val="00326BF4"/>
    <w:rsid w:val="00327328"/>
    <w:rsid w:val="003273E9"/>
    <w:rsid w:val="00327802"/>
    <w:rsid w:val="00330051"/>
    <w:rsid w:val="00332774"/>
    <w:rsid w:val="00332BDB"/>
    <w:rsid w:val="00332F77"/>
    <w:rsid w:val="00333D56"/>
    <w:rsid w:val="0033470F"/>
    <w:rsid w:val="00335D9E"/>
    <w:rsid w:val="00335F59"/>
    <w:rsid w:val="0033770E"/>
    <w:rsid w:val="003379E4"/>
    <w:rsid w:val="00337BA5"/>
    <w:rsid w:val="00337E86"/>
    <w:rsid w:val="003419E5"/>
    <w:rsid w:val="00341B78"/>
    <w:rsid w:val="00341B7B"/>
    <w:rsid w:val="00342683"/>
    <w:rsid w:val="0034464F"/>
    <w:rsid w:val="0034475D"/>
    <w:rsid w:val="003449D8"/>
    <w:rsid w:val="00344CC3"/>
    <w:rsid w:val="00345BA6"/>
    <w:rsid w:val="0034651F"/>
    <w:rsid w:val="00346E2A"/>
    <w:rsid w:val="00347CCF"/>
    <w:rsid w:val="0035026A"/>
    <w:rsid w:val="003503A3"/>
    <w:rsid w:val="00350541"/>
    <w:rsid w:val="00351DD2"/>
    <w:rsid w:val="00351F00"/>
    <w:rsid w:val="00353513"/>
    <w:rsid w:val="0035386B"/>
    <w:rsid w:val="00353C1E"/>
    <w:rsid w:val="003555D4"/>
    <w:rsid w:val="00355683"/>
    <w:rsid w:val="003556EC"/>
    <w:rsid w:val="00355C4E"/>
    <w:rsid w:val="00356C07"/>
    <w:rsid w:val="00360ABF"/>
    <w:rsid w:val="00363B20"/>
    <w:rsid w:val="003641DA"/>
    <w:rsid w:val="00365412"/>
    <w:rsid w:val="003657BB"/>
    <w:rsid w:val="00365D3D"/>
    <w:rsid w:val="00365D46"/>
    <w:rsid w:val="00366828"/>
    <w:rsid w:val="00366A08"/>
    <w:rsid w:val="00366C26"/>
    <w:rsid w:val="003678EA"/>
    <w:rsid w:val="0037192D"/>
    <w:rsid w:val="00372435"/>
    <w:rsid w:val="00372736"/>
    <w:rsid w:val="00372860"/>
    <w:rsid w:val="00372A06"/>
    <w:rsid w:val="00372C15"/>
    <w:rsid w:val="0037307E"/>
    <w:rsid w:val="00375BBB"/>
    <w:rsid w:val="00375E87"/>
    <w:rsid w:val="00376A56"/>
    <w:rsid w:val="003776A0"/>
    <w:rsid w:val="0037775A"/>
    <w:rsid w:val="00380202"/>
    <w:rsid w:val="0038048D"/>
    <w:rsid w:val="00380AB1"/>
    <w:rsid w:val="00380CE9"/>
    <w:rsid w:val="003811FF"/>
    <w:rsid w:val="00381528"/>
    <w:rsid w:val="003816EA"/>
    <w:rsid w:val="00381BA4"/>
    <w:rsid w:val="00381E59"/>
    <w:rsid w:val="00381E5B"/>
    <w:rsid w:val="00382A48"/>
    <w:rsid w:val="003833EB"/>
    <w:rsid w:val="003838F8"/>
    <w:rsid w:val="00384057"/>
    <w:rsid w:val="00385826"/>
    <w:rsid w:val="0038636B"/>
    <w:rsid w:val="003927F0"/>
    <w:rsid w:val="00394B14"/>
    <w:rsid w:val="00394CDE"/>
    <w:rsid w:val="003951EF"/>
    <w:rsid w:val="00395361"/>
    <w:rsid w:val="00395D08"/>
    <w:rsid w:val="003962E2"/>
    <w:rsid w:val="003A010F"/>
    <w:rsid w:val="003A3644"/>
    <w:rsid w:val="003A5FA4"/>
    <w:rsid w:val="003A6815"/>
    <w:rsid w:val="003B0108"/>
    <w:rsid w:val="003B0373"/>
    <w:rsid w:val="003B125B"/>
    <w:rsid w:val="003B15E6"/>
    <w:rsid w:val="003B1C6E"/>
    <w:rsid w:val="003B43F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E014B"/>
    <w:rsid w:val="003E04A1"/>
    <w:rsid w:val="003E0825"/>
    <w:rsid w:val="003E0A6E"/>
    <w:rsid w:val="003E1C6D"/>
    <w:rsid w:val="003E1E81"/>
    <w:rsid w:val="003E2356"/>
    <w:rsid w:val="003E30A7"/>
    <w:rsid w:val="003E3FFB"/>
    <w:rsid w:val="003E4CC4"/>
    <w:rsid w:val="003E4DEB"/>
    <w:rsid w:val="003E6E56"/>
    <w:rsid w:val="003E7AEE"/>
    <w:rsid w:val="003F02C6"/>
    <w:rsid w:val="003F19E7"/>
    <w:rsid w:val="003F223E"/>
    <w:rsid w:val="003F2AB5"/>
    <w:rsid w:val="003F312E"/>
    <w:rsid w:val="003F4085"/>
    <w:rsid w:val="003F42D3"/>
    <w:rsid w:val="003F4889"/>
    <w:rsid w:val="003F494C"/>
    <w:rsid w:val="003F5497"/>
    <w:rsid w:val="00401384"/>
    <w:rsid w:val="004013EB"/>
    <w:rsid w:val="00401BD8"/>
    <w:rsid w:val="00404535"/>
    <w:rsid w:val="00404C17"/>
    <w:rsid w:val="00405460"/>
    <w:rsid w:val="00405BA8"/>
    <w:rsid w:val="00407749"/>
    <w:rsid w:val="00407D11"/>
    <w:rsid w:val="00412D52"/>
    <w:rsid w:val="004168A1"/>
    <w:rsid w:val="0041715B"/>
    <w:rsid w:val="00420297"/>
    <w:rsid w:val="0042118B"/>
    <w:rsid w:val="0042211B"/>
    <w:rsid w:val="0042365A"/>
    <w:rsid w:val="004241F2"/>
    <w:rsid w:val="00425A98"/>
    <w:rsid w:val="00427070"/>
    <w:rsid w:val="00427479"/>
    <w:rsid w:val="0043219B"/>
    <w:rsid w:val="004334D0"/>
    <w:rsid w:val="0043499B"/>
    <w:rsid w:val="00436093"/>
    <w:rsid w:val="00441173"/>
    <w:rsid w:val="00441B54"/>
    <w:rsid w:val="00441DED"/>
    <w:rsid w:val="004422C4"/>
    <w:rsid w:val="00442387"/>
    <w:rsid w:val="00442B35"/>
    <w:rsid w:val="00442E49"/>
    <w:rsid w:val="00442FF1"/>
    <w:rsid w:val="00444F3A"/>
    <w:rsid w:val="004458F9"/>
    <w:rsid w:val="00447159"/>
    <w:rsid w:val="0044789E"/>
    <w:rsid w:val="0045037C"/>
    <w:rsid w:val="00450B69"/>
    <w:rsid w:val="004510FB"/>
    <w:rsid w:val="0045139B"/>
    <w:rsid w:val="0045385B"/>
    <w:rsid w:val="00453AFB"/>
    <w:rsid w:val="00454040"/>
    <w:rsid w:val="0045447E"/>
    <w:rsid w:val="004569D7"/>
    <w:rsid w:val="00457193"/>
    <w:rsid w:val="004579E2"/>
    <w:rsid w:val="00457A84"/>
    <w:rsid w:val="00457E6B"/>
    <w:rsid w:val="00461812"/>
    <w:rsid w:val="00462133"/>
    <w:rsid w:val="0046418F"/>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D49"/>
    <w:rsid w:val="00477362"/>
    <w:rsid w:val="00477705"/>
    <w:rsid w:val="0047799D"/>
    <w:rsid w:val="00477B68"/>
    <w:rsid w:val="00480538"/>
    <w:rsid w:val="004809DB"/>
    <w:rsid w:val="00481CEA"/>
    <w:rsid w:val="00482533"/>
    <w:rsid w:val="00482AA5"/>
    <w:rsid w:val="00482F33"/>
    <w:rsid w:val="00483087"/>
    <w:rsid w:val="00483310"/>
    <w:rsid w:val="0048384A"/>
    <w:rsid w:val="00483EB2"/>
    <w:rsid w:val="00485987"/>
    <w:rsid w:val="004868C7"/>
    <w:rsid w:val="00486EA6"/>
    <w:rsid w:val="00487B20"/>
    <w:rsid w:val="00490F2F"/>
    <w:rsid w:val="00491A5C"/>
    <w:rsid w:val="0049376E"/>
    <w:rsid w:val="004943AB"/>
    <w:rsid w:val="0049472A"/>
    <w:rsid w:val="0049489F"/>
    <w:rsid w:val="0049566A"/>
    <w:rsid w:val="0049661B"/>
    <w:rsid w:val="00496AF1"/>
    <w:rsid w:val="00496D3E"/>
    <w:rsid w:val="004973EA"/>
    <w:rsid w:val="00497DAF"/>
    <w:rsid w:val="004A1D78"/>
    <w:rsid w:val="004A36F1"/>
    <w:rsid w:val="004A3A77"/>
    <w:rsid w:val="004A3E68"/>
    <w:rsid w:val="004A3F65"/>
    <w:rsid w:val="004A5E9E"/>
    <w:rsid w:val="004A6637"/>
    <w:rsid w:val="004A6911"/>
    <w:rsid w:val="004A6BE1"/>
    <w:rsid w:val="004A751B"/>
    <w:rsid w:val="004B1347"/>
    <w:rsid w:val="004B3148"/>
    <w:rsid w:val="004B36DA"/>
    <w:rsid w:val="004B376B"/>
    <w:rsid w:val="004B4158"/>
    <w:rsid w:val="004B46C0"/>
    <w:rsid w:val="004B4804"/>
    <w:rsid w:val="004B4894"/>
    <w:rsid w:val="004C13FD"/>
    <w:rsid w:val="004C1CB7"/>
    <w:rsid w:val="004C3026"/>
    <w:rsid w:val="004C450C"/>
    <w:rsid w:val="004C4B9A"/>
    <w:rsid w:val="004C6D3C"/>
    <w:rsid w:val="004C771A"/>
    <w:rsid w:val="004D0BB1"/>
    <w:rsid w:val="004D3D2D"/>
    <w:rsid w:val="004D46EA"/>
    <w:rsid w:val="004D55AF"/>
    <w:rsid w:val="004D5BDD"/>
    <w:rsid w:val="004D62DC"/>
    <w:rsid w:val="004D64DC"/>
    <w:rsid w:val="004D7718"/>
    <w:rsid w:val="004D7F88"/>
    <w:rsid w:val="004E1027"/>
    <w:rsid w:val="004E637D"/>
    <w:rsid w:val="004E668F"/>
    <w:rsid w:val="004E7CEC"/>
    <w:rsid w:val="004F0013"/>
    <w:rsid w:val="004F0DBF"/>
    <w:rsid w:val="004F137A"/>
    <w:rsid w:val="004F65AE"/>
    <w:rsid w:val="004F662F"/>
    <w:rsid w:val="004F6D82"/>
    <w:rsid w:val="004F6DC2"/>
    <w:rsid w:val="004F7BB9"/>
    <w:rsid w:val="00500922"/>
    <w:rsid w:val="00501A50"/>
    <w:rsid w:val="00502EEA"/>
    <w:rsid w:val="005044CC"/>
    <w:rsid w:val="00504B47"/>
    <w:rsid w:val="005052F5"/>
    <w:rsid w:val="00505B9C"/>
    <w:rsid w:val="00506F6E"/>
    <w:rsid w:val="0050704B"/>
    <w:rsid w:val="005071BC"/>
    <w:rsid w:val="005123BD"/>
    <w:rsid w:val="0051287E"/>
    <w:rsid w:val="00512D11"/>
    <w:rsid w:val="005136F6"/>
    <w:rsid w:val="00514162"/>
    <w:rsid w:val="005142B0"/>
    <w:rsid w:val="00514DD0"/>
    <w:rsid w:val="00515907"/>
    <w:rsid w:val="00516356"/>
    <w:rsid w:val="0051679E"/>
    <w:rsid w:val="005175EC"/>
    <w:rsid w:val="0052050E"/>
    <w:rsid w:val="00522355"/>
    <w:rsid w:val="00522C41"/>
    <w:rsid w:val="00525730"/>
    <w:rsid w:val="00526061"/>
    <w:rsid w:val="00526B74"/>
    <w:rsid w:val="00526EE2"/>
    <w:rsid w:val="00530252"/>
    <w:rsid w:val="00530277"/>
    <w:rsid w:val="005304F8"/>
    <w:rsid w:val="00530573"/>
    <w:rsid w:val="005305EB"/>
    <w:rsid w:val="00530906"/>
    <w:rsid w:val="005322D8"/>
    <w:rsid w:val="005335E2"/>
    <w:rsid w:val="00533DB3"/>
    <w:rsid w:val="00534BE5"/>
    <w:rsid w:val="00535A7A"/>
    <w:rsid w:val="00537732"/>
    <w:rsid w:val="005413AF"/>
    <w:rsid w:val="00543413"/>
    <w:rsid w:val="00543E0A"/>
    <w:rsid w:val="005448EE"/>
    <w:rsid w:val="00545383"/>
    <w:rsid w:val="005457BD"/>
    <w:rsid w:val="00545B34"/>
    <w:rsid w:val="00547289"/>
    <w:rsid w:val="00547F85"/>
    <w:rsid w:val="00550FA6"/>
    <w:rsid w:val="0055194E"/>
    <w:rsid w:val="00551ACB"/>
    <w:rsid w:val="00552208"/>
    <w:rsid w:val="00552D8C"/>
    <w:rsid w:val="00552DBD"/>
    <w:rsid w:val="00552EAE"/>
    <w:rsid w:val="005535C7"/>
    <w:rsid w:val="00553ABC"/>
    <w:rsid w:val="00553E24"/>
    <w:rsid w:val="00555C45"/>
    <w:rsid w:val="0055680D"/>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289A"/>
    <w:rsid w:val="0057341E"/>
    <w:rsid w:val="00573671"/>
    <w:rsid w:val="00574025"/>
    <w:rsid w:val="005744C9"/>
    <w:rsid w:val="00574E37"/>
    <w:rsid w:val="00575522"/>
    <w:rsid w:val="00576125"/>
    <w:rsid w:val="00576E3F"/>
    <w:rsid w:val="0057745C"/>
    <w:rsid w:val="00580C1B"/>
    <w:rsid w:val="005818D7"/>
    <w:rsid w:val="00581A3E"/>
    <w:rsid w:val="00582B1C"/>
    <w:rsid w:val="00582FA1"/>
    <w:rsid w:val="0058390C"/>
    <w:rsid w:val="00585275"/>
    <w:rsid w:val="00587C58"/>
    <w:rsid w:val="00587DA8"/>
    <w:rsid w:val="00591AA5"/>
    <w:rsid w:val="00592686"/>
    <w:rsid w:val="00592ED3"/>
    <w:rsid w:val="00595462"/>
    <w:rsid w:val="00596096"/>
    <w:rsid w:val="00596689"/>
    <w:rsid w:val="005967D4"/>
    <w:rsid w:val="005A024C"/>
    <w:rsid w:val="005A075E"/>
    <w:rsid w:val="005A24D3"/>
    <w:rsid w:val="005A2B8D"/>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EB3"/>
    <w:rsid w:val="005B64CE"/>
    <w:rsid w:val="005B6592"/>
    <w:rsid w:val="005B795B"/>
    <w:rsid w:val="005B7C1D"/>
    <w:rsid w:val="005C06CA"/>
    <w:rsid w:val="005C0745"/>
    <w:rsid w:val="005C0B65"/>
    <w:rsid w:val="005C0E8F"/>
    <w:rsid w:val="005C10A2"/>
    <w:rsid w:val="005C1148"/>
    <w:rsid w:val="005C2670"/>
    <w:rsid w:val="005C29B3"/>
    <w:rsid w:val="005C37FB"/>
    <w:rsid w:val="005C4ACD"/>
    <w:rsid w:val="005C5A2E"/>
    <w:rsid w:val="005C5DD0"/>
    <w:rsid w:val="005C6E83"/>
    <w:rsid w:val="005C6EE4"/>
    <w:rsid w:val="005C732B"/>
    <w:rsid w:val="005C7F65"/>
    <w:rsid w:val="005D0634"/>
    <w:rsid w:val="005D0EC9"/>
    <w:rsid w:val="005D0F73"/>
    <w:rsid w:val="005D1469"/>
    <w:rsid w:val="005D1E2F"/>
    <w:rsid w:val="005D24A8"/>
    <w:rsid w:val="005D34CE"/>
    <w:rsid w:val="005D47A2"/>
    <w:rsid w:val="005D5011"/>
    <w:rsid w:val="005D5484"/>
    <w:rsid w:val="005D5C82"/>
    <w:rsid w:val="005D5F0D"/>
    <w:rsid w:val="005E11D7"/>
    <w:rsid w:val="005E1305"/>
    <w:rsid w:val="005E1F2B"/>
    <w:rsid w:val="005E2AA8"/>
    <w:rsid w:val="005E402D"/>
    <w:rsid w:val="005E54DA"/>
    <w:rsid w:val="005E5DEE"/>
    <w:rsid w:val="005E6766"/>
    <w:rsid w:val="005E756D"/>
    <w:rsid w:val="005E76EE"/>
    <w:rsid w:val="005F0253"/>
    <w:rsid w:val="005F112B"/>
    <w:rsid w:val="005F1C9A"/>
    <w:rsid w:val="005F2B88"/>
    <w:rsid w:val="005F44C2"/>
    <w:rsid w:val="005F57E4"/>
    <w:rsid w:val="005F6391"/>
    <w:rsid w:val="005F6A05"/>
    <w:rsid w:val="005F6C28"/>
    <w:rsid w:val="005F6D1C"/>
    <w:rsid w:val="005F7079"/>
    <w:rsid w:val="006009F7"/>
    <w:rsid w:val="0060238C"/>
    <w:rsid w:val="006026A4"/>
    <w:rsid w:val="0060283A"/>
    <w:rsid w:val="0060403F"/>
    <w:rsid w:val="0060493F"/>
    <w:rsid w:val="006054C3"/>
    <w:rsid w:val="00605A28"/>
    <w:rsid w:val="00605AA0"/>
    <w:rsid w:val="00605C8D"/>
    <w:rsid w:val="00607228"/>
    <w:rsid w:val="00611407"/>
    <w:rsid w:val="00611A9E"/>
    <w:rsid w:val="00611ABD"/>
    <w:rsid w:val="0061215F"/>
    <w:rsid w:val="006125D8"/>
    <w:rsid w:val="00612B03"/>
    <w:rsid w:val="0061337B"/>
    <w:rsid w:val="00614BD3"/>
    <w:rsid w:val="00615578"/>
    <w:rsid w:val="00615E17"/>
    <w:rsid w:val="00615EC3"/>
    <w:rsid w:val="00615F41"/>
    <w:rsid w:val="00615FAA"/>
    <w:rsid w:val="006203C9"/>
    <w:rsid w:val="0062074F"/>
    <w:rsid w:val="00621012"/>
    <w:rsid w:val="00621C8C"/>
    <w:rsid w:val="0062244A"/>
    <w:rsid w:val="00622C68"/>
    <w:rsid w:val="00624D87"/>
    <w:rsid w:val="0062530C"/>
    <w:rsid w:val="00625AC0"/>
    <w:rsid w:val="006265D2"/>
    <w:rsid w:val="00626B09"/>
    <w:rsid w:val="00626E38"/>
    <w:rsid w:val="00630024"/>
    <w:rsid w:val="0063042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41D"/>
    <w:rsid w:val="00666935"/>
    <w:rsid w:val="006669B9"/>
    <w:rsid w:val="00666A27"/>
    <w:rsid w:val="00666A59"/>
    <w:rsid w:val="006670E4"/>
    <w:rsid w:val="00667BF9"/>
    <w:rsid w:val="006700D8"/>
    <w:rsid w:val="00670D8B"/>
    <w:rsid w:val="0067399E"/>
    <w:rsid w:val="00674534"/>
    <w:rsid w:val="006772FE"/>
    <w:rsid w:val="006803B6"/>
    <w:rsid w:val="006807F4"/>
    <w:rsid w:val="00681F7E"/>
    <w:rsid w:val="0068205C"/>
    <w:rsid w:val="00682356"/>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7035"/>
    <w:rsid w:val="0069735A"/>
    <w:rsid w:val="0069768D"/>
    <w:rsid w:val="00697EC5"/>
    <w:rsid w:val="006A183A"/>
    <w:rsid w:val="006A215F"/>
    <w:rsid w:val="006A323D"/>
    <w:rsid w:val="006A41BC"/>
    <w:rsid w:val="006A488F"/>
    <w:rsid w:val="006A4E71"/>
    <w:rsid w:val="006A5F1E"/>
    <w:rsid w:val="006A7253"/>
    <w:rsid w:val="006A7A44"/>
    <w:rsid w:val="006A7D4C"/>
    <w:rsid w:val="006B0565"/>
    <w:rsid w:val="006B0EA0"/>
    <w:rsid w:val="006B184F"/>
    <w:rsid w:val="006B1A61"/>
    <w:rsid w:val="006B2391"/>
    <w:rsid w:val="006B3B8D"/>
    <w:rsid w:val="006B3F5A"/>
    <w:rsid w:val="006B4943"/>
    <w:rsid w:val="006B5592"/>
    <w:rsid w:val="006B6492"/>
    <w:rsid w:val="006B66D0"/>
    <w:rsid w:val="006B6ABF"/>
    <w:rsid w:val="006B79E9"/>
    <w:rsid w:val="006C0350"/>
    <w:rsid w:val="006C147A"/>
    <w:rsid w:val="006C290E"/>
    <w:rsid w:val="006C2B64"/>
    <w:rsid w:val="006C36BA"/>
    <w:rsid w:val="006C374A"/>
    <w:rsid w:val="006C3C25"/>
    <w:rsid w:val="006C3D0C"/>
    <w:rsid w:val="006C3D6D"/>
    <w:rsid w:val="006C42C4"/>
    <w:rsid w:val="006C4629"/>
    <w:rsid w:val="006C5605"/>
    <w:rsid w:val="006C5751"/>
    <w:rsid w:val="006C6CB5"/>
    <w:rsid w:val="006C704C"/>
    <w:rsid w:val="006D0411"/>
    <w:rsid w:val="006D0564"/>
    <w:rsid w:val="006D0C8F"/>
    <w:rsid w:val="006D1D6A"/>
    <w:rsid w:val="006D55DE"/>
    <w:rsid w:val="006D58E4"/>
    <w:rsid w:val="006D5B56"/>
    <w:rsid w:val="006D7543"/>
    <w:rsid w:val="006D78F3"/>
    <w:rsid w:val="006E0607"/>
    <w:rsid w:val="006E232D"/>
    <w:rsid w:val="006E2A51"/>
    <w:rsid w:val="006E3FC4"/>
    <w:rsid w:val="006E5E5C"/>
    <w:rsid w:val="006E60FB"/>
    <w:rsid w:val="006E6373"/>
    <w:rsid w:val="006E7BC5"/>
    <w:rsid w:val="006F00E7"/>
    <w:rsid w:val="006F0272"/>
    <w:rsid w:val="006F02DA"/>
    <w:rsid w:val="006F0C67"/>
    <w:rsid w:val="006F22EE"/>
    <w:rsid w:val="006F2717"/>
    <w:rsid w:val="006F35B2"/>
    <w:rsid w:val="006F52CB"/>
    <w:rsid w:val="006F5739"/>
    <w:rsid w:val="006F574C"/>
    <w:rsid w:val="00700C7B"/>
    <w:rsid w:val="007020C0"/>
    <w:rsid w:val="00702A6C"/>
    <w:rsid w:val="00702AEA"/>
    <w:rsid w:val="007031CF"/>
    <w:rsid w:val="00703FA9"/>
    <w:rsid w:val="007040A5"/>
    <w:rsid w:val="00704331"/>
    <w:rsid w:val="00704E88"/>
    <w:rsid w:val="00706989"/>
    <w:rsid w:val="00706AD3"/>
    <w:rsid w:val="00706C43"/>
    <w:rsid w:val="00706FFB"/>
    <w:rsid w:val="00710BD2"/>
    <w:rsid w:val="00712142"/>
    <w:rsid w:val="00715437"/>
    <w:rsid w:val="007156B2"/>
    <w:rsid w:val="007158FC"/>
    <w:rsid w:val="0071611B"/>
    <w:rsid w:val="00716404"/>
    <w:rsid w:val="007166A5"/>
    <w:rsid w:val="00716EB2"/>
    <w:rsid w:val="00717009"/>
    <w:rsid w:val="007178DE"/>
    <w:rsid w:val="00720225"/>
    <w:rsid w:val="00720537"/>
    <w:rsid w:val="00720567"/>
    <w:rsid w:val="00720CDD"/>
    <w:rsid w:val="00720E27"/>
    <w:rsid w:val="0072158D"/>
    <w:rsid w:val="00721B65"/>
    <w:rsid w:val="007226A9"/>
    <w:rsid w:val="007230F6"/>
    <w:rsid w:val="00725A9D"/>
    <w:rsid w:val="0072612D"/>
    <w:rsid w:val="00726270"/>
    <w:rsid w:val="007278A3"/>
    <w:rsid w:val="007311EF"/>
    <w:rsid w:val="00732F72"/>
    <w:rsid w:val="007332E9"/>
    <w:rsid w:val="007346E1"/>
    <w:rsid w:val="007350A4"/>
    <w:rsid w:val="00735C6A"/>
    <w:rsid w:val="00736651"/>
    <w:rsid w:val="00736B14"/>
    <w:rsid w:val="00737EE9"/>
    <w:rsid w:val="007403EE"/>
    <w:rsid w:val="0074127E"/>
    <w:rsid w:val="00742230"/>
    <w:rsid w:val="00742651"/>
    <w:rsid w:val="007431BB"/>
    <w:rsid w:val="00743A7A"/>
    <w:rsid w:val="00744047"/>
    <w:rsid w:val="00745729"/>
    <w:rsid w:val="0075049F"/>
    <w:rsid w:val="00751171"/>
    <w:rsid w:val="007511DA"/>
    <w:rsid w:val="00751AF4"/>
    <w:rsid w:val="00751C87"/>
    <w:rsid w:val="00753726"/>
    <w:rsid w:val="00753E93"/>
    <w:rsid w:val="0075479E"/>
    <w:rsid w:val="00754C34"/>
    <w:rsid w:val="007555FD"/>
    <w:rsid w:val="00755B53"/>
    <w:rsid w:val="00756417"/>
    <w:rsid w:val="007602B8"/>
    <w:rsid w:val="0076155B"/>
    <w:rsid w:val="00761E11"/>
    <w:rsid w:val="007622A6"/>
    <w:rsid w:val="00762E96"/>
    <w:rsid w:val="00766F9D"/>
    <w:rsid w:val="00770199"/>
    <w:rsid w:val="00770BB5"/>
    <w:rsid w:val="00770F51"/>
    <w:rsid w:val="00770FE5"/>
    <w:rsid w:val="00771B20"/>
    <w:rsid w:val="00771BFD"/>
    <w:rsid w:val="00773A8E"/>
    <w:rsid w:val="00773DA1"/>
    <w:rsid w:val="00773DF8"/>
    <w:rsid w:val="00774806"/>
    <w:rsid w:val="00774E78"/>
    <w:rsid w:val="00774F16"/>
    <w:rsid w:val="00775287"/>
    <w:rsid w:val="00775F4F"/>
    <w:rsid w:val="00776768"/>
    <w:rsid w:val="0077701E"/>
    <w:rsid w:val="0078007A"/>
    <w:rsid w:val="00780195"/>
    <w:rsid w:val="0078284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4070"/>
    <w:rsid w:val="007A4DA1"/>
    <w:rsid w:val="007A63EA"/>
    <w:rsid w:val="007A6881"/>
    <w:rsid w:val="007A78FB"/>
    <w:rsid w:val="007A7B3C"/>
    <w:rsid w:val="007A7F6F"/>
    <w:rsid w:val="007B0EBB"/>
    <w:rsid w:val="007B12D4"/>
    <w:rsid w:val="007B2176"/>
    <w:rsid w:val="007B2AC2"/>
    <w:rsid w:val="007B3590"/>
    <w:rsid w:val="007B4515"/>
    <w:rsid w:val="007B53D4"/>
    <w:rsid w:val="007B5B7E"/>
    <w:rsid w:val="007B630B"/>
    <w:rsid w:val="007B63A3"/>
    <w:rsid w:val="007C0A4E"/>
    <w:rsid w:val="007C0FEC"/>
    <w:rsid w:val="007C1B86"/>
    <w:rsid w:val="007C3FFB"/>
    <w:rsid w:val="007C5048"/>
    <w:rsid w:val="007C60D6"/>
    <w:rsid w:val="007C6232"/>
    <w:rsid w:val="007C645C"/>
    <w:rsid w:val="007C71F0"/>
    <w:rsid w:val="007D0232"/>
    <w:rsid w:val="007D2816"/>
    <w:rsid w:val="007D439D"/>
    <w:rsid w:val="007D4876"/>
    <w:rsid w:val="007D4C53"/>
    <w:rsid w:val="007D636A"/>
    <w:rsid w:val="007D7D3D"/>
    <w:rsid w:val="007E0B56"/>
    <w:rsid w:val="007E1690"/>
    <w:rsid w:val="007E1823"/>
    <w:rsid w:val="007E18E7"/>
    <w:rsid w:val="007E1A99"/>
    <w:rsid w:val="007E2254"/>
    <w:rsid w:val="007E2F2A"/>
    <w:rsid w:val="007E313C"/>
    <w:rsid w:val="007E329E"/>
    <w:rsid w:val="007E5394"/>
    <w:rsid w:val="007E5802"/>
    <w:rsid w:val="007E6238"/>
    <w:rsid w:val="007E62CC"/>
    <w:rsid w:val="007E6C12"/>
    <w:rsid w:val="007E6CA1"/>
    <w:rsid w:val="007E7F05"/>
    <w:rsid w:val="007F03F1"/>
    <w:rsid w:val="007F1ADC"/>
    <w:rsid w:val="007F45C0"/>
    <w:rsid w:val="007F480F"/>
    <w:rsid w:val="007F4BC4"/>
    <w:rsid w:val="007F6CFB"/>
    <w:rsid w:val="007F70BC"/>
    <w:rsid w:val="007F71B4"/>
    <w:rsid w:val="007F724D"/>
    <w:rsid w:val="007F74EE"/>
    <w:rsid w:val="007F785C"/>
    <w:rsid w:val="00800403"/>
    <w:rsid w:val="008004B1"/>
    <w:rsid w:val="00800FE9"/>
    <w:rsid w:val="008011DB"/>
    <w:rsid w:val="00801A6C"/>
    <w:rsid w:val="00802235"/>
    <w:rsid w:val="00802980"/>
    <w:rsid w:val="00802B15"/>
    <w:rsid w:val="0080312F"/>
    <w:rsid w:val="008033E6"/>
    <w:rsid w:val="00804CB7"/>
    <w:rsid w:val="008056F3"/>
    <w:rsid w:val="008064DB"/>
    <w:rsid w:val="008065B3"/>
    <w:rsid w:val="00806D7D"/>
    <w:rsid w:val="00806F73"/>
    <w:rsid w:val="0081154B"/>
    <w:rsid w:val="00811785"/>
    <w:rsid w:val="00811BF6"/>
    <w:rsid w:val="00811DCE"/>
    <w:rsid w:val="0081489C"/>
    <w:rsid w:val="00814C39"/>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49CD"/>
    <w:rsid w:val="00834C63"/>
    <w:rsid w:val="00835974"/>
    <w:rsid w:val="00837210"/>
    <w:rsid w:val="0084017E"/>
    <w:rsid w:val="008408AA"/>
    <w:rsid w:val="0084096F"/>
    <w:rsid w:val="00840FF5"/>
    <w:rsid w:val="00841A1B"/>
    <w:rsid w:val="00841AF2"/>
    <w:rsid w:val="008439CD"/>
    <w:rsid w:val="00843D7F"/>
    <w:rsid w:val="00844AC4"/>
    <w:rsid w:val="00844C80"/>
    <w:rsid w:val="00845617"/>
    <w:rsid w:val="00846A41"/>
    <w:rsid w:val="00847562"/>
    <w:rsid w:val="0085013E"/>
    <w:rsid w:val="00851D4C"/>
    <w:rsid w:val="00853069"/>
    <w:rsid w:val="00854704"/>
    <w:rsid w:val="00856495"/>
    <w:rsid w:val="0085760C"/>
    <w:rsid w:val="00857AEB"/>
    <w:rsid w:val="0086013D"/>
    <w:rsid w:val="00860927"/>
    <w:rsid w:val="00862BB9"/>
    <w:rsid w:val="00863768"/>
    <w:rsid w:val="00863F41"/>
    <w:rsid w:val="00865341"/>
    <w:rsid w:val="00871211"/>
    <w:rsid w:val="00871C41"/>
    <w:rsid w:val="00871E8E"/>
    <w:rsid w:val="00874B0D"/>
    <w:rsid w:val="00875930"/>
    <w:rsid w:val="008759C6"/>
    <w:rsid w:val="00875F69"/>
    <w:rsid w:val="008779CB"/>
    <w:rsid w:val="00877A53"/>
    <w:rsid w:val="00880AA7"/>
    <w:rsid w:val="00880EC0"/>
    <w:rsid w:val="0088188B"/>
    <w:rsid w:val="00881CD8"/>
    <w:rsid w:val="00881D27"/>
    <w:rsid w:val="00881EBA"/>
    <w:rsid w:val="00882021"/>
    <w:rsid w:val="00882927"/>
    <w:rsid w:val="00882B5A"/>
    <w:rsid w:val="00884A2C"/>
    <w:rsid w:val="0088564B"/>
    <w:rsid w:val="008866F2"/>
    <w:rsid w:val="00887E19"/>
    <w:rsid w:val="00890BD7"/>
    <w:rsid w:val="008916B1"/>
    <w:rsid w:val="00893729"/>
    <w:rsid w:val="008941E9"/>
    <w:rsid w:val="0089535C"/>
    <w:rsid w:val="008955D5"/>
    <w:rsid w:val="00895D0E"/>
    <w:rsid w:val="00895F45"/>
    <w:rsid w:val="00896EF2"/>
    <w:rsid w:val="008979D8"/>
    <w:rsid w:val="00897AFD"/>
    <w:rsid w:val="008A1230"/>
    <w:rsid w:val="008A1246"/>
    <w:rsid w:val="008A1306"/>
    <w:rsid w:val="008A1E5F"/>
    <w:rsid w:val="008A2081"/>
    <w:rsid w:val="008A2972"/>
    <w:rsid w:val="008A3580"/>
    <w:rsid w:val="008A420E"/>
    <w:rsid w:val="008A4530"/>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B41"/>
    <w:rsid w:val="008C2184"/>
    <w:rsid w:val="008C4B74"/>
    <w:rsid w:val="008C4FA0"/>
    <w:rsid w:val="008C7EA9"/>
    <w:rsid w:val="008D0593"/>
    <w:rsid w:val="008D239D"/>
    <w:rsid w:val="008D3013"/>
    <w:rsid w:val="008D3455"/>
    <w:rsid w:val="008D4753"/>
    <w:rsid w:val="008D4FEE"/>
    <w:rsid w:val="008D5540"/>
    <w:rsid w:val="008D5AF8"/>
    <w:rsid w:val="008D7C4C"/>
    <w:rsid w:val="008D7CC2"/>
    <w:rsid w:val="008E0C3B"/>
    <w:rsid w:val="008E207D"/>
    <w:rsid w:val="008E25C6"/>
    <w:rsid w:val="008E3F12"/>
    <w:rsid w:val="008E4DBB"/>
    <w:rsid w:val="008E6FD1"/>
    <w:rsid w:val="008E77B6"/>
    <w:rsid w:val="008E77DF"/>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0765E"/>
    <w:rsid w:val="009102A7"/>
    <w:rsid w:val="009113E9"/>
    <w:rsid w:val="0091183F"/>
    <w:rsid w:val="0091208F"/>
    <w:rsid w:val="009124A9"/>
    <w:rsid w:val="00912DB9"/>
    <w:rsid w:val="00913037"/>
    <w:rsid w:val="0091383B"/>
    <w:rsid w:val="0091390E"/>
    <w:rsid w:val="00913AC3"/>
    <w:rsid w:val="00914180"/>
    <w:rsid w:val="0091487D"/>
    <w:rsid w:val="00915573"/>
    <w:rsid w:val="009178A7"/>
    <w:rsid w:val="009179F0"/>
    <w:rsid w:val="00920CCA"/>
    <w:rsid w:val="00920DFB"/>
    <w:rsid w:val="00921602"/>
    <w:rsid w:val="00921EB1"/>
    <w:rsid w:val="00922021"/>
    <w:rsid w:val="00922823"/>
    <w:rsid w:val="00922911"/>
    <w:rsid w:val="009229CA"/>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F01"/>
    <w:rsid w:val="0094020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9E"/>
    <w:rsid w:val="0096021B"/>
    <w:rsid w:val="009606D7"/>
    <w:rsid w:val="009607C0"/>
    <w:rsid w:val="009607FB"/>
    <w:rsid w:val="00961343"/>
    <w:rsid w:val="009615BD"/>
    <w:rsid w:val="009619F8"/>
    <w:rsid w:val="0096336B"/>
    <w:rsid w:val="00963C05"/>
    <w:rsid w:val="009640CB"/>
    <w:rsid w:val="00965407"/>
    <w:rsid w:val="00965941"/>
    <w:rsid w:val="00967620"/>
    <w:rsid w:val="00967690"/>
    <w:rsid w:val="00970260"/>
    <w:rsid w:val="00970433"/>
    <w:rsid w:val="00970805"/>
    <w:rsid w:val="00970C3B"/>
    <w:rsid w:val="00971D04"/>
    <w:rsid w:val="00973A85"/>
    <w:rsid w:val="00973B9A"/>
    <w:rsid w:val="00973C5A"/>
    <w:rsid w:val="009740D4"/>
    <w:rsid w:val="00976537"/>
    <w:rsid w:val="00976D8F"/>
    <w:rsid w:val="00977907"/>
    <w:rsid w:val="00977B3A"/>
    <w:rsid w:val="0098008D"/>
    <w:rsid w:val="009804EC"/>
    <w:rsid w:val="009805FD"/>
    <w:rsid w:val="009808DB"/>
    <w:rsid w:val="00980EE8"/>
    <w:rsid w:val="00981565"/>
    <w:rsid w:val="00981961"/>
    <w:rsid w:val="00981F8D"/>
    <w:rsid w:val="00983134"/>
    <w:rsid w:val="0098313F"/>
    <w:rsid w:val="0098351D"/>
    <w:rsid w:val="00984C66"/>
    <w:rsid w:val="00986ED8"/>
    <w:rsid w:val="00986F1B"/>
    <w:rsid w:val="00990F37"/>
    <w:rsid w:val="00990F4C"/>
    <w:rsid w:val="00991642"/>
    <w:rsid w:val="0099372E"/>
    <w:rsid w:val="0099451B"/>
    <w:rsid w:val="00994648"/>
    <w:rsid w:val="00994E2D"/>
    <w:rsid w:val="00995291"/>
    <w:rsid w:val="00995421"/>
    <w:rsid w:val="00995B78"/>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4CCC"/>
    <w:rsid w:val="009B54CD"/>
    <w:rsid w:val="009B5AA2"/>
    <w:rsid w:val="009B60FE"/>
    <w:rsid w:val="009B6365"/>
    <w:rsid w:val="009B63B1"/>
    <w:rsid w:val="009B6806"/>
    <w:rsid w:val="009B73A3"/>
    <w:rsid w:val="009B7828"/>
    <w:rsid w:val="009B7918"/>
    <w:rsid w:val="009B7DAA"/>
    <w:rsid w:val="009C09BC"/>
    <w:rsid w:val="009C09D9"/>
    <w:rsid w:val="009C100F"/>
    <w:rsid w:val="009C1BAC"/>
    <w:rsid w:val="009C4588"/>
    <w:rsid w:val="009C4DBB"/>
    <w:rsid w:val="009C501A"/>
    <w:rsid w:val="009C5B60"/>
    <w:rsid w:val="009C78CD"/>
    <w:rsid w:val="009D096A"/>
    <w:rsid w:val="009D0E16"/>
    <w:rsid w:val="009D1CD6"/>
    <w:rsid w:val="009D25BF"/>
    <w:rsid w:val="009D39E0"/>
    <w:rsid w:val="009D65CF"/>
    <w:rsid w:val="009D6996"/>
    <w:rsid w:val="009D77CC"/>
    <w:rsid w:val="009D7ED2"/>
    <w:rsid w:val="009E0103"/>
    <w:rsid w:val="009E055F"/>
    <w:rsid w:val="009E07C8"/>
    <w:rsid w:val="009E0C34"/>
    <w:rsid w:val="009E2521"/>
    <w:rsid w:val="009E2BB1"/>
    <w:rsid w:val="009E2E74"/>
    <w:rsid w:val="009E2F40"/>
    <w:rsid w:val="009E59D0"/>
    <w:rsid w:val="009E5A3F"/>
    <w:rsid w:val="009F1B93"/>
    <w:rsid w:val="009F2D12"/>
    <w:rsid w:val="009F433E"/>
    <w:rsid w:val="009F606D"/>
    <w:rsid w:val="009F6AC0"/>
    <w:rsid w:val="00A00812"/>
    <w:rsid w:val="00A00861"/>
    <w:rsid w:val="00A0198B"/>
    <w:rsid w:val="00A038F5"/>
    <w:rsid w:val="00A046F2"/>
    <w:rsid w:val="00A05F70"/>
    <w:rsid w:val="00A0661E"/>
    <w:rsid w:val="00A0799A"/>
    <w:rsid w:val="00A10FDE"/>
    <w:rsid w:val="00A11999"/>
    <w:rsid w:val="00A11A9B"/>
    <w:rsid w:val="00A13D8F"/>
    <w:rsid w:val="00A1401A"/>
    <w:rsid w:val="00A15F9E"/>
    <w:rsid w:val="00A16DF5"/>
    <w:rsid w:val="00A174F6"/>
    <w:rsid w:val="00A203F5"/>
    <w:rsid w:val="00A204FB"/>
    <w:rsid w:val="00A23078"/>
    <w:rsid w:val="00A23E33"/>
    <w:rsid w:val="00A2401E"/>
    <w:rsid w:val="00A24C1B"/>
    <w:rsid w:val="00A25656"/>
    <w:rsid w:val="00A26545"/>
    <w:rsid w:val="00A26973"/>
    <w:rsid w:val="00A272E5"/>
    <w:rsid w:val="00A27FBE"/>
    <w:rsid w:val="00A303A0"/>
    <w:rsid w:val="00A325AD"/>
    <w:rsid w:val="00A33FC0"/>
    <w:rsid w:val="00A364DD"/>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4817"/>
    <w:rsid w:val="00A56C2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8B"/>
    <w:rsid w:val="00A71F85"/>
    <w:rsid w:val="00A724B7"/>
    <w:rsid w:val="00A73919"/>
    <w:rsid w:val="00A73B37"/>
    <w:rsid w:val="00A73BC2"/>
    <w:rsid w:val="00A744C9"/>
    <w:rsid w:val="00A75E79"/>
    <w:rsid w:val="00A7621E"/>
    <w:rsid w:val="00A76869"/>
    <w:rsid w:val="00A77C6D"/>
    <w:rsid w:val="00A77FA6"/>
    <w:rsid w:val="00A8010C"/>
    <w:rsid w:val="00A83CDD"/>
    <w:rsid w:val="00A84F78"/>
    <w:rsid w:val="00A8526B"/>
    <w:rsid w:val="00A8604D"/>
    <w:rsid w:val="00A87109"/>
    <w:rsid w:val="00A87909"/>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690A"/>
    <w:rsid w:val="00AA6D6F"/>
    <w:rsid w:val="00AA7E39"/>
    <w:rsid w:val="00AB06E9"/>
    <w:rsid w:val="00AB0C57"/>
    <w:rsid w:val="00AB0D94"/>
    <w:rsid w:val="00AB11C3"/>
    <w:rsid w:val="00AB1402"/>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247E"/>
    <w:rsid w:val="00AD2FC2"/>
    <w:rsid w:val="00AD30EF"/>
    <w:rsid w:val="00AD45A0"/>
    <w:rsid w:val="00AD64EF"/>
    <w:rsid w:val="00AE0898"/>
    <w:rsid w:val="00AE0A6A"/>
    <w:rsid w:val="00AE4306"/>
    <w:rsid w:val="00AE64F0"/>
    <w:rsid w:val="00AE68EB"/>
    <w:rsid w:val="00AE6A96"/>
    <w:rsid w:val="00AE6AC9"/>
    <w:rsid w:val="00AE7569"/>
    <w:rsid w:val="00AF03BC"/>
    <w:rsid w:val="00AF18A1"/>
    <w:rsid w:val="00AF19A3"/>
    <w:rsid w:val="00AF22D0"/>
    <w:rsid w:val="00AF2D7C"/>
    <w:rsid w:val="00AF3205"/>
    <w:rsid w:val="00AF4D41"/>
    <w:rsid w:val="00AF5DDC"/>
    <w:rsid w:val="00AF672F"/>
    <w:rsid w:val="00AF6C3F"/>
    <w:rsid w:val="00AF75D7"/>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3EDE"/>
    <w:rsid w:val="00B142E1"/>
    <w:rsid w:val="00B14409"/>
    <w:rsid w:val="00B156E4"/>
    <w:rsid w:val="00B16CD9"/>
    <w:rsid w:val="00B2034A"/>
    <w:rsid w:val="00B20BA8"/>
    <w:rsid w:val="00B21355"/>
    <w:rsid w:val="00B22776"/>
    <w:rsid w:val="00B22CE3"/>
    <w:rsid w:val="00B2309F"/>
    <w:rsid w:val="00B2661F"/>
    <w:rsid w:val="00B27160"/>
    <w:rsid w:val="00B2760C"/>
    <w:rsid w:val="00B30C73"/>
    <w:rsid w:val="00B30F20"/>
    <w:rsid w:val="00B32387"/>
    <w:rsid w:val="00B3273A"/>
    <w:rsid w:val="00B33403"/>
    <w:rsid w:val="00B33722"/>
    <w:rsid w:val="00B34991"/>
    <w:rsid w:val="00B34A75"/>
    <w:rsid w:val="00B35AFE"/>
    <w:rsid w:val="00B35BD6"/>
    <w:rsid w:val="00B376D8"/>
    <w:rsid w:val="00B376E2"/>
    <w:rsid w:val="00B406E0"/>
    <w:rsid w:val="00B40AE4"/>
    <w:rsid w:val="00B40FED"/>
    <w:rsid w:val="00B41077"/>
    <w:rsid w:val="00B4156D"/>
    <w:rsid w:val="00B41639"/>
    <w:rsid w:val="00B42685"/>
    <w:rsid w:val="00B42A21"/>
    <w:rsid w:val="00B44154"/>
    <w:rsid w:val="00B44780"/>
    <w:rsid w:val="00B44E2B"/>
    <w:rsid w:val="00B4600A"/>
    <w:rsid w:val="00B4639A"/>
    <w:rsid w:val="00B46A7B"/>
    <w:rsid w:val="00B47358"/>
    <w:rsid w:val="00B5105B"/>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6D0E"/>
    <w:rsid w:val="00B6756D"/>
    <w:rsid w:val="00B709D2"/>
    <w:rsid w:val="00B72F90"/>
    <w:rsid w:val="00B73B4E"/>
    <w:rsid w:val="00B76011"/>
    <w:rsid w:val="00B76599"/>
    <w:rsid w:val="00B77B91"/>
    <w:rsid w:val="00B77C3F"/>
    <w:rsid w:val="00B8260C"/>
    <w:rsid w:val="00B83C78"/>
    <w:rsid w:val="00B841DF"/>
    <w:rsid w:val="00B853E5"/>
    <w:rsid w:val="00B86512"/>
    <w:rsid w:val="00B87056"/>
    <w:rsid w:val="00B87C96"/>
    <w:rsid w:val="00B903CF"/>
    <w:rsid w:val="00B90ADE"/>
    <w:rsid w:val="00B90DB6"/>
    <w:rsid w:val="00B90E22"/>
    <w:rsid w:val="00B927D9"/>
    <w:rsid w:val="00B92B71"/>
    <w:rsid w:val="00B93576"/>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4E1F"/>
    <w:rsid w:val="00BA52E7"/>
    <w:rsid w:val="00BA5DBD"/>
    <w:rsid w:val="00BA65D8"/>
    <w:rsid w:val="00BA6E5D"/>
    <w:rsid w:val="00BA7136"/>
    <w:rsid w:val="00BA727C"/>
    <w:rsid w:val="00BA7747"/>
    <w:rsid w:val="00BB2532"/>
    <w:rsid w:val="00BB28B0"/>
    <w:rsid w:val="00BB3BB8"/>
    <w:rsid w:val="00BB5AE0"/>
    <w:rsid w:val="00BB5D60"/>
    <w:rsid w:val="00BB614D"/>
    <w:rsid w:val="00BB6638"/>
    <w:rsid w:val="00BB6BA8"/>
    <w:rsid w:val="00BB6D7F"/>
    <w:rsid w:val="00BB7455"/>
    <w:rsid w:val="00BB7933"/>
    <w:rsid w:val="00BC0D05"/>
    <w:rsid w:val="00BC195C"/>
    <w:rsid w:val="00BC1DA7"/>
    <w:rsid w:val="00BC1FA2"/>
    <w:rsid w:val="00BC3C60"/>
    <w:rsid w:val="00BC43EB"/>
    <w:rsid w:val="00BC6FA9"/>
    <w:rsid w:val="00BC7278"/>
    <w:rsid w:val="00BC72A0"/>
    <w:rsid w:val="00BC7362"/>
    <w:rsid w:val="00BC740D"/>
    <w:rsid w:val="00BC79D2"/>
    <w:rsid w:val="00BC7E28"/>
    <w:rsid w:val="00BD1FB9"/>
    <w:rsid w:val="00BD27F2"/>
    <w:rsid w:val="00BD27FA"/>
    <w:rsid w:val="00BD3170"/>
    <w:rsid w:val="00BD379B"/>
    <w:rsid w:val="00BD43FF"/>
    <w:rsid w:val="00BD4EB7"/>
    <w:rsid w:val="00BD4F71"/>
    <w:rsid w:val="00BD5301"/>
    <w:rsid w:val="00BD5604"/>
    <w:rsid w:val="00BD6901"/>
    <w:rsid w:val="00BD719F"/>
    <w:rsid w:val="00BE0098"/>
    <w:rsid w:val="00BE2890"/>
    <w:rsid w:val="00BE2F24"/>
    <w:rsid w:val="00BE4348"/>
    <w:rsid w:val="00BE50ED"/>
    <w:rsid w:val="00BE688C"/>
    <w:rsid w:val="00BE690F"/>
    <w:rsid w:val="00BE70F7"/>
    <w:rsid w:val="00BE7658"/>
    <w:rsid w:val="00BE7788"/>
    <w:rsid w:val="00BE7CDB"/>
    <w:rsid w:val="00BF0D28"/>
    <w:rsid w:val="00BF1856"/>
    <w:rsid w:val="00BF2B43"/>
    <w:rsid w:val="00BF3569"/>
    <w:rsid w:val="00BF3AA5"/>
    <w:rsid w:val="00BF3EC6"/>
    <w:rsid w:val="00BF46FF"/>
    <w:rsid w:val="00BF4C9F"/>
    <w:rsid w:val="00BF648F"/>
    <w:rsid w:val="00BF6884"/>
    <w:rsid w:val="00BF7184"/>
    <w:rsid w:val="00C002F2"/>
    <w:rsid w:val="00C00D59"/>
    <w:rsid w:val="00C02816"/>
    <w:rsid w:val="00C03145"/>
    <w:rsid w:val="00C038AF"/>
    <w:rsid w:val="00C03DBE"/>
    <w:rsid w:val="00C043F8"/>
    <w:rsid w:val="00C05549"/>
    <w:rsid w:val="00C05E3B"/>
    <w:rsid w:val="00C06C7D"/>
    <w:rsid w:val="00C06DB5"/>
    <w:rsid w:val="00C070B3"/>
    <w:rsid w:val="00C11480"/>
    <w:rsid w:val="00C12C34"/>
    <w:rsid w:val="00C13E0D"/>
    <w:rsid w:val="00C15919"/>
    <w:rsid w:val="00C202E6"/>
    <w:rsid w:val="00C20863"/>
    <w:rsid w:val="00C21ABD"/>
    <w:rsid w:val="00C21B01"/>
    <w:rsid w:val="00C21EDD"/>
    <w:rsid w:val="00C21FD6"/>
    <w:rsid w:val="00C22345"/>
    <w:rsid w:val="00C22E56"/>
    <w:rsid w:val="00C240E5"/>
    <w:rsid w:val="00C2414C"/>
    <w:rsid w:val="00C24A19"/>
    <w:rsid w:val="00C24ED2"/>
    <w:rsid w:val="00C25A94"/>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F1E"/>
    <w:rsid w:val="00C44ECA"/>
    <w:rsid w:val="00C45AA9"/>
    <w:rsid w:val="00C46247"/>
    <w:rsid w:val="00C4735C"/>
    <w:rsid w:val="00C47EFA"/>
    <w:rsid w:val="00C50B08"/>
    <w:rsid w:val="00C50B10"/>
    <w:rsid w:val="00C52A04"/>
    <w:rsid w:val="00C52EA0"/>
    <w:rsid w:val="00C53E1D"/>
    <w:rsid w:val="00C55B77"/>
    <w:rsid w:val="00C56F4C"/>
    <w:rsid w:val="00C57962"/>
    <w:rsid w:val="00C57CC3"/>
    <w:rsid w:val="00C605F7"/>
    <w:rsid w:val="00C6232C"/>
    <w:rsid w:val="00C63278"/>
    <w:rsid w:val="00C64849"/>
    <w:rsid w:val="00C64B8B"/>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660E"/>
    <w:rsid w:val="00C76860"/>
    <w:rsid w:val="00C77ACC"/>
    <w:rsid w:val="00C77F1D"/>
    <w:rsid w:val="00C8085B"/>
    <w:rsid w:val="00C808BF"/>
    <w:rsid w:val="00C87E8D"/>
    <w:rsid w:val="00C90718"/>
    <w:rsid w:val="00C9113A"/>
    <w:rsid w:val="00C92808"/>
    <w:rsid w:val="00C92DC6"/>
    <w:rsid w:val="00C936DA"/>
    <w:rsid w:val="00C93908"/>
    <w:rsid w:val="00C93D52"/>
    <w:rsid w:val="00C946FA"/>
    <w:rsid w:val="00C9473F"/>
    <w:rsid w:val="00C94A51"/>
    <w:rsid w:val="00CA03F6"/>
    <w:rsid w:val="00CA1428"/>
    <w:rsid w:val="00CA144C"/>
    <w:rsid w:val="00CA1F38"/>
    <w:rsid w:val="00CA368C"/>
    <w:rsid w:val="00CA3879"/>
    <w:rsid w:val="00CA41A1"/>
    <w:rsid w:val="00CA49E6"/>
    <w:rsid w:val="00CA5519"/>
    <w:rsid w:val="00CA683D"/>
    <w:rsid w:val="00CA7B89"/>
    <w:rsid w:val="00CB015E"/>
    <w:rsid w:val="00CB184C"/>
    <w:rsid w:val="00CB1FD1"/>
    <w:rsid w:val="00CB23EB"/>
    <w:rsid w:val="00CB263D"/>
    <w:rsid w:val="00CB31C0"/>
    <w:rsid w:val="00CB4CC4"/>
    <w:rsid w:val="00CB6068"/>
    <w:rsid w:val="00CB6CE8"/>
    <w:rsid w:val="00CB7780"/>
    <w:rsid w:val="00CC057A"/>
    <w:rsid w:val="00CC078F"/>
    <w:rsid w:val="00CC1263"/>
    <w:rsid w:val="00CC183D"/>
    <w:rsid w:val="00CC1B7A"/>
    <w:rsid w:val="00CC2060"/>
    <w:rsid w:val="00CC264A"/>
    <w:rsid w:val="00CC287D"/>
    <w:rsid w:val="00CC38C5"/>
    <w:rsid w:val="00CC3E72"/>
    <w:rsid w:val="00CC4713"/>
    <w:rsid w:val="00CC480E"/>
    <w:rsid w:val="00CC4FBE"/>
    <w:rsid w:val="00CC7E6B"/>
    <w:rsid w:val="00CC7F85"/>
    <w:rsid w:val="00CD0FD6"/>
    <w:rsid w:val="00CD1140"/>
    <w:rsid w:val="00CD181E"/>
    <w:rsid w:val="00CD1A4E"/>
    <w:rsid w:val="00CD2F39"/>
    <w:rsid w:val="00CD3827"/>
    <w:rsid w:val="00CD4990"/>
    <w:rsid w:val="00CD4C86"/>
    <w:rsid w:val="00CD4C89"/>
    <w:rsid w:val="00CD5698"/>
    <w:rsid w:val="00CD5B0B"/>
    <w:rsid w:val="00CD5F51"/>
    <w:rsid w:val="00CE07A4"/>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23CE"/>
    <w:rsid w:val="00CF24BF"/>
    <w:rsid w:val="00CF3054"/>
    <w:rsid w:val="00CF342F"/>
    <w:rsid w:val="00CF3EE9"/>
    <w:rsid w:val="00CF3FB3"/>
    <w:rsid w:val="00CF46B4"/>
    <w:rsid w:val="00CF4AE6"/>
    <w:rsid w:val="00CF4FF2"/>
    <w:rsid w:val="00CF5677"/>
    <w:rsid w:val="00CF5B33"/>
    <w:rsid w:val="00CF6743"/>
    <w:rsid w:val="00CF6F73"/>
    <w:rsid w:val="00CF7606"/>
    <w:rsid w:val="00D015E4"/>
    <w:rsid w:val="00D021CB"/>
    <w:rsid w:val="00D02CF5"/>
    <w:rsid w:val="00D049EA"/>
    <w:rsid w:val="00D0593E"/>
    <w:rsid w:val="00D05B42"/>
    <w:rsid w:val="00D05D79"/>
    <w:rsid w:val="00D066A3"/>
    <w:rsid w:val="00D06AC8"/>
    <w:rsid w:val="00D06D56"/>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2890"/>
    <w:rsid w:val="00D23198"/>
    <w:rsid w:val="00D2552B"/>
    <w:rsid w:val="00D26A3F"/>
    <w:rsid w:val="00D26FA6"/>
    <w:rsid w:val="00D328B5"/>
    <w:rsid w:val="00D329C1"/>
    <w:rsid w:val="00D33CCB"/>
    <w:rsid w:val="00D3569C"/>
    <w:rsid w:val="00D35E51"/>
    <w:rsid w:val="00D370DB"/>
    <w:rsid w:val="00D37484"/>
    <w:rsid w:val="00D37A29"/>
    <w:rsid w:val="00D37E4F"/>
    <w:rsid w:val="00D4002D"/>
    <w:rsid w:val="00D4057D"/>
    <w:rsid w:val="00D42071"/>
    <w:rsid w:val="00D42AB4"/>
    <w:rsid w:val="00D4301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318"/>
    <w:rsid w:val="00D549A0"/>
    <w:rsid w:val="00D54D16"/>
    <w:rsid w:val="00D5568E"/>
    <w:rsid w:val="00D55E56"/>
    <w:rsid w:val="00D571CB"/>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C3C"/>
    <w:rsid w:val="00D71B24"/>
    <w:rsid w:val="00D72EC5"/>
    <w:rsid w:val="00D737A6"/>
    <w:rsid w:val="00D73959"/>
    <w:rsid w:val="00D74315"/>
    <w:rsid w:val="00D7514C"/>
    <w:rsid w:val="00D75319"/>
    <w:rsid w:val="00D757E7"/>
    <w:rsid w:val="00D769D1"/>
    <w:rsid w:val="00D771F9"/>
    <w:rsid w:val="00D77281"/>
    <w:rsid w:val="00D776F6"/>
    <w:rsid w:val="00D8270A"/>
    <w:rsid w:val="00D82D12"/>
    <w:rsid w:val="00D82EFE"/>
    <w:rsid w:val="00D830A2"/>
    <w:rsid w:val="00D83131"/>
    <w:rsid w:val="00D843D2"/>
    <w:rsid w:val="00D84A1B"/>
    <w:rsid w:val="00D85754"/>
    <w:rsid w:val="00D8607D"/>
    <w:rsid w:val="00D863EE"/>
    <w:rsid w:val="00D9095C"/>
    <w:rsid w:val="00D90F21"/>
    <w:rsid w:val="00D91876"/>
    <w:rsid w:val="00D91BBB"/>
    <w:rsid w:val="00D91EAC"/>
    <w:rsid w:val="00D92621"/>
    <w:rsid w:val="00D93A08"/>
    <w:rsid w:val="00D960D4"/>
    <w:rsid w:val="00D96618"/>
    <w:rsid w:val="00D97250"/>
    <w:rsid w:val="00D97E55"/>
    <w:rsid w:val="00DA0904"/>
    <w:rsid w:val="00DA182E"/>
    <w:rsid w:val="00DA2483"/>
    <w:rsid w:val="00DA3CC7"/>
    <w:rsid w:val="00DA4714"/>
    <w:rsid w:val="00DA5625"/>
    <w:rsid w:val="00DA58CC"/>
    <w:rsid w:val="00DA62D4"/>
    <w:rsid w:val="00DA67A3"/>
    <w:rsid w:val="00DA69DB"/>
    <w:rsid w:val="00DA70F4"/>
    <w:rsid w:val="00DB01E3"/>
    <w:rsid w:val="00DB04D6"/>
    <w:rsid w:val="00DB085A"/>
    <w:rsid w:val="00DB0B62"/>
    <w:rsid w:val="00DB11C7"/>
    <w:rsid w:val="00DB2128"/>
    <w:rsid w:val="00DB26AF"/>
    <w:rsid w:val="00DB3C5D"/>
    <w:rsid w:val="00DB47D7"/>
    <w:rsid w:val="00DB48B3"/>
    <w:rsid w:val="00DB5F59"/>
    <w:rsid w:val="00DB7149"/>
    <w:rsid w:val="00DB7244"/>
    <w:rsid w:val="00DB749E"/>
    <w:rsid w:val="00DC08BD"/>
    <w:rsid w:val="00DC0A49"/>
    <w:rsid w:val="00DC2269"/>
    <w:rsid w:val="00DC285C"/>
    <w:rsid w:val="00DC2C70"/>
    <w:rsid w:val="00DC38B6"/>
    <w:rsid w:val="00DC38F4"/>
    <w:rsid w:val="00DC4203"/>
    <w:rsid w:val="00DC4DB1"/>
    <w:rsid w:val="00DC4FB2"/>
    <w:rsid w:val="00DC5186"/>
    <w:rsid w:val="00DC65AC"/>
    <w:rsid w:val="00DC69E8"/>
    <w:rsid w:val="00DC6AF2"/>
    <w:rsid w:val="00DC7180"/>
    <w:rsid w:val="00DD0C31"/>
    <w:rsid w:val="00DD138C"/>
    <w:rsid w:val="00DD1560"/>
    <w:rsid w:val="00DD1BE1"/>
    <w:rsid w:val="00DD26A2"/>
    <w:rsid w:val="00DD2E6A"/>
    <w:rsid w:val="00DD33E4"/>
    <w:rsid w:val="00DD4419"/>
    <w:rsid w:val="00DD5BAB"/>
    <w:rsid w:val="00DD6C85"/>
    <w:rsid w:val="00DD79CE"/>
    <w:rsid w:val="00DD7D22"/>
    <w:rsid w:val="00DE0076"/>
    <w:rsid w:val="00DE124C"/>
    <w:rsid w:val="00DE14A6"/>
    <w:rsid w:val="00DE1AD0"/>
    <w:rsid w:val="00DE1C1E"/>
    <w:rsid w:val="00DE2237"/>
    <w:rsid w:val="00DE35E8"/>
    <w:rsid w:val="00DE3E24"/>
    <w:rsid w:val="00DE3E2C"/>
    <w:rsid w:val="00DE40DD"/>
    <w:rsid w:val="00DE4242"/>
    <w:rsid w:val="00DE6761"/>
    <w:rsid w:val="00DF0205"/>
    <w:rsid w:val="00DF0544"/>
    <w:rsid w:val="00DF0E93"/>
    <w:rsid w:val="00DF27EE"/>
    <w:rsid w:val="00DF4555"/>
    <w:rsid w:val="00DF6662"/>
    <w:rsid w:val="00DF6E26"/>
    <w:rsid w:val="00DF7839"/>
    <w:rsid w:val="00DF7E7D"/>
    <w:rsid w:val="00E00581"/>
    <w:rsid w:val="00E00670"/>
    <w:rsid w:val="00E01397"/>
    <w:rsid w:val="00E01609"/>
    <w:rsid w:val="00E01E73"/>
    <w:rsid w:val="00E0256D"/>
    <w:rsid w:val="00E030CE"/>
    <w:rsid w:val="00E03CB7"/>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3539"/>
    <w:rsid w:val="00E23CF4"/>
    <w:rsid w:val="00E24B92"/>
    <w:rsid w:val="00E2606F"/>
    <w:rsid w:val="00E2694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FC"/>
    <w:rsid w:val="00E427B5"/>
    <w:rsid w:val="00E43429"/>
    <w:rsid w:val="00E434AD"/>
    <w:rsid w:val="00E43F35"/>
    <w:rsid w:val="00E44AA9"/>
    <w:rsid w:val="00E45267"/>
    <w:rsid w:val="00E45A90"/>
    <w:rsid w:val="00E46677"/>
    <w:rsid w:val="00E46FD9"/>
    <w:rsid w:val="00E476BD"/>
    <w:rsid w:val="00E4773B"/>
    <w:rsid w:val="00E4797E"/>
    <w:rsid w:val="00E479EC"/>
    <w:rsid w:val="00E500E4"/>
    <w:rsid w:val="00E50B2B"/>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4A70"/>
    <w:rsid w:val="00E65467"/>
    <w:rsid w:val="00E65AB6"/>
    <w:rsid w:val="00E679EC"/>
    <w:rsid w:val="00E70453"/>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F6"/>
    <w:rsid w:val="00E81D0A"/>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7474"/>
    <w:rsid w:val="00E97941"/>
    <w:rsid w:val="00E97EDE"/>
    <w:rsid w:val="00EA0846"/>
    <w:rsid w:val="00EA1390"/>
    <w:rsid w:val="00EA27BF"/>
    <w:rsid w:val="00EA321A"/>
    <w:rsid w:val="00EA32E3"/>
    <w:rsid w:val="00EA37AD"/>
    <w:rsid w:val="00EA508B"/>
    <w:rsid w:val="00EA5259"/>
    <w:rsid w:val="00EA5CE1"/>
    <w:rsid w:val="00EA5EAE"/>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2E37"/>
    <w:rsid w:val="00EC33BB"/>
    <w:rsid w:val="00EC342C"/>
    <w:rsid w:val="00EC435B"/>
    <w:rsid w:val="00EC4929"/>
    <w:rsid w:val="00EC4947"/>
    <w:rsid w:val="00EC6A09"/>
    <w:rsid w:val="00EC742E"/>
    <w:rsid w:val="00EC7A15"/>
    <w:rsid w:val="00ED0429"/>
    <w:rsid w:val="00ED0EB0"/>
    <w:rsid w:val="00ED2CC7"/>
    <w:rsid w:val="00ED349F"/>
    <w:rsid w:val="00ED45F2"/>
    <w:rsid w:val="00ED51EE"/>
    <w:rsid w:val="00ED6CFC"/>
    <w:rsid w:val="00ED6D03"/>
    <w:rsid w:val="00ED7B50"/>
    <w:rsid w:val="00ED7CBE"/>
    <w:rsid w:val="00EE000F"/>
    <w:rsid w:val="00EE05C7"/>
    <w:rsid w:val="00EE1173"/>
    <w:rsid w:val="00EE1575"/>
    <w:rsid w:val="00EE29AB"/>
    <w:rsid w:val="00EE2C60"/>
    <w:rsid w:val="00EE4B86"/>
    <w:rsid w:val="00EE5C62"/>
    <w:rsid w:val="00EE5FF6"/>
    <w:rsid w:val="00EE61FC"/>
    <w:rsid w:val="00EE6D16"/>
    <w:rsid w:val="00EE75E5"/>
    <w:rsid w:val="00EF03E3"/>
    <w:rsid w:val="00EF04DE"/>
    <w:rsid w:val="00EF117A"/>
    <w:rsid w:val="00EF123C"/>
    <w:rsid w:val="00EF2134"/>
    <w:rsid w:val="00EF2D8A"/>
    <w:rsid w:val="00EF370D"/>
    <w:rsid w:val="00EF4183"/>
    <w:rsid w:val="00EF4265"/>
    <w:rsid w:val="00EF51B8"/>
    <w:rsid w:val="00EF5255"/>
    <w:rsid w:val="00EF55BF"/>
    <w:rsid w:val="00EF7C5B"/>
    <w:rsid w:val="00F0038B"/>
    <w:rsid w:val="00F035EF"/>
    <w:rsid w:val="00F06321"/>
    <w:rsid w:val="00F07709"/>
    <w:rsid w:val="00F07954"/>
    <w:rsid w:val="00F07BA4"/>
    <w:rsid w:val="00F100C4"/>
    <w:rsid w:val="00F106DE"/>
    <w:rsid w:val="00F10C7D"/>
    <w:rsid w:val="00F113B5"/>
    <w:rsid w:val="00F128DC"/>
    <w:rsid w:val="00F12F9E"/>
    <w:rsid w:val="00F13554"/>
    <w:rsid w:val="00F13611"/>
    <w:rsid w:val="00F13E0C"/>
    <w:rsid w:val="00F14618"/>
    <w:rsid w:val="00F16305"/>
    <w:rsid w:val="00F16F74"/>
    <w:rsid w:val="00F1736D"/>
    <w:rsid w:val="00F179BA"/>
    <w:rsid w:val="00F20498"/>
    <w:rsid w:val="00F20742"/>
    <w:rsid w:val="00F2237F"/>
    <w:rsid w:val="00F22B4B"/>
    <w:rsid w:val="00F22DDC"/>
    <w:rsid w:val="00F22FBA"/>
    <w:rsid w:val="00F23512"/>
    <w:rsid w:val="00F23BB8"/>
    <w:rsid w:val="00F23E14"/>
    <w:rsid w:val="00F24AAF"/>
    <w:rsid w:val="00F25C39"/>
    <w:rsid w:val="00F26512"/>
    <w:rsid w:val="00F276F0"/>
    <w:rsid w:val="00F27C8F"/>
    <w:rsid w:val="00F30AAF"/>
    <w:rsid w:val="00F31666"/>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4073"/>
    <w:rsid w:val="00F44236"/>
    <w:rsid w:val="00F44268"/>
    <w:rsid w:val="00F44DE9"/>
    <w:rsid w:val="00F462AB"/>
    <w:rsid w:val="00F46970"/>
    <w:rsid w:val="00F46ACB"/>
    <w:rsid w:val="00F46BEE"/>
    <w:rsid w:val="00F46E02"/>
    <w:rsid w:val="00F47A2C"/>
    <w:rsid w:val="00F47C0F"/>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4CF7"/>
    <w:rsid w:val="00F75F44"/>
    <w:rsid w:val="00F77DEB"/>
    <w:rsid w:val="00F77E3F"/>
    <w:rsid w:val="00F80116"/>
    <w:rsid w:val="00F80E55"/>
    <w:rsid w:val="00F811C2"/>
    <w:rsid w:val="00F815C9"/>
    <w:rsid w:val="00F825A8"/>
    <w:rsid w:val="00F8392B"/>
    <w:rsid w:val="00F83F5B"/>
    <w:rsid w:val="00F8439C"/>
    <w:rsid w:val="00F84C27"/>
    <w:rsid w:val="00F84F42"/>
    <w:rsid w:val="00F85693"/>
    <w:rsid w:val="00F863AF"/>
    <w:rsid w:val="00F8789D"/>
    <w:rsid w:val="00F9064A"/>
    <w:rsid w:val="00F90AF4"/>
    <w:rsid w:val="00F90FFD"/>
    <w:rsid w:val="00F915D4"/>
    <w:rsid w:val="00F91D9E"/>
    <w:rsid w:val="00F928CB"/>
    <w:rsid w:val="00F92971"/>
    <w:rsid w:val="00F94D6B"/>
    <w:rsid w:val="00F95483"/>
    <w:rsid w:val="00F97C28"/>
    <w:rsid w:val="00FA03D7"/>
    <w:rsid w:val="00FA03E9"/>
    <w:rsid w:val="00FA071B"/>
    <w:rsid w:val="00FA0981"/>
    <w:rsid w:val="00FA0FA6"/>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4"/>
    <w:rsid w:val="00FB2532"/>
    <w:rsid w:val="00FB2BD1"/>
    <w:rsid w:val="00FB3BFB"/>
    <w:rsid w:val="00FB4480"/>
    <w:rsid w:val="00FB4AD8"/>
    <w:rsid w:val="00FB5F4B"/>
    <w:rsid w:val="00FB66DC"/>
    <w:rsid w:val="00FB78A0"/>
    <w:rsid w:val="00FC1A5E"/>
    <w:rsid w:val="00FC1C3B"/>
    <w:rsid w:val="00FC2615"/>
    <w:rsid w:val="00FC3828"/>
    <w:rsid w:val="00FC4D0F"/>
    <w:rsid w:val="00FC6181"/>
    <w:rsid w:val="00FC720C"/>
    <w:rsid w:val="00FC7609"/>
    <w:rsid w:val="00FD05F1"/>
    <w:rsid w:val="00FD0F88"/>
    <w:rsid w:val="00FD12A2"/>
    <w:rsid w:val="00FD1E37"/>
    <w:rsid w:val="00FD2B3D"/>
    <w:rsid w:val="00FD3F7A"/>
    <w:rsid w:val="00FD486B"/>
    <w:rsid w:val="00FD543B"/>
    <w:rsid w:val="00FD60F5"/>
    <w:rsid w:val="00FE0632"/>
    <w:rsid w:val="00FE0B52"/>
    <w:rsid w:val="00FE0F22"/>
    <w:rsid w:val="00FE1039"/>
    <w:rsid w:val="00FE19A0"/>
    <w:rsid w:val="00FE27D3"/>
    <w:rsid w:val="00FE294F"/>
    <w:rsid w:val="00FE2A18"/>
    <w:rsid w:val="00FE37BA"/>
    <w:rsid w:val="00FE46E1"/>
    <w:rsid w:val="00FE5078"/>
    <w:rsid w:val="00FE555A"/>
    <w:rsid w:val="00FE5E1F"/>
    <w:rsid w:val="00FE658A"/>
    <w:rsid w:val="00FE688B"/>
    <w:rsid w:val="00FE7090"/>
    <w:rsid w:val="00FE7EB4"/>
    <w:rsid w:val="00FE7F74"/>
    <w:rsid w:val="00FF15D5"/>
    <w:rsid w:val="00FF1873"/>
    <w:rsid w:val="00FF23F4"/>
    <w:rsid w:val="00FF3892"/>
    <w:rsid w:val="00FF4AEF"/>
    <w:rsid w:val="00FF5FB9"/>
    <w:rsid w:val="00FF65D1"/>
    <w:rsid w:val="00FF73CC"/>
    <w:rsid w:val="058FC527"/>
    <w:rsid w:val="065D18B8"/>
    <w:rsid w:val="27153E9E"/>
    <w:rsid w:val="2B728327"/>
    <w:rsid w:val="302B1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0D9CC36"/>
  <w14:defaultImageDpi w14:val="96"/>
  <w15:docId w15:val="{912F8D07-BC21-4E12-9C86-BE00F4C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7e6f24-2e65-4bdc-b30f-13d18081a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B7A9-F007-4593-9790-835AED0C9101}">
  <ds:schemaRefs>
    <ds:schemaRef ds:uri="http://schemas.microsoft.com/sharepoint/v3/contenttype/forms"/>
  </ds:schemaRefs>
</ds:datastoreItem>
</file>

<file path=customXml/itemProps2.xml><?xml version="1.0" encoding="utf-8"?>
<ds:datastoreItem xmlns:ds="http://schemas.openxmlformats.org/officeDocument/2006/customXml" ds:itemID="{5352009C-CAF2-479D-9D74-A83CC175CB0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60a004-a832-4dc2-8791-570c5dc9d4cd"/>
    <ds:schemaRef ds:uri="627e6f24-2e65-4bdc-b30f-13d18081a56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A22EB4A-B1F0-4362-AEF1-9ADCFEA4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28A66-BEC2-4919-9ECC-71C9FCCC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8882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2024-05-14T08:42:00Z</dcterms:created>
  <dcterms:modified xsi:type="dcterms:W3CDTF">2024-05-14T08:42:00Z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