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03A1" w14:textId="77777777" w:rsidR="00FE1931" w:rsidRDefault="00FE1931" w:rsidP="003C790E">
      <w:pPr>
        <w:pStyle w:val="paragraph"/>
        <w:spacing w:before="0" w:beforeAutospacing="0" w:after="0" w:afterAutospacing="0"/>
        <w:textAlignment w:val="baseline"/>
        <w:rPr>
          <w:rStyle w:val="normaltextrun"/>
          <w:rFonts w:ascii="Calibri" w:hAnsi="Calibri" w:cs="Calibri"/>
          <w:b/>
          <w:bCs/>
          <w:sz w:val="32"/>
          <w:szCs w:val="28"/>
        </w:rPr>
      </w:pPr>
    </w:p>
    <w:p w14:paraId="43F31274" w14:textId="77777777" w:rsidR="00ED12D5" w:rsidRDefault="00ED12D5" w:rsidP="003C790E">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w:t>
      </w:r>
      <w:r w:rsidR="001B0967">
        <w:rPr>
          <w:rStyle w:val="normaltextrun"/>
          <w:rFonts w:ascii="Calibri" w:hAnsi="Calibri" w:cs="Calibri"/>
          <w:b/>
          <w:bCs/>
          <w:sz w:val="32"/>
          <w:szCs w:val="28"/>
        </w:rPr>
        <w:t>D</w:t>
      </w:r>
      <w:r>
        <w:rPr>
          <w:rStyle w:val="normaltextrun"/>
          <w:rFonts w:ascii="Calibri" w:hAnsi="Calibri" w:cs="Calibri"/>
          <w:b/>
          <w:bCs/>
          <w:sz w:val="32"/>
          <w:szCs w:val="28"/>
        </w:rPr>
        <w:br/>
        <w:t>UK FUNDING COMMITTEE</w:t>
      </w:r>
      <w:r w:rsidRPr="006B27FE">
        <w:rPr>
          <w:rFonts w:ascii="Calibri" w:hAnsi="Calibri" w:cs="Calibri"/>
          <w:sz w:val="32"/>
          <w:szCs w:val="28"/>
        </w:rPr>
        <w:br/>
      </w:r>
      <w:r w:rsidR="00D41F80">
        <w:rPr>
          <w:rStyle w:val="normaltextrun"/>
          <w:rFonts w:ascii="Calibri" w:hAnsi="Calibri" w:cs="Calibri"/>
          <w:sz w:val="32"/>
          <w:szCs w:val="28"/>
        </w:rPr>
        <w:t>Tuesday 21</w:t>
      </w:r>
      <w:r w:rsidR="00D41F80" w:rsidRPr="00D41F80">
        <w:rPr>
          <w:rStyle w:val="normaltextrun"/>
          <w:rFonts w:ascii="Calibri" w:hAnsi="Calibri" w:cs="Calibri"/>
          <w:sz w:val="32"/>
          <w:szCs w:val="28"/>
          <w:vertAlign w:val="superscript"/>
        </w:rPr>
        <w:t>st</w:t>
      </w:r>
      <w:r w:rsidR="00D41F80">
        <w:rPr>
          <w:rStyle w:val="normaltextrun"/>
          <w:rFonts w:ascii="Calibri" w:hAnsi="Calibri" w:cs="Calibri"/>
          <w:sz w:val="32"/>
          <w:szCs w:val="28"/>
        </w:rPr>
        <w:t xml:space="preserve"> March 2023</w:t>
      </w:r>
      <w:r w:rsidRPr="006B27FE">
        <w:rPr>
          <w:rStyle w:val="eop"/>
          <w:rFonts w:ascii="Calibri" w:hAnsi="Calibri" w:cs="Calibri"/>
          <w:sz w:val="32"/>
          <w:szCs w:val="28"/>
        </w:rPr>
        <w:t> </w:t>
      </w:r>
    </w:p>
    <w:p w14:paraId="5F17B33F" w14:textId="77777777" w:rsidR="00ED12D5" w:rsidRPr="00207C30" w:rsidRDefault="00174EDE" w:rsidP="003C790E">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0</w:t>
      </w:r>
      <w:r w:rsidR="00395E25">
        <w:rPr>
          <w:rStyle w:val="eop"/>
          <w:rFonts w:ascii="Calibri" w:hAnsi="Calibri" w:cs="Calibri"/>
          <w:sz w:val="32"/>
          <w:szCs w:val="28"/>
        </w:rPr>
        <w:t>9</w:t>
      </w:r>
      <w:r>
        <w:rPr>
          <w:rStyle w:val="eop"/>
          <w:rFonts w:ascii="Calibri" w:hAnsi="Calibri" w:cs="Calibri"/>
          <w:sz w:val="32"/>
          <w:szCs w:val="28"/>
        </w:rPr>
        <w:t>:</w:t>
      </w:r>
      <w:r w:rsidR="00C1434B">
        <w:rPr>
          <w:rStyle w:val="eop"/>
          <w:rFonts w:ascii="Calibri" w:hAnsi="Calibri" w:cs="Calibri"/>
          <w:sz w:val="32"/>
          <w:szCs w:val="28"/>
        </w:rPr>
        <w:t>3</w:t>
      </w:r>
      <w:r>
        <w:rPr>
          <w:rStyle w:val="eop"/>
          <w:rFonts w:ascii="Calibri" w:hAnsi="Calibri" w:cs="Calibri"/>
          <w:sz w:val="32"/>
          <w:szCs w:val="28"/>
        </w:rPr>
        <w:t>0 – 1</w:t>
      </w:r>
      <w:r w:rsidR="00395E25">
        <w:rPr>
          <w:rStyle w:val="eop"/>
          <w:rFonts w:ascii="Calibri" w:hAnsi="Calibri" w:cs="Calibri"/>
          <w:sz w:val="32"/>
          <w:szCs w:val="28"/>
        </w:rPr>
        <w:t>2</w:t>
      </w:r>
      <w:r>
        <w:rPr>
          <w:rStyle w:val="eop"/>
          <w:rFonts w:ascii="Calibri" w:hAnsi="Calibri" w:cs="Calibri"/>
          <w:sz w:val="32"/>
          <w:szCs w:val="28"/>
        </w:rPr>
        <w:t>:00</w:t>
      </w:r>
      <w:r w:rsidR="00ED12D5">
        <w:rPr>
          <w:rStyle w:val="eop"/>
          <w:rFonts w:ascii="Calibri" w:hAnsi="Calibri" w:cs="Calibri"/>
          <w:sz w:val="32"/>
          <w:szCs w:val="28"/>
        </w:rPr>
        <w:tab/>
      </w:r>
      <w:r w:rsidR="00D41F80">
        <w:rPr>
          <w:rStyle w:val="eop"/>
          <w:rFonts w:ascii="Calibri" w:hAnsi="Calibri" w:cs="Calibri"/>
          <w:i/>
          <w:sz w:val="32"/>
          <w:szCs w:val="28"/>
        </w:rPr>
        <w:t>TNLCF Birmingham Office</w:t>
      </w:r>
    </w:p>
    <w:p w14:paraId="2B446030" w14:textId="77777777" w:rsidR="00ED12D5" w:rsidRPr="00B12AA3" w:rsidRDefault="00ED12D5" w:rsidP="003C790E">
      <w:pPr>
        <w:pStyle w:val="Header"/>
        <w:rPr>
          <w:rFonts w:ascii="Trebuchet MS" w:hAnsi="Trebuchet MS" w:cs="Arial"/>
          <w:b/>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379"/>
        <w:gridCol w:w="425"/>
      </w:tblGrid>
      <w:tr w:rsidR="00AB2799" w:rsidRPr="00B12AA3" w14:paraId="1F329B85" w14:textId="77777777" w:rsidTr="00494D3D">
        <w:trPr>
          <w:gridAfter w:val="1"/>
          <w:wAfter w:w="425" w:type="dxa"/>
        </w:trPr>
        <w:tc>
          <w:tcPr>
            <w:tcW w:w="2694" w:type="dxa"/>
          </w:tcPr>
          <w:p w14:paraId="792AE547" w14:textId="77777777" w:rsidR="00AB2799" w:rsidRPr="00B12AA3" w:rsidRDefault="00BE07CD"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804" w:type="dxa"/>
            <w:gridSpan w:val="2"/>
          </w:tcPr>
          <w:p w14:paraId="7DAADECF" w14:textId="77777777" w:rsidR="00AB2799" w:rsidRPr="00B12AA3" w:rsidRDefault="00AB2799" w:rsidP="003C790E">
            <w:pPr>
              <w:rPr>
                <w:rFonts w:ascii="Trebuchet MS" w:eastAsia="MingLiU" w:hAnsi="Trebuchet MS" w:cs="Arial"/>
                <w:b/>
                <w:bCs/>
                <w:sz w:val="22"/>
                <w:szCs w:val="22"/>
                <w:highlight w:val="green"/>
                <w:lang w:eastAsia="zh-HK"/>
              </w:rPr>
            </w:pPr>
          </w:p>
        </w:tc>
      </w:tr>
      <w:tr w:rsidR="00AB2799" w:rsidRPr="00B12AA3" w14:paraId="6ABBCE1A" w14:textId="77777777" w:rsidTr="00494D3D">
        <w:trPr>
          <w:trHeight w:val="1461"/>
        </w:trPr>
        <w:tc>
          <w:tcPr>
            <w:tcW w:w="3119" w:type="dxa"/>
            <w:gridSpan w:val="2"/>
          </w:tcPr>
          <w:p w14:paraId="7384FB94" w14:textId="77777777" w:rsidR="00AB2799" w:rsidRPr="00B12AA3" w:rsidRDefault="0003756E" w:rsidP="003C790E">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4FB45ACB" w14:textId="77777777" w:rsidR="00AB2799" w:rsidRPr="00B12AA3" w:rsidRDefault="00967079"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550C0BAA" w14:textId="77777777" w:rsidR="005F5B8E" w:rsidRPr="00B12AA3" w:rsidRDefault="00BE07CD" w:rsidP="003C790E">
            <w:pPr>
              <w:rPr>
                <w:rFonts w:ascii="Trebuchet MS" w:hAnsi="Trebuchet MS" w:cs="Arial"/>
                <w:sz w:val="22"/>
                <w:szCs w:val="22"/>
              </w:rPr>
            </w:pPr>
            <w:r w:rsidRPr="00B12AA3">
              <w:rPr>
                <w:rFonts w:ascii="Trebuchet MS" w:hAnsi="Trebuchet MS" w:cs="Arial"/>
                <w:sz w:val="22"/>
                <w:szCs w:val="22"/>
              </w:rPr>
              <w:t>Paul Sweeney</w:t>
            </w:r>
          </w:p>
          <w:p w14:paraId="4A286481" w14:textId="77777777" w:rsidR="00877AAF" w:rsidRPr="00B12AA3" w:rsidRDefault="00967079" w:rsidP="003C790E">
            <w:pPr>
              <w:rPr>
                <w:rFonts w:ascii="Trebuchet MS" w:hAnsi="Trebuchet MS" w:cs="Arial"/>
                <w:sz w:val="22"/>
                <w:szCs w:val="22"/>
              </w:rPr>
            </w:pPr>
            <w:r>
              <w:rPr>
                <w:rFonts w:ascii="Trebuchet MS" w:hAnsi="Trebuchet MS" w:cs="Arial"/>
                <w:sz w:val="22"/>
                <w:szCs w:val="22"/>
              </w:rPr>
              <w:t>Simone Lowthe-Thomas</w:t>
            </w:r>
            <w:r w:rsidR="003070F8">
              <w:rPr>
                <w:rFonts w:ascii="Trebuchet MS" w:hAnsi="Trebuchet MS" w:cs="Arial"/>
                <w:sz w:val="22"/>
                <w:szCs w:val="22"/>
              </w:rPr>
              <w:br/>
              <w:t>John Mothersole</w:t>
            </w:r>
          </w:p>
          <w:p w14:paraId="0AA48A59" w14:textId="77777777" w:rsidR="001B1866" w:rsidRPr="00B12AA3" w:rsidRDefault="001B1866" w:rsidP="003C790E">
            <w:pPr>
              <w:rPr>
                <w:rFonts w:ascii="Trebuchet MS" w:hAnsi="Trebuchet MS" w:cs="Arial"/>
                <w:sz w:val="22"/>
                <w:szCs w:val="22"/>
              </w:rPr>
            </w:pPr>
          </w:p>
        </w:tc>
        <w:tc>
          <w:tcPr>
            <w:tcW w:w="6804" w:type="dxa"/>
            <w:gridSpan w:val="2"/>
          </w:tcPr>
          <w:p w14:paraId="655C37DF" w14:textId="77777777" w:rsidR="00AB2799" w:rsidRPr="00B12AA3" w:rsidRDefault="00BE07CD" w:rsidP="003C790E">
            <w:pPr>
              <w:rPr>
                <w:rFonts w:ascii="Trebuchet MS" w:hAnsi="Trebuchet MS" w:cs="Arial"/>
                <w:sz w:val="22"/>
                <w:szCs w:val="22"/>
              </w:rPr>
            </w:pPr>
            <w:r w:rsidRPr="00B12AA3">
              <w:rPr>
                <w:rFonts w:ascii="Trebuchet MS" w:hAnsi="Trebuchet MS" w:cs="Arial"/>
                <w:sz w:val="22"/>
                <w:szCs w:val="22"/>
              </w:rPr>
              <w:t>Chair of the Board</w:t>
            </w:r>
          </w:p>
          <w:p w14:paraId="1DD8410D" w14:textId="77777777" w:rsidR="00AB2799" w:rsidRPr="00B12AA3" w:rsidRDefault="00AB2799" w:rsidP="003C790E">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0C445DCD" w14:textId="77777777" w:rsidR="005F5B8E" w:rsidRPr="00B12AA3" w:rsidRDefault="005F5B8E" w:rsidP="003C790E">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35CF3F4A" w14:textId="77777777" w:rsidR="001B1866" w:rsidRPr="00B12AA3" w:rsidRDefault="00967079" w:rsidP="003C790E">
            <w:pPr>
              <w:rPr>
                <w:rFonts w:ascii="Trebuchet MS" w:hAnsi="Trebuchet MS" w:cs="Arial"/>
                <w:sz w:val="22"/>
                <w:szCs w:val="22"/>
                <w:highlight w:val="green"/>
              </w:rPr>
            </w:pPr>
            <w:r w:rsidRPr="00967079">
              <w:rPr>
                <w:rFonts w:ascii="Trebuchet MS" w:hAnsi="Trebuchet MS" w:cs="Arial"/>
                <w:sz w:val="22"/>
                <w:szCs w:val="22"/>
              </w:rPr>
              <w:t>Wales Committee Chair</w:t>
            </w:r>
            <w:r w:rsidR="003070F8">
              <w:rPr>
                <w:rFonts w:ascii="Trebuchet MS" w:hAnsi="Trebuchet MS" w:cs="Arial"/>
                <w:sz w:val="22"/>
                <w:szCs w:val="22"/>
              </w:rPr>
              <w:br/>
            </w:r>
            <w:r w:rsidR="003070F8" w:rsidRPr="003070F8">
              <w:rPr>
                <w:rFonts w:ascii="Trebuchet MS" w:hAnsi="Trebuchet MS" w:cs="Arial"/>
                <w:sz w:val="22"/>
                <w:szCs w:val="22"/>
              </w:rPr>
              <w:t>England Committee Chair</w:t>
            </w:r>
            <w:r w:rsidR="003F6085">
              <w:rPr>
                <w:rFonts w:ascii="Trebuchet MS" w:hAnsi="Trebuchet MS" w:cs="Arial"/>
                <w:sz w:val="22"/>
                <w:szCs w:val="22"/>
              </w:rPr>
              <w:t xml:space="preserve"> </w:t>
            </w:r>
          </w:p>
        </w:tc>
      </w:tr>
      <w:tr w:rsidR="00AB2799" w:rsidRPr="00B12AA3" w14:paraId="5F606701" w14:textId="77777777" w:rsidTr="00494D3D">
        <w:trPr>
          <w:gridAfter w:val="1"/>
          <w:wAfter w:w="425" w:type="dxa"/>
        </w:trPr>
        <w:tc>
          <w:tcPr>
            <w:tcW w:w="2694" w:type="dxa"/>
          </w:tcPr>
          <w:p w14:paraId="41DE9B94" w14:textId="77777777" w:rsidR="00AB2799" w:rsidRPr="00B12AA3" w:rsidRDefault="00AB2799"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804" w:type="dxa"/>
            <w:gridSpan w:val="2"/>
          </w:tcPr>
          <w:p w14:paraId="14035855" w14:textId="77777777" w:rsidR="00AB2799" w:rsidRPr="00B12AA3" w:rsidRDefault="00AB2799" w:rsidP="003C790E">
            <w:pPr>
              <w:rPr>
                <w:rFonts w:ascii="Trebuchet MS" w:eastAsia="MingLiU" w:hAnsi="Trebuchet MS" w:cs="Arial"/>
                <w:b/>
                <w:bCs/>
                <w:sz w:val="22"/>
                <w:szCs w:val="22"/>
                <w:highlight w:val="yellow"/>
                <w:lang w:eastAsia="zh-HK"/>
              </w:rPr>
            </w:pPr>
          </w:p>
        </w:tc>
      </w:tr>
      <w:tr w:rsidR="00AB2799" w:rsidRPr="00B12AA3" w14:paraId="3EF091DC" w14:textId="77777777" w:rsidTr="00494D3D">
        <w:tc>
          <w:tcPr>
            <w:tcW w:w="3119" w:type="dxa"/>
            <w:gridSpan w:val="2"/>
            <w:shd w:val="clear" w:color="auto" w:fill="auto"/>
          </w:tcPr>
          <w:p w14:paraId="105C7F10" w14:textId="77777777" w:rsidR="00B920A1" w:rsidRPr="00641657" w:rsidRDefault="00B920A1" w:rsidP="003C790E">
            <w:pPr>
              <w:rPr>
                <w:rFonts w:ascii="Trebuchet MS" w:hAnsi="Trebuchet MS" w:cs="Arial"/>
                <w:sz w:val="22"/>
                <w:szCs w:val="22"/>
                <w:lang w:val="sv-SE"/>
              </w:rPr>
            </w:pPr>
            <w:r w:rsidRPr="00641657">
              <w:rPr>
                <w:rFonts w:ascii="Trebuchet MS" w:hAnsi="Trebuchet MS" w:cs="Arial"/>
                <w:sz w:val="22"/>
                <w:szCs w:val="22"/>
                <w:lang w:val="sv-SE"/>
              </w:rPr>
              <w:t>David Knott</w:t>
            </w:r>
            <w:r w:rsidR="00CC6636">
              <w:rPr>
                <w:rFonts w:ascii="Trebuchet MS" w:hAnsi="Trebuchet MS" w:cs="Arial"/>
                <w:sz w:val="22"/>
                <w:szCs w:val="22"/>
                <w:lang w:val="sv-SE"/>
              </w:rPr>
              <w:br/>
            </w:r>
            <w:r w:rsidR="00A97406">
              <w:rPr>
                <w:rFonts w:ascii="Trebuchet MS" w:hAnsi="Trebuchet MS" w:cs="Arial"/>
                <w:sz w:val="22"/>
                <w:szCs w:val="22"/>
                <w:lang w:val="sv-SE"/>
              </w:rPr>
              <w:t>Stuart Fisher</w:t>
            </w:r>
          </w:p>
          <w:p w14:paraId="4783394A" w14:textId="77777777" w:rsidR="002E00B9" w:rsidRPr="00641657" w:rsidRDefault="005F5B8E" w:rsidP="003C790E">
            <w:pPr>
              <w:rPr>
                <w:rFonts w:ascii="Trebuchet MS" w:hAnsi="Trebuchet MS" w:cs="Arial"/>
                <w:sz w:val="22"/>
                <w:szCs w:val="22"/>
                <w:lang w:val="sv-SE"/>
              </w:rPr>
            </w:pPr>
            <w:r w:rsidRPr="00641657">
              <w:rPr>
                <w:rFonts w:ascii="Trebuchet MS" w:hAnsi="Trebuchet MS" w:cs="Arial"/>
                <w:sz w:val="22"/>
                <w:szCs w:val="22"/>
                <w:lang w:val="sv-SE"/>
              </w:rPr>
              <w:t>Hannah Paterson</w:t>
            </w:r>
          </w:p>
          <w:p w14:paraId="1039B9BB" w14:textId="77777777" w:rsidR="00605E26" w:rsidRPr="00641657" w:rsidRDefault="00605E26" w:rsidP="003C790E">
            <w:pPr>
              <w:rPr>
                <w:rFonts w:ascii="Trebuchet MS" w:hAnsi="Trebuchet MS" w:cs="Arial"/>
                <w:sz w:val="22"/>
                <w:szCs w:val="22"/>
                <w:lang w:val="sv-SE"/>
              </w:rPr>
            </w:pPr>
            <w:r w:rsidRPr="00641657">
              <w:rPr>
                <w:rFonts w:ascii="Trebuchet MS" w:hAnsi="Trebuchet MS" w:cs="Arial"/>
                <w:sz w:val="22"/>
                <w:szCs w:val="22"/>
                <w:lang w:val="sv-SE"/>
              </w:rPr>
              <w:t>Liz Watchorn</w:t>
            </w:r>
          </w:p>
          <w:p w14:paraId="1196F95A" w14:textId="77777777" w:rsidR="002E1187" w:rsidRPr="00641657" w:rsidRDefault="002E1187" w:rsidP="003C790E">
            <w:pPr>
              <w:rPr>
                <w:rFonts w:ascii="Trebuchet MS" w:hAnsi="Trebuchet MS" w:cs="Arial"/>
                <w:sz w:val="22"/>
                <w:szCs w:val="22"/>
                <w:lang w:val="sv-SE"/>
              </w:rPr>
            </w:pPr>
            <w:r w:rsidRPr="00641657">
              <w:rPr>
                <w:rFonts w:ascii="Trebuchet MS" w:hAnsi="Trebuchet MS" w:cs="Arial"/>
                <w:sz w:val="22"/>
                <w:szCs w:val="22"/>
                <w:lang w:val="sv-SE"/>
              </w:rPr>
              <w:t>Ellen Dunlevy</w:t>
            </w:r>
          </w:p>
          <w:p w14:paraId="67E8B0EF" w14:textId="77777777" w:rsidR="00582E67" w:rsidRPr="00641657" w:rsidRDefault="00174EDE" w:rsidP="003C790E">
            <w:pPr>
              <w:rPr>
                <w:rFonts w:ascii="Trebuchet MS" w:hAnsi="Trebuchet MS" w:cs="Arial"/>
                <w:sz w:val="22"/>
                <w:szCs w:val="22"/>
                <w:lang w:val="sv-SE"/>
              </w:rPr>
            </w:pPr>
            <w:r w:rsidRPr="00641657">
              <w:rPr>
                <w:rFonts w:ascii="Trebuchet MS" w:hAnsi="Trebuchet MS" w:cs="Arial"/>
                <w:sz w:val="22"/>
                <w:szCs w:val="22"/>
                <w:lang w:val="sv-SE"/>
              </w:rPr>
              <w:t>Mel Eaglesfield</w:t>
            </w:r>
          </w:p>
          <w:p w14:paraId="64D8A65A" w14:textId="18526CE5" w:rsidR="004626C9" w:rsidRDefault="00A97406" w:rsidP="007B0DF5">
            <w:pPr>
              <w:rPr>
                <w:rFonts w:ascii="Trebuchet MS" w:hAnsi="Trebuchet MS" w:cs="Arial"/>
                <w:sz w:val="22"/>
                <w:szCs w:val="22"/>
                <w:lang w:val="sv-SE"/>
              </w:rPr>
            </w:pPr>
            <w:r w:rsidRPr="002F4654">
              <w:rPr>
                <w:rFonts w:ascii="Trebuchet MS" w:hAnsi="Trebuchet MS" w:cs="Arial"/>
                <w:sz w:val="22"/>
                <w:szCs w:val="22"/>
                <w:lang w:val="sv-SE"/>
              </w:rPr>
              <w:t>Verity Prime</w:t>
            </w:r>
            <w:r w:rsidR="005D7B81" w:rsidRPr="002F4654">
              <w:rPr>
                <w:rFonts w:ascii="Trebuchet MS" w:hAnsi="Trebuchet MS" w:cs="Arial"/>
                <w:sz w:val="22"/>
                <w:szCs w:val="22"/>
                <w:lang w:val="sv-SE"/>
              </w:rPr>
              <w:br/>
            </w:r>
            <w:r w:rsidR="005F134B" w:rsidRPr="002F4654">
              <w:rPr>
                <w:rFonts w:ascii="Trebuchet MS" w:hAnsi="Trebuchet MS" w:cs="Arial"/>
                <w:sz w:val="22"/>
                <w:szCs w:val="22"/>
                <w:lang w:val="sv-SE"/>
              </w:rPr>
              <w:t>Lucy Taylor</w:t>
            </w:r>
            <w:r w:rsidR="003608DB" w:rsidRPr="002F4654">
              <w:rPr>
                <w:rFonts w:ascii="Trebuchet MS" w:hAnsi="Trebuchet MS" w:cs="Arial"/>
                <w:sz w:val="22"/>
                <w:szCs w:val="22"/>
                <w:lang w:val="sv-SE"/>
              </w:rPr>
              <w:br/>
            </w:r>
          </w:p>
          <w:p w14:paraId="6672A941" w14:textId="77777777" w:rsidR="00F06F4C" w:rsidRPr="00C1549D" w:rsidRDefault="00F06F4C" w:rsidP="007B0DF5">
            <w:pPr>
              <w:rPr>
                <w:rFonts w:ascii="Trebuchet MS" w:hAnsi="Trebuchet MS" w:cs="Arial"/>
                <w:b/>
                <w:bCs/>
                <w:sz w:val="22"/>
                <w:szCs w:val="22"/>
                <w:lang w:val="sv-SE"/>
              </w:rPr>
            </w:pPr>
            <w:r w:rsidRPr="00C1549D">
              <w:rPr>
                <w:rFonts w:ascii="Trebuchet MS" w:hAnsi="Trebuchet MS" w:cs="Arial"/>
                <w:b/>
                <w:bCs/>
                <w:sz w:val="22"/>
                <w:szCs w:val="22"/>
                <w:lang w:val="sv-SE"/>
              </w:rPr>
              <w:t>OBSERVER:</w:t>
            </w:r>
          </w:p>
          <w:p w14:paraId="57D4054B" w14:textId="3F81441E" w:rsidR="00F06F4C" w:rsidRPr="002F4654" w:rsidRDefault="00C1549D" w:rsidP="007B0DF5">
            <w:pPr>
              <w:rPr>
                <w:rFonts w:ascii="Trebuchet MS" w:hAnsi="Trebuchet MS" w:cs="Arial"/>
                <w:sz w:val="22"/>
                <w:szCs w:val="22"/>
                <w:lang w:val="sv-SE"/>
              </w:rPr>
            </w:pPr>
            <w:r>
              <w:rPr>
                <w:rFonts w:ascii="Trebuchet MS" w:hAnsi="Trebuchet MS" w:cs="Arial"/>
                <w:sz w:val="22"/>
                <w:szCs w:val="22"/>
                <w:lang w:val="sv-SE"/>
              </w:rPr>
              <w:t xml:space="preserve">Emma Gould - </w:t>
            </w:r>
            <w:r w:rsidR="00F06F4C">
              <w:rPr>
                <w:rFonts w:ascii="Trebuchet MS" w:hAnsi="Trebuchet MS" w:cs="Arial"/>
                <w:sz w:val="22"/>
                <w:szCs w:val="22"/>
                <w:lang w:val="sv-SE"/>
              </w:rPr>
              <w:t>Deloitte</w:t>
            </w:r>
          </w:p>
        </w:tc>
        <w:tc>
          <w:tcPr>
            <w:tcW w:w="6804" w:type="dxa"/>
            <w:gridSpan w:val="2"/>
            <w:shd w:val="clear" w:color="auto" w:fill="auto"/>
          </w:tcPr>
          <w:p w14:paraId="7BDBF08C" w14:textId="77777777" w:rsidR="00B920A1" w:rsidRDefault="00B920A1" w:rsidP="003C790E">
            <w:pPr>
              <w:ind w:left="455" w:hanging="455"/>
              <w:rPr>
                <w:rFonts w:ascii="Trebuchet MS" w:hAnsi="Trebuchet MS" w:cs="Arial"/>
                <w:sz w:val="22"/>
                <w:szCs w:val="22"/>
              </w:rPr>
            </w:pPr>
            <w:r w:rsidRPr="00801DAA">
              <w:rPr>
                <w:rFonts w:ascii="Trebuchet MS" w:hAnsi="Trebuchet MS" w:cs="Arial"/>
                <w:sz w:val="22"/>
                <w:szCs w:val="22"/>
              </w:rPr>
              <w:t>Chief Executive</w:t>
            </w:r>
          </w:p>
          <w:p w14:paraId="3FA8370D" w14:textId="77777777" w:rsidR="00CC6636" w:rsidRPr="00801DAA" w:rsidRDefault="00A97406" w:rsidP="003C790E">
            <w:pPr>
              <w:ind w:left="455" w:hanging="455"/>
              <w:rPr>
                <w:rFonts w:ascii="Trebuchet MS" w:hAnsi="Trebuchet MS" w:cs="Arial"/>
                <w:sz w:val="22"/>
                <w:szCs w:val="22"/>
              </w:rPr>
            </w:pPr>
            <w:r>
              <w:rPr>
                <w:rFonts w:ascii="Trebuchet MS" w:hAnsi="Trebuchet MS" w:cs="Arial"/>
                <w:sz w:val="22"/>
                <w:szCs w:val="22"/>
              </w:rPr>
              <w:t>Finance Director</w:t>
            </w:r>
          </w:p>
          <w:p w14:paraId="3354C1DE" w14:textId="77777777" w:rsidR="005F5B8E" w:rsidRPr="00801DAA" w:rsidRDefault="003A4D34" w:rsidP="003C790E">
            <w:pPr>
              <w:ind w:left="455" w:hanging="455"/>
              <w:rPr>
                <w:rFonts w:ascii="Trebuchet MS" w:hAnsi="Trebuchet MS" w:cs="Arial"/>
                <w:sz w:val="22"/>
                <w:szCs w:val="22"/>
              </w:rPr>
            </w:pPr>
            <w:r>
              <w:rPr>
                <w:rFonts w:ascii="Trebuchet MS" w:hAnsi="Trebuchet MS" w:cs="Arial"/>
                <w:sz w:val="22"/>
                <w:szCs w:val="22"/>
              </w:rPr>
              <w:t>Head of Funding</w:t>
            </w:r>
          </w:p>
          <w:p w14:paraId="559E3AD0" w14:textId="77777777" w:rsidR="00605E26" w:rsidRDefault="00605E26" w:rsidP="003C790E">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32431D3F" w14:textId="77777777" w:rsidR="002E1187" w:rsidRPr="00801DAA" w:rsidRDefault="002E1187"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Senior Portfolio Manager</w:t>
            </w:r>
          </w:p>
          <w:p w14:paraId="53C5D200" w14:textId="77777777" w:rsidR="002E7DAF" w:rsidRDefault="005F134B"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Deputy Director, Funding Strategy</w:t>
            </w:r>
          </w:p>
          <w:p w14:paraId="5AEA986D" w14:textId="3A20D32E" w:rsidR="007B0DF5" w:rsidRDefault="008C1E3C" w:rsidP="00C1549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Funding Strategy, Communications, and Impact Director</w:t>
            </w:r>
          </w:p>
          <w:p w14:paraId="74E67991" w14:textId="77777777" w:rsidR="004626C9" w:rsidRDefault="005F134B"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Governance Officer (Minutes)</w:t>
            </w:r>
          </w:p>
          <w:p w14:paraId="48D2A610" w14:textId="77777777" w:rsidR="00F06F4C" w:rsidRDefault="00F06F4C" w:rsidP="00C1549D">
            <w:pPr>
              <w:jc w:val="both"/>
              <w:rPr>
                <w:rFonts w:ascii="Trebuchet MS" w:eastAsia="MingLiU" w:hAnsi="Trebuchet MS" w:cs="Arial"/>
                <w:sz w:val="22"/>
                <w:szCs w:val="22"/>
                <w:lang w:eastAsia="zh-HK"/>
              </w:rPr>
            </w:pPr>
          </w:p>
          <w:p w14:paraId="54398D5A" w14:textId="77777777" w:rsidR="003F6085" w:rsidRPr="003F6085" w:rsidRDefault="003F6085" w:rsidP="003C790E">
            <w:pPr>
              <w:rPr>
                <w:rFonts w:ascii="Trebuchet MS" w:eastAsia="MingLiU" w:hAnsi="Trebuchet MS" w:cs="Arial"/>
                <w:sz w:val="22"/>
                <w:szCs w:val="22"/>
                <w:lang w:eastAsia="zh-HK"/>
              </w:rPr>
            </w:pPr>
          </w:p>
        </w:tc>
      </w:tr>
      <w:tr w:rsidR="009A78FA" w:rsidRPr="00B12AA3" w14:paraId="212BC790" w14:textId="77777777" w:rsidTr="00494D3D">
        <w:trPr>
          <w:gridAfter w:val="1"/>
          <w:wAfter w:w="425" w:type="dxa"/>
        </w:trPr>
        <w:tc>
          <w:tcPr>
            <w:tcW w:w="2694" w:type="dxa"/>
          </w:tcPr>
          <w:p w14:paraId="2E18686F" w14:textId="77777777" w:rsidR="009A78FA" w:rsidRPr="00B12AA3" w:rsidRDefault="009A78FA" w:rsidP="003C790E">
            <w:pPr>
              <w:rPr>
                <w:rFonts w:ascii="Trebuchet MS" w:hAnsi="Trebuchet MS" w:cs="Arial"/>
              </w:rPr>
            </w:pPr>
          </w:p>
        </w:tc>
        <w:tc>
          <w:tcPr>
            <w:tcW w:w="6804" w:type="dxa"/>
            <w:gridSpan w:val="2"/>
          </w:tcPr>
          <w:p w14:paraId="796B370C" w14:textId="77777777" w:rsidR="009A78FA" w:rsidRPr="00B12AA3" w:rsidRDefault="009A78FA" w:rsidP="003C790E">
            <w:pPr>
              <w:rPr>
                <w:rFonts w:ascii="Trebuchet MS" w:hAnsi="Trebuchet MS" w:cs="Arial"/>
              </w:rPr>
            </w:pPr>
          </w:p>
        </w:tc>
      </w:tr>
    </w:tbl>
    <w:p w14:paraId="2793B110"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CHAIR'S WELCOME </w:t>
      </w:r>
    </w:p>
    <w:p w14:paraId="67FC6CCE" w14:textId="157618BB" w:rsidR="00EF2EC0" w:rsidRPr="00682AF6" w:rsidRDefault="00C75F8E"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 xml:space="preserve">The Chair </w:t>
      </w:r>
      <w:r w:rsidR="00635818">
        <w:rPr>
          <w:rFonts w:ascii="Trebuchet MS" w:eastAsia="MingLiU" w:hAnsi="Trebuchet MS" w:cs="Arial"/>
          <w:lang w:eastAsia="zh-HK"/>
        </w:rPr>
        <w:t>welcomed all to the meeting</w:t>
      </w:r>
      <w:r w:rsidR="00F06F4C">
        <w:rPr>
          <w:rFonts w:ascii="Trebuchet MS" w:eastAsia="MingLiU" w:hAnsi="Trebuchet MS" w:cs="Arial"/>
          <w:lang w:eastAsia="zh-HK"/>
        </w:rPr>
        <w:t xml:space="preserve"> and introduced </w:t>
      </w:r>
      <w:r w:rsidR="00C1549D">
        <w:rPr>
          <w:rFonts w:ascii="Trebuchet MS" w:eastAsia="MingLiU" w:hAnsi="Trebuchet MS" w:cs="Arial"/>
          <w:lang w:eastAsia="zh-HK"/>
        </w:rPr>
        <w:t>Emma Gould</w:t>
      </w:r>
      <w:r w:rsidR="00F06F4C">
        <w:rPr>
          <w:rFonts w:ascii="Trebuchet MS" w:eastAsia="MingLiU" w:hAnsi="Trebuchet MS" w:cs="Arial"/>
          <w:lang w:eastAsia="zh-HK"/>
        </w:rPr>
        <w:t xml:space="preserve"> who was observing on behalf of Deloitte as a part of the Governance Review</w:t>
      </w:r>
      <w:r w:rsidR="0097242C">
        <w:rPr>
          <w:rFonts w:ascii="Trebuchet MS" w:eastAsia="MingLiU" w:hAnsi="Trebuchet MS" w:cs="Arial"/>
          <w:lang w:eastAsia="zh-HK"/>
        </w:rPr>
        <w:t xml:space="preserve"> of the Board</w:t>
      </w:r>
      <w:r w:rsidR="00635818">
        <w:rPr>
          <w:rFonts w:ascii="Trebuchet MS" w:eastAsia="MingLiU" w:hAnsi="Trebuchet MS" w:cs="Arial"/>
          <w:lang w:eastAsia="zh-HK"/>
        </w:rPr>
        <w:t xml:space="preserve">. </w:t>
      </w:r>
    </w:p>
    <w:p w14:paraId="59E70B4D"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0FA97B77"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APOLOGIES FOR ABSENCE </w:t>
      </w:r>
    </w:p>
    <w:p w14:paraId="73F24CAF" w14:textId="77777777" w:rsidR="00217AFD" w:rsidRPr="00682AF6" w:rsidRDefault="00826E4F" w:rsidP="003C790E">
      <w:pPr>
        <w:pStyle w:val="ListParagraph"/>
        <w:numPr>
          <w:ilvl w:val="1"/>
          <w:numId w:val="1"/>
        </w:numPr>
        <w:spacing w:before="120" w:after="120"/>
        <w:ind w:left="567" w:hanging="567"/>
        <w:contextualSpacing w:val="0"/>
        <w:rPr>
          <w:rFonts w:ascii="Trebuchet MS" w:eastAsia="MingLiU" w:hAnsi="Trebuchet MS" w:cs="Arial"/>
          <w:lang w:eastAsia="zh-HK"/>
        </w:rPr>
      </w:pPr>
      <w:r>
        <w:rPr>
          <w:rFonts w:ascii="Trebuchet MS" w:eastAsia="MingLiU" w:hAnsi="Trebuchet MS" w:cs="Arial"/>
          <w:lang w:eastAsia="zh-HK"/>
        </w:rPr>
        <w:t>There were no apologies.</w:t>
      </w:r>
    </w:p>
    <w:p w14:paraId="3174C837"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6831BC85"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DECLARATIONS OF INTEREST </w:t>
      </w:r>
    </w:p>
    <w:p w14:paraId="571A32A6" w14:textId="77777777" w:rsidR="00F5467E" w:rsidRPr="00682AF6" w:rsidRDefault="004F3A40"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The</w:t>
      </w:r>
      <w:r w:rsidR="006B03AF" w:rsidRPr="00682AF6">
        <w:rPr>
          <w:rFonts w:ascii="Trebuchet MS" w:eastAsia="MingLiU" w:hAnsi="Trebuchet MS" w:cs="Arial"/>
          <w:lang w:eastAsia="zh-HK"/>
        </w:rPr>
        <w:t>re were no further declarations of interest.</w:t>
      </w:r>
      <w:r w:rsidR="00D77432" w:rsidRPr="00682AF6">
        <w:rPr>
          <w:rFonts w:ascii="Trebuchet MS" w:eastAsia="MingLiU" w:hAnsi="Trebuchet MS" w:cs="Arial"/>
          <w:lang w:eastAsia="zh-HK"/>
        </w:rPr>
        <w:t xml:space="preserve"> </w:t>
      </w:r>
    </w:p>
    <w:p w14:paraId="2315FF92"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1DFA41C8"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MINUTES OF </w:t>
      </w:r>
      <w:r w:rsidR="00E72B7C" w:rsidRPr="00682AF6">
        <w:rPr>
          <w:rFonts w:ascii="Trebuchet MS" w:eastAsia="MingLiU" w:hAnsi="Trebuchet MS" w:cs="Arial"/>
          <w:b/>
          <w:bCs/>
          <w:lang w:eastAsia="zh-HK"/>
        </w:rPr>
        <w:t>PREVIOUS MEETING</w:t>
      </w:r>
    </w:p>
    <w:p w14:paraId="24BA62E9" w14:textId="3CC7828B" w:rsidR="00197017" w:rsidRPr="005B3005" w:rsidRDefault="001B1866" w:rsidP="003C790E">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5B3005">
        <w:rPr>
          <w:rFonts w:ascii="Trebuchet MS" w:eastAsia="MingLiU" w:hAnsi="Trebuchet MS" w:cs="Arial"/>
          <w:lang w:eastAsia="zh-HK"/>
        </w:rPr>
        <w:t xml:space="preserve">The </w:t>
      </w:r>
      <w:r w:rsidR="00FC60B5" w:rsidRPr="005B3005">
        <w:rPr>
          <w:rFonts w:ascii="Trebuchet MS" w:eastAsia="MingLiU" w:hAnsi="Trebuchet MS" w:cs="Arial"/>
          <w:lang w:eastAsia="zh-HK"/>
        </w:rPr>
        <w:t>m</w:t>
      </w:r>
      <w:r w:rsidRPr="005B3005">
        <w:rPr>
          <w:rFonts w:ascii="Trebuchet MS" w:eastAsia="MingLiU" w:hAnsi="Trebuchet MS" w:cs="Arial"/>
          <w:lang w:eastAsia="zh-HK"/>
        </w:rPr>
        <w:t>inutes</w:t>
      </w:r>
      <w:r w:rsidR="00FC60B5" w:rsidRPr="005B3005">
        <w:rPr>
          <w:rFonts w:ascii="Trebuchet MS" w:eastAsia="MingLiU" w:hAnsi="Trebuchet MS" w:cs="Arial"/>
          <w:lang w:eastAsia="zh-HK"/>
        </w:rPr>
        <w:t xml:space="preserve"> and decisions</w:t>
      </w:r>
      <w:r w:rsidRPr="005B3005">
        <w:rPr>
          <w:rFonts w:ascii="Trebuchet MS" w:eastAsia="MingLiU" w:hAnsi="Trebuchet MS" w:cs="Arial"/>
          <w:lang w:eastAsia="zh-HK"/>
        </w:rPr>
        <w:t xml:space="preserve"> </w:t>
      </w:r>
      <w:r w:rsidR="00AD567B" w:rsidRPr="005B3005">
        <w:rPr>
          <w:rFonts w:ascii="Trebuchet MS" w:eastAsia="MingLiU" w:hAnsi="Trebuchet MS" w:cs="Arial"/>
          <w:lang w:eastAsia="zh-HK"/>
        </w:rPr>
        <w:t>of the previous meeting</w:t>
      </w:r>
      <w:r w:rsidR="00BC5925">
        <w:rPr>
          <w:rFonts w:ascii="Trebuchet MS" w:eastAsia="MingLiU" w:hAnsi="Trebuchet MS" w:cs="Arial"/>
          <w:lang w:eastAsia="zh-HK"/>
        </w:rPr>
        <w:t xml:space="preserve"> - </w:t>
      </w:r>
      <w:r w:rsidR="00AD567B" w:rsidRPr="005B3005">
        <w:rPr>
          <w:rFonts w:ascii="Trebuchet MS" w:eastAsia="MingLiU" w:hAnsi="Trebuchet MS" w:cs="Arial"/>
          <w:lang w:eastAsia="zh-HK"/>
        </w:rPr>
        <w:t>UKFC(2</w:t>
      </w:r>
      <w:r w:rsidR="00FC60B5" w:rsidRPr="005B3005">
        <w:rPr>
          <w:rFonts w:ascii="Trebuchet MS" w:eastAsia="MingLiU" w:hAnsi="Trebuchet MS" w:cs="Arial"/>
          <w:lang w:eastAsia="zh-HK"/>
        </w:rPr>
        <w:t>2</w:t>
      </w:r>
      <w:r w:rsidR="00AD567B" w:rsidRPr="005B3005">
        <w:rPr>
          <w:rFonts w:ascii="Trebuchet MS" w:eastAsia="MingLiU" w:hAnsi="Trebuchet MS" w:cs="Arial"/>
          <w:lang w:eastAsia="zh-HK"/>
        </w:rPr>
        <w:t>)M0</w:t>
      </w:r>
      <w:r w:rsidR="003E447B">
        <w:rPr>
          <w:rFonts w:ascii="Trebuchet MS" w:eastAsia="MingLiU" w:hAnsi="Trebuchet MS" w:cs="Arial"/>
          <w:lang w:eastAsia="zh-HK"/>
        </w:rPr>
        <w:t>5</w:t>
      </w:r>
      <w:r w:rsidR="00BC5925">
        <w:rPr>
          <w:rFonts w:ascii="Trebuchet MS" w:eastAsia="MingLiU" w:hAnsi="Trebuchet MS" w:cs="Arial"/>
          <w:lang w:eastAsia="zh-HK"/>
        </w:rPr>
        <w:t xml:space="preserve"> -</w:t>
      </w:r>
      <w:r w:rsidR="00AD567B" w:rsidRPr="005B3005">
        <w:rPr>
          <w:rFonts w:ascii="Trebuchet MS" w:eastAsia="MingLiU" w:hAnsi="Trebuchet MS" w:cs="Arial"/>
          <w:lang w:eastAsia="zh-HK"/>
        </w:rPr>
        <w:t xml:space="preserve"> </w:t>
      </w:r>
      <w:r w:rsidRPr="005B3005">
        <w:rPr>
          <w:rFonts w:ascii="Trebuchet MS" w:eastAsia="MingLiU" w:hAnsi="Trebuchet MS" w:cs="Arial"/>
          <w:lang w:eastAsia="zh-HK"/>
        </w:rPr>
        <w:t>were ap</w:t>
      </w:r>
      <w:r w:rsidR="002E7DAF" w:rsidRPr="005B3005">
        <w:rPr>
          <w:rFonts w:ascii="Trebuchet MS" w:eastAsia="MingLiU" w:hAnsi="Trebuchet MS" w:cs="Arial"/>
          <w:lang w:eastAsia="zh-HK"/>
        </w:rPr>
        <w:t xml:space="preserve">proved as </w:t>
      </w:r>
      <w:r w:rsidR="00DE2FD1">
        <w:rPr>
          <w:rFonts w:ascii="Trebuchet MS" w:eastAsia="MingLiU" w:hAnsi="Trebuchet MS" w:cs="Arial"/>
          <w:b/>
          <w:bCs/>
          <w:lang w:eastAsia="zh-HK"/>
        </w:rPr>
        <w:t>submitted.</w:t>
      </w:r>
    </w:p>
    <w:p w14:paraId="1D71428A"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ACTIONS ARISING</w:t>
      </w:r>
    </w:p>
    <w:p w14:paraId="1D125CF6" w14:textId="77777777" w:rsidR="00AF6C3F" w:rsidRDefault="00801DAA" w:rsidP="003C790E">
      <w:pPr>
        <w:pStyle w:val="ListParagraph"/>
        <w:numPr>
          <w:ilvl w:val="1"/>
          <w:numId w:val="1"/>
        </w:numPr>
        <w:spacing w:before="120" w:after="120"/>
        <w:ind w:left="567" w:hanging="567"/>
        <w:contextualSpacing w:val="0"/>
        <w:rPr>
          <w:rFonts w:ascii="Trebuchet MS" w:eastAsia="MingLiU" w:hAnsi="Trebuchet MS" w:cs="Arial"/>
          <w:bCs/>
          <w:lang w:eastAsia="zh-HK"/>
        </w:rPr>
      </w:pPr>
      <w:r w:rsidRPr="00682AF6">
        <w:rPr>
          <w:rFonts w:ascii="Trebuchet MS" w:eastAsia="MingLiU" w:hAnsi="Trebuchet MS" w:cs="Arial"/>
          <w:bCs/>
          <w:lang w:eastAsia="zh-HK"/>
        </w:rPr>
        <w:t>Th</w:t>
      </w:r>
      <w:r w:rsidR="005479C2">
        <w:rPr>
          <w:rFonts w:ascii="Trebuchet MS" w:eastAsia="MingLiU" w:hAnsi="Trebuchet MS" w:cs="Arial"/>
          <w:bCs/>
          <w:lang w:eastAsia="zh-HK"/>
        </w:rPr>
        <w:t>e Committee reviewed the action log, noting the following updates.</w:t>
      </w:r>
      <w:r w:rsidR="00403970">
        <w:rPr>
          <w:rFonts w:ascii="Trebuchet MS" w:eastAsia="MingLiU" w:hAnsi="Trebuchet MS" w:cs="Arial"/>
          <w:bCs/>
          <w:lang w:eastAsia="zh-HK"/>
        </w:rPr>
        <w:t xml:space="preserve"> </w:t>
      </w:r>
    </w:p>
    <w:p w14:paraId="6484FF04" w14:textId="4CE7EEEE" w:rsidR="005479C2" w:rsidRPr="005479C2" w:rsidRDefault="005479C2" w:rsidP="003C790E">
      <w:pPr>
        <w:pStyle w:val="ListParagraph"/>
        <w:numPr>
          <w:ilvl w:val="0"/>
          <w:numId w:val="12"/>
        </w:numPr>
        <w:spacing w:before="120" w:after="120"/>
        <w:rPr>
          <w:rFonts w:ascii="Trebuchet MS" w:eastAsia="MingLiU" w:hAnsi="Trebuchet MS" w:cs="Arial"/>
          <w:bCs/>
          <w:lang w:eastAsia="zh-HK"/>
        </w:rPr>
      </w:pPr>
      <w:r w:rsidRPr="005479C2">
        <w:rPr>
          <w:rFonts w:ascii="Trebuchet MS" w:eastAsia="MingLiU" w:hAnsi="Trebuchet MS" w:cs="Arial"/>
          <w:bCs/>
          <w:lang w:eastAsia="zh-HK"/>
        </w:rPr>
        <w:t>Action 11</w:t>
      </w:r>
      <w:r w:rsidR="00BD67D3">
        <w:rPr>
          <w:rFonts w:ascii="Trebuchet MS" w:eastAsia="MingLiU" w:hAnsi="Trebuchet MS" w:cs="Arial"/>
          <w:bCs/>
          <w:lang w:eastAsia="zh-HK"/>
        </w:rPr>
        <w:t>1</w:t>
      </w:r>
      <w:r w:rsidRPr="005479C2">
        <w:rPr>
          <w:rFonts w:ascii="Trebuchet MS" w:eastAsia="MingLiU" w:hAnsi="Trebuchet MS" w:cs="Arial"/>
          <w:bCs/>
          <w:lang w:eastAsia="zh-HK"/>
        </w:rPr>
        <w:t xml:space="preserve"> –</w:t>
      </w:r>
      <w:r w:rsidR="002F4654">
        <w:rPr>
          <w:rFonts w:ascii="Trebuchet MS" w:eastAsia="MingLiU" w:hAnsi="Trebuchet MS" w:cs="Arial"/>
          <w:bCs/>
          <w:lang w:eastAsia="zh-HK"/>
        </w:rPr>
        <w:t xml:space="preserve"> </w:t>
      </w:r>
      <w:r w:rsidR="002F4654" w:rsidRPr="002F4654">
        <w:rPr>
          <w:rFonts w:ascii="Trebuchet MS" w:eastAsia="MingLiU" w:hAnsi="Trebuchet MS" w:cs="Arial"/>
          <w:bCs/>
          <w:lang w:eastAsia="zh-HK"/>
        </w:rPr>
        <w:t>High-level details of the UK Portfolio’s learnings from the Ikea partnership</w:t>
      </w:r>
      <w:r w:rsidR="00F06F4C">
        <w:rPr>
          <w:rFonts w:ascii="Trebuchet MS" w:eastAsia="MingLiU" w:hAnsi="Trebuchet MS" w:cs="Arial"/>
          <w:bCs/>
          <w:lang w:eastAsia="zh-HK"/>
        </w:rPr>
        <w:t xml:space="preserve"> were presented</w:t>
      </w:r>
      <w:r w:rsidR="002F4654" w:rsidRPr="002F4654">
        <w:rPr>
          <w:rFonts w:ascii="Trebuchet MS" w:eastAsia="MingLiU" w:hAnsi="Trebuchet MS" w:cs="Arial"/>
          <w:bCs/>
          <w:lang w:eastAsia="zh-HK"/>
        </w:rPr>
        <w:t xml:space="preserve"> in the meeting pack.</w:t>
      </w:r>
    </w:p>
    <w:p w14:paraId="5D381864" w14:textId="77777777" w:rsidR="005479C2" w:rsidRPr="005479C2" w:rsidRDefault="005479C2" w:rsidP="003C790E">
      <w:pPr>
        <w:pStyle w:val="ListParagraph"/>
        <w:spacing w:before="120" w:after="120"/>
        <w:ind w:left="851" w:hanging="284"/>
        <w:rPr>
          <w:rFonts w:ascii="Trebuchet MS" w:eastAsia="MingLiU" w:hAnsi="Trebuchet MS" w:cs="Arial"/>
          <w:bCs/>
          <w:lang w:eastAsia="zh-HK"/>
        </w:rPr>
      </w:pPr>
    </w:p>
    <w:p w14:paraId="4C0C894C" w14:textId="77777777" w:rsidR="005479C2" w:rsidRDefault="005479C2" w:rsidP="003C790E">
      <w:pPr>
        <w:pStyle w:val="ListParagraph"/>
        <w:numPr>
          <w:ilvl w:val="0"/>
          <w:numId w:val="12"/>
        </w:numPr>
        <w:spacing w:before="120" w:after="120"/>
        <w:contextualSpacing w:val="0"/>
        <w:rPr>
          <w:rFonts w:ascii="Trebuchet MS" w:eastAsia="MingLiU" w:hAnsi="Trebuchet MS" w:cs="Arial"/>
          <w:bCs/>
          <w:lang w:eastAsia="zh-HK"/>
        </w:rPr>
      </w:pPr>
      <w:r w:rsidRPr="005479C2">
        <w:rPr>
          <w:rFonts w:ascii="Trebuchet MS" w:eastAsia="MingLiU" w:hAnsi="Trebuchet MS" w:cs="Arial"/>
          <w:bCs/>
          <w:lang w:eastAsia="zh-HK"/>
        </w:rPr>
        <w:t>Action</w:t>
      </w:r>
      <w:r w:rsidR="005B47EE">
        <w:rPr>
          <w:rFonts w:ascii="Trebuchet MS" w:eastAsia="MingLiU" w:hAnsi="Trebuchet MS" w:cs="Arial"/>
          <w:bCs/>
          <w:lang w:eastAsia="zh-HK"/>
        </w:rPr>
        <w:t xml:space="preserve"> </w:t>
      </w:r>
      <w:r w:rsidR="005B47EE" w:rsidRPr="005B47EE">
        <w:rPr>
          <w:rFonts w:ascii="Trebuchet MS" w:eastAsia="MingLiU" w:hAnsi="Trebuchet MS" w:cs="Arial"/>
          <w:bCs/>
          <w:lang w:eastAsia="zh-HK"/>
        </w:rPr>
        <w:t>112 –</w:t>
      </w:r>
      <w:r w:rsidR="00202850">
        <w:rPr>
          <w:rFonts w:ascii="Trebuchet MS" w:eastAsia="MingLiU" w:hAnsi="Trebuchet MS" w:cs="Arial"/>
          <w:bCs/>
          <w:lang w:eastAsia="zh-HK"/>
        </w:rPr>
        <w:t xml:space="preserve"> </w:t>
      </w:r>
      <w:r w:rsidR="00202850" w:rsidRPr="00202850">
        <w:rPr>
          <w:rFonts w:ascii="Trebuchet MS" w:eastAsia="MingLiU" w:hAnsi="Trebuchet MS" w:cs="Arial"/>
          <w:bCs/>
          <w:lang w:eastAsia="zh-HK"/>
        </w:rPr>
        <w:t>The project has now completed its wider recruitment in support of the funded project and the team will provide a short update within the June papers.</w:t>
      </w:r>
    </w:p>
    <w:p w14:paraId="17FC01B4" w14:textId="77777777" w:rsidR="005B47EE" w:rsidRDefault="00A33ED7" w:rsidP="003C790E">
      <w:pPr>
        <w:pStyle w:val="ListParagraph"/>
        <w:numPr>
          <w:ilvl w:val="0"/>
          <w:numId w:val="12"/>
        </w:numPr>
        <w:spacing w:before="120" w:after="120"/>
        <w:contextualSpacing w:val="0"/>
        <w:rPr>
          <w:rFonts w:ascii="Trebuchet MS" w:eastAsia="MingLiU" w:hAnsi="Trebuchet MS" w:cs="Arial"/>
          <w:bCs/>
          <w:lang w:eastAsia="zh-HK"/>
        </w:rPr>
      </w:pPr>
      <w:r w:rsidRPr="00A33ED7">
        <w:rPr>
          <w:rFonts w:ascii="Trebuchet MS" w:eastAsia="MingLiU" w:hAnsi="Trebuchet MS" w:cs="Arial"/>
          <w:bCs/>
          <w:lang w:eastAsia="zh-HK"/>
        </w:rPr>
        <w:t>Action 11</w:t>
      </w:r>
      <w:r w:rsidR="009A03C1">
        <w:rPr>
          <w:rFonts w:ascii="Trebuchet MS" w:eastAsia="MingLiU" w:hAnsi="Trebuchet MS" w:cs="Arial"/>
          <w:bCs/>
          <w:lang w:eastAsia="zh-HK"/>
        </w:rPr>
        <w:t>4</w:t>
      </w:r>
      <w:r w:rsidRPr="00A33ED7">
        <w:rPr>
          <w:rFonts w:ascii="Trebuchet MS" w:eastAsia="MingLiU" w:hAnsi="Trebuchet MS" w:cs="Arial"/>
          <w:bCs/>
          <w:lang w:eastAsia="zh-HK"/>
        </w:rPr>
        <w:t xml:space="preserve"> – The</w:t>
      </w:r>
      <w:r w:rsidR="009A03C1" w:rsidRPr="009A03C1">
        <w:rPr>
          <w:rFonts w:ascii="Trebuchet MS" w:eastAsia="MingLiU" w:hAnsi="Trebuchet MS" w:cs="Arial"/>
          <w:bCs/>
          <w:lang w:eastAsia="zh-HK"/>
        </w:rPr>
        <w:t xml:space="preserve"> team were planning on arranging a visit for Committee members to visit a CAF project.</w:t>
      </w:r>
      <w:r w:rsidRPr="00A33ED7">
        <w:rPr>
          <w:rFonts w:ascii="Trebuchet MS" w:eastAsia="MingLiU" w:hAnsi="Trebuchet MS" w:cs="Arial"/>
          <w:bCs/>
          <w:lang w:eastAsia="zh-HK"/>
        </w:rPr>
        <w:br/>
      </w:r>
      <w:r>
        <w:rPr>
          <w:rFonts w:ascii="Trebuchet MS" w:eastAsia="MingLiU" w:hAnsi="Trebuchet MS" w:cs="Arial"/>
          <w:b/>
          <w:lang w:eastAsia="zh-HK"/>
        </w:rPr>
        <w:t xml:space="preserve">                                                                              </w:t>
      </w:r>
    </w:p>
    <w:p w14:paraId="39DA08BE"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7C8E3D42" w14:textId="77777777" w:rsidR="00FC60B5" w:rsidRPr="00682AF6" w:rsidRDefault="00134B33"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STRATEGY RENEWAL OVERVIEW</w:t>
      </w:r>
      <w:r w:rsidR="00DC1C56">
        <w:rPr>
          <w:rFonts w:ascii="Trebuchet MS" w:eastAsia="MingLiU" w:hAnsi="Trebuchet MS" w:cs="Arial"/>
          <w:b/>
          <w:bCs/>
          <w:lang w:eastAsia="zh-HK"/>
        </w:rPr>
        <w:br/>
      </w:r>
    </w:p>
    <w:p w14:paraId="77D0FDD1" w14:textId="708E9E47" w:rsidR="00ED1FC1" w:rsidRPr="00ED1FC1" w:rsidRDefault="00ED1FC1" w:rsidP="00ED1FC1">
      <w:pPr>
        <w:pStyle w:val="ListParagraph"/>
        <w:numPr>
          <w:ilvl w:val="1"/>
          <w:numId w:val="1"/>
        </w:numPr>
        <w:spacing w:before="120" w:after="120"/>
        <w:ind w:left="567" w:hanging="567"/>
        <w:contextualSpacing w:val="0"/>
        <w:rPr>
          <w:rFonts w:ascii="Trebuchet MS" w:eastAsia="MingLiU" w:hAnsi="Trebuchet MS" w:cs="Arial"/>
          <w:lang w:eastAsia="zh-HK"/>
        </w:rPr>
      </w:pPr>
      <w:r w:rsidRPr="00ED1FC1">
        <w:rPr>
          <w:rFonts w:ascii="Trebuchet MS" w:eastAsia="MingLiU" w:hAnsi="Trebuchet MS" w:cs="Arial"/>
          <w:lang w:eastAsia="zh-HK"/>
        </w:rPr>
        <w:t xml:space="preserve">The </w:t>
      </w:r>
      <w:r w:rsidR="00F63636" w:rsidRPr="00F63636">
        <w:rPr>
          <w:rFonts w:ascii="Trebuchet MS" w:eastAsia="MingLiU" w:hAnsi="Trebuchet MS" w:cs="Arial"/>
          <w:lang w:eastAsia="zh-HK"/>
        </w:rPr>
        <w:t>CEO reported on the</w:t>
      </w:r>
      <w:r w:rsidR="00F06F4C">
        <w:rPr>
          <w:rFonts w:ascii="Trebuchet MS" w:eastAsia="MingLiU" w:hAnsi="Trebuchet MS" w:cs="Arial"/>
          <w:lang w:eastAsia="zh-HK"/>
        </w:rPr>
        <w:t xml:space="preserve"> findings of the</w:t>
      </w:r>
      <w:r w:rsidR="00F63636" w:rsidRPr="00F63636">
        <w:rPr>
          <w:rFonts w:ascii="Trebuchet MS" w:eastAsia="MingLiU" w:hAnsi="Trebuchet MS" w:cs="Arial"/>
          <w:lang w:eastAsia="zh-HK"/>
        </w:rPr>
        <w:t xml:space="preserve"> </w:t>
      </w:r>
      <w:r w:rsidR="00F06F4C" w:rsidRPr="00F63636">
        <w:rPr>
          <w:rFonts w:ascii="Trebuchet MS" w:eastAsia="MingLiU" w:hAnsi="Trebuchet MS" w:cs="Arial"/>
          <w:lang w:eastAsia="zh-HK"/>
        </w:rPr>
        <w:t>Strategy Renewa</w:t>
      </w:r>
      <w:r w:rsidR="00F06F4C">
        <w:rPr>
          <w:rFonts w:ascii="Trebuchet MS" w:eastAsia="MingLiU" w:hAnsi="Trebuchet MS" w:cs="Arial"/>
          <w:lang w:eastAsia="zh-HK"/>
        </w:rPr>
        <w:t>l</w:t>
      </w:r>
      <w:r w:rsidR="00F63636" w:rsidRPr="00F63636">
        <w:rPr>
          <w:rFonts w:ascii="Trebuchet MS" w:eastAsia="MingLiU" w:hAnsi="Trebuchet MS" w:cs="Arial"/>
          <w:lang w:eastAsia="zh-HK"/>
        </w:rPr>
        <w:t xml:space="preserve"> Sub-committee</w:t>
      </w:r>
      <w:r w:rsidR="00F06F4C">
        <w:rPr>
          <w:rFonts w:ascii="Trebuchet MS" w:eastAsia="MingLiU" w:hAnsi="Trebuchet MS" w:cs="Arial"/>
          <w:lang w:eastAsia="zh-HK"/>
        </w:rPr>
        <w:t xml:space="preserve"> of the Board</w:t>
      </w:r>
      <w:r w:rsidR="00F63636" w:rsidRPr="00F63636">
        <w:rPr>
          <w:rFonts w:ascii="Trebuchet MS" w:eastAsia="MingLiU" w:hAnsi="Trebuchet MS" w:cs="Arial"/>
          <w:lang w:eastAsia="zh-HK"/>
        </w:rPr>
        <w:t xml:space="preserve"> </w:t>
      </w:r>
      <w:r w:rsidR="00F06F4C">
        <w:rPr>
          <w:rFonts w:ascii="Trebuchet MS" w:eastAsia="MingLiU" w:hAnsi="Trebuchet MS" w:cs="Arial"/>
          <w:lang w:eastAsia="zh-HK"/>
        </w:rPr>
        <w:t>and reported that the</w:t>
      </w:r>
      <w:r w:rsidR="00F63636" w:rsidRPr="00F63636">
        <w:rPr>
          <w:rFonts w:ascii="Trebuchet MS" w:eastAsia="MingLiU" w:hAnsi="Trebuchet MS" w:cs="Arial"/>
          <w:lang w:eastAsia="zh-HK"/>
        </w:rPr>
        <w:t xml:space="preserve"> full Strategy Renewal proposal will be presented </w:t>
      </w:r>
      <w:r w:rsidR="00F06F4C">
        <w:rPr>
          <w:rFonts w:ascii="Trebuchet MS" w:eastAsia="MingLiU" w:hAnsi="Trebuchet MS" w:cs="Arial"/>
          <w:lang w:eastAsia="zh-HK"/>
        </w:rPr>
        <w:t>for Board approval at</w:t>
      </w:r>
      <w:r w:rsidR="00F63636" w:rsidRPr="00F63636">
        <w:rPr>
          <w:rFonts w:ascii="Trebuchet MS" w:eastAsia="MingLiU" w:hAnsi="Trebuchet MS" w:cs="Arial"/>
          <w:lang w:eastAsia="zh-HK"/>
        </w:rPr>
        <w:t xml:space="preserve"> the March Board meeting. The CEO highlighted that the Sub-Committee had placed emphasis on the link between communities and the National Lottery player. The Sub-committee reviewed the work on nature and climate, and placed emphasis on young people. UKFC members briefly discussed what they would classify as a young person and agreed they should discuss this in more detail at a later stage</w:t>
      </w:r>
      <w:r w:rsidR="00F06F4C">
        <w:rPr>
          <w:rFonts w:ascii="Trebuchet MS" w:eastAsia="MingLiU" w:hAnsi="Trebuchet MS" w:cs="Arial"/>
          <w:lang w:eastAsia="zh-HK"/>
        </w:rPr>
        <w:t xml:space="preserve"> given the differing age ranges that fell within the definition</w:t>
      </w:r>
      <w:r w:rsidR="00F63636" w:rsidRPr="00F63636">
        <w:rPr>
          <w:rFonts w:ascii="Trebuchet MS" w:eastAsia="MingLiU" w:hAnsi="Trebuchet MS" w:cs="Arial"/>
          <w:lang w:eastAsia="zh-HK"/>
        </w:rPr>
        <w:t>.</w:t>
      </w:r>
    </w:p>
    <w:p w14:paraId="27A62A0C" w14:textId="77777777" w:rsidR="00404F7E" w:rsidRPr="00ED1FC1" w:rsidRDefault="00ED1FC1" w:rsidP="00ED1FC1">
      <w:pPr>
        <w:pStyle w:val="ListParagraph"/>
        <w:numPr>
          <w:ilvl w:val="1"/>
          <w:numId w:val="1"/>
        </w:numPr>
        <w:spacing w:before="120" w:after="120"/>
        <w:ind w:left="567" w:hanging="567"/>
        <w:contextualSpacing w:val="0"/>
        <w:rPr>
          <w:rFonts w:ascii="Trebuchet MS" w:eastAsia="MingLiU" w:hAnsi="Trebuchet MS" w:cs="Arial"/>
          <w:lang w:eastAsia="zh-HK"/>
        </w:rPr>
      </w:pPr>
      <w:r w:rsidRPr="00ED1FC1">
        <w:rPr>
          <w:rFonts w:ascii="Trebuchet MS" w:eastAsia="MingLiU" w:hAnsi="Trebuchet MS" w:cs="Arial"/>
          <w:lang w:eastAsia="zh-HK"/>
        </w:rPr>
        <w:t>The Sub-committee emphasised the importance of healthy communitie</w:t>
      </w:r>
      <w:r w:rsidR="00DF01E3">
        <w:rPr>
          <w:rFonts w:ascii="Trebuchet MS" w:eastAsia="MingLiU" w:hAnsi="Trebuchet MS" w:cs="Arial"/>
          <w:lang w:eastAsia="zh-HK"/>
        </w:rPr>
        <w:t>s</w:t>
      </w:r>
      <w:r w:rsidRPr="00ED1FC1">
        <w:rPr>
          <w:rFonts w:ascii="Trebuchet MS" w:eastAsia="MingLiU" w:hAnsi="Trebuchet MS" w:cs="Arial"/>
          <w:lang w:eastAsia="zh-HK"/>
        </w:rPr>
        <w:t xml:space="preserve">, and discussed various ways of working, with an emphasis on EDI. </w:t>
      </w:r>
      <w:r w:rsidR="00531119">
        <w:rPr>
          <w:rFonts w:ascii="Trebuchet MS" w:eastAsia="MingLiU" w:hAnsi="Trebuchet MS" w:cs="Arial"/>
          <w:lang w:eastAsia="zh-HK"/>
        </w:rPr>
        <w:t xml:space="preserve">UKFC members </w:t>
      </w:r>
      <w:r w:rsidRPr="00ED1FC1">
        <w:rPr>
          <w:rFonts w:ascii="Trebuchet MS" w:eastAsia="MingLiU" w:hAnsi="Trebuchet MS" w:cs="Arial"/>
          <w:lang w:eastAsia="zh-HK"/>
        </w:rPr>
        <w:t>advised that the strategy renewal work and the cost of living programme should be aligned.</w:t>
      </w:r>
    </w:p>
    <w:p w14:paraId="2CA7D039"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3CEBE795" w14:textId="77777777" w:rsidR="004C66C2" w:rsidRPr="009A03C1" w:rsidRDefault="00B44011" w:rsidP="009A03C1">
      <w:pPr>
        <w:pStyle w:val="ListParagraph"/>
        <w:numPr>
          <w:ilvl w:val="0"/>
          <w:numId w:val="1"/>
        </w:numPr>
        <w:spacing w:before="120" w:after="120"/>
        <w:ind w:left="567" w:hanging="567"/>
        <w:contextualSpacing w:val="0"/>
        <w:rPr>
          <w:rFonts w:ascii="Trebuchet MS" w:eastAsia="MingLiU" w:hAnsi="Trebuchet MS" w:cs="Arial"/>
          <w:i/>
          <w:iCs/>
          <w:lang w:eastAsia="zh-HK"/>
        </w:rPr>
      </w:pPr>
      <w:r w:rsidRPr="009A03C1">
        <w:rPr>
          <w:rFonts w:ascii="Trebuchet MS" w:eastAsia="MingLiU" w:hAnsi="Trebuchet MS" w:cs="Arial"/>
          <w:b/>
          <w:bCs/>
          <w:lang w:eastAsia="zh-HK"/>
        </w:rPr>
        <w:t>F</w:t>
      </w:r>
      <w:r w:rsidR="009A03C1">
        <w:rPr>
          <w:rFonts w:ascii="Trebuchet MS" w:eastAsia="MingLiU" w:hAnsi="Trebuchet MS" w:cs="Arial"/>
          <w:b/>
          <w:bCs/>
          <w:lang w:eastAsia="zh-HK"/>
        </w:rPr>
        <w:t>INANCE UPDATE</w:t>
      </w:r>
    </w:p>
    <w:p w14:paraId="412026E8" w14:textId="2A5AF671" w:rsidR="007E0074" w:rsidRPr="007E0074" w:rsidRDefault="007E0074" w:rsidP="007E0074">
      <w:pPr>
        <w:pStyle w:val="ListParagraph"/>
        <w:numPr>
          <w:ilvl w:val="1"/>
          <w:numId w:val="1"/>
        </w:numPr>
        <w:spacing w:before="120" w:after="120"/>
        <w:ind w:left="567" w:hanging="567"/>
        <w:contextualSpacing w:val="0"/>
        <w:rPr>
          <w:rFonts w:ascii="Trebuchet MS" w:eastAsia="MingLiU" w:hAnsi="Trebuchet MS" w:cs="Arial"/>
          <w:lang w:eastAsia="zh-HK"/>
        </w:rPr>
      </w:pPr>
      <w:r w:rsidRPr="007E0074">
        <w:rPr>
          <w:rFonts w:ascii="Trebuchet MS" w:eastAsia="MingLiU" w:hAnsi="Trebuchet MS" w:cs="Arial"/>
          <w:lang w:eastAsia="zh-HK"/>
        </w:rPr>
        <w:t>Stuart Fisher provided an update on the financial status of the UK Portfolio. He highlighted that the Fund-wide 22/23 awards are forecast at £616.7m, which is within KPI3 tolerance at 2.9% above Financial Budget. However, the UK Portfolio awards are currently 41% below their individual Financial Budget at the end of February and are forecast to be 38% below by year</w:t>
      </w:r>
      <w:r w:rsidR="00F06F4C">
        <w:rPr>
          <w:rFonts w:ascii="Trebuchet MS" w:eastAsia="MingLiU" w:hAnsi="Trebuchet MS" w:cs="Arial"/>
          <w:lang w:eastAsia="zh-HK"/>
        </w:rPr>
        <w:t>-</w:t>
      </w:r>
      <w:r w:rsidRPr="007E0074">
        <w:rPr>
          <w:rFonts w:ascii="Trebuchet MS" w:eastAsia="MingLiU" w:hAnsi="Trebuchet MS" w:cs="Arial"/>
          <w:lang w:eastAsia="zh-HK"/>
        </w:rPr>
        <w:t>end.</w:t>
      </w:r>
    </w:p>
    <w:p w14:paraId="09815BB7" w14:textId="77777777" w:rsidR="007E0074" w:rsidRPr="007E0074" w:rsidRDefault="007E0074" w:rsidP="007E0074">
      <w:pPr>
        <w:pStyle w:val="ListParagraph"/>
        <w:numPr>
          <w:ilvl w:val="1"/>
          <w:numId w:val="1"/>
        </w:numPr>
        <w:spacing w:before="120" w:after="120"/>
        <w:ind w:left="567" w:hanging="567"/>
        <w:contextualSpacing w:val="0"/>
        <w:rPr>
          <w:rFonts w:ascii="Trebuchet MS" w:eastAsia="MingLiU" w:hAnsi="Trebuchet MS" w:cs="Arial"/>
          <w:lang w:eastAsia="zh-HK"/>
        </w:rPr>
      </w:pPr>
      <w:r w:rsidRPr="007E0074">
        <w:rPr>
          <w:rFonts w:ascii="Trebuchet MS" w:eastAsia="MingLiU" w:hAnsi="Trebuchet MS" w:cs="Arial"/>
          <w:lang w:eastAsia="zh-HK"/>
        </w:rPr>
        <w:t xml:space="preserve">Stuart explained the method of calculation for the finance statistics as presented in the papers. The Committee noted the year-to-date updates to 2022-23 grant awards allocation. The latest 22/23 awards forecast has reduced expected awards allocation to £34.2m for the year, which is £23.7m below the Original Budget and 38% below Financial Budget. </w:t>
      </w:r>
    </w:p>
    <w:p w14:paraId="42A82F42" w14:textId="77777777" w:rsidR="00611269" w:rsidRDefault="007E0074" w:rsidP="00F06F4C">
      <w:pPr>
        <w:pStyle w:val="ListParagraph"/>
        <w:numPr>
          <w:ilvl w:val="1"/>
          <w:numId w:val="1"/>
        </w:numPr>
        <w:spacing w:before="120" w:after="120"/>
        <w:ind w:left="567" w:hanging="567"/>
        <w:contextualSpacing w:val="0"/>
        <w:rPr>
          <w:rFonts w:ascii="Trebuchet MS" w:eastAsia="MingLiU" w:hAnsi="Trebuchet MS" w:cs="Arial"/>
          <w:lang w:eastAsia="zh-HK"/>
        </w:rPr>
      </w:pPr>
      <w:r w:rsidRPr="00611269">
        <w:rPr>
          <w:rFonts w:ascii="Trebuchet MS" w:eastAsia="MingLiU" w:hAnsi="Trebuchet MS" w:cs="Arial"/>
          <w:lang w:eastAsia="zh-HK"/>
        </w:rPr>
        <w:t xml:space="preserve">The Committee </w:t>
      </w:r>
      <w:r w:rsidR="00611269" w:rsidRPr="00611269">
        <w:rPr>
          <w:rFonts w:ascii="Trebuchet MS" w:eastAsia="MingLiU" w:hAnsi="Trebuchet MS" w:cs="Arial"/>
          <w:lang w:eastAsia="zh-HK"/>
        </w:rPr>
        <w:t>reviewed the proposed budget allocation of grant awards from 2022-23 onwards and noted that the proposed increase in future years would require a significant acceleration of funding programmes and pipelines from the end of 2022-23.</w:t>
      </w:r>
    </w:p>
    <w:p w14:paraId="4929BE29" w14:textId="77777777" w:rsidR="007E0074" w:rsidRPr="00611269" w:rsidRDefault="007E0074" w:rsidP="00F06F4C">
      <w:pPr>
        <w:pStyle w:val="ListParagraph"/>
        <w:numPr>
          <w:ilvl w:val="1"/>
          <w:numId w:val="1"/>
        </w:numPr>
        <w:spacing w:before="120" w:after="120"/>
        <w:ind w:left="567" w:hanging="567"/>
        <w:contextualSpacing w:val="0"/>
        <w:rPr>
          <w:rFonts w:ascii="Trebuchet MS" w:eastAsia="MingLiU" w:hAnsi="Trebuchet MS" w:cs="Arial"/>
          <w:lang w:eastAsia="zh-HK"/>
        </w:rPr>
      </w:pPr>
      <w:r w:rsidRPr="00611269">
        <w:rPr>
          <w:rFonts w:ascii="Trebuchet MS" w:eastAsia="MingLiU" w:hAnsi="Trebuchet MS" w:cs="Arial"/>
          <w:lang w:eastAsia="zh-HK"/>
        </w:rPr>
        <w:t xml:space="preserve">Stuart </w:t>
      </w:r>
      <w:r w:rsidR="00CA76D1" w:rsidRPr="00CA76D1">
        <w:rPr>
          <w:rFonts w:ascii="Trebuchet MS" w:eastAsia="MingLiU" w:hAnsi="Trebuchet MS" w:cs="Arial"/>
          <w:lang w:eastAsia="zh-HK"/>
        </w:rPr>
        <w:t>explained the forecast payments and cash outflows. The current forecast payment profile shows no breach in max cash outflow in the next 5 years. However, the forecast relies on increasing unallocated grants in future years. The assumptions behind the payment profile of the unallocated budget may not reflect future award and payment requirements and, therefore, may be subject to further future revision.</w:t>
      </w:r>
    </w:p>
    <w:p w14:paraId="6170F3CC" w14:textId="77777777" w:rsidR="007E0074" w:rsidRDefault="007E0074" w:rsidP="007E0074">
      <w:pPr>
        <w:pStyle w:val="ListParagraph"/>
        <w:numPr>
          <w:ilvl w:val="1"/>
          <w:numId w:val="1"/>
        </w:numPr>
        <w:spacing w:before="120" w:after="120"/>
        <w:ind w:left="567" w:hanging="567"/>
        <w:contextualSpacing w:val="0"/>
        <w:rPr>
          <w:rFonts w:ascii="Trebuchet MS" w:eastAsia="MingLiU" w:hAnsi="Trebuchet MS" w:cs="Arial"/>
          <w:lang w:eastAsia="zh-HK"/>
        </w:rPr>
      </w:pPr>
      <w:r w:rsidRPr="007E0074">
        <w:rPr>
          <w:rFonts w:ascii="Trebuchet MS" w:eastAsia="MingLiU" w:hAnsi="Trebuchet MS" w:cs="Arial"/>
          <w:lang w:eastAsia="zh-HK"/>
        </w:rPr>
        <w:t>The Committee members advised that the Fund should consider reprofiling and repurposing in 23/24.</w:t>
      </w:r>
    </w:p>
    <w:p w14:paraId="4545CF32" w14:textId="77777777" w:rsidR="004A01FA" w:rsidRDefault="004A01FA" w:rsidP="003C790E">
      <w:pPr>
        <w:pStyle w:val="ListParagraph"/>
        <w:spacing w:before="120" w:after="120"/>
        <w:ind w:left="567"/>
        <w:contextualSpacing w:val="0"/>
        <w:rPr>
          <w:rFonts w:ascii="Trebuchet MS" w:eastAsia="MingLiU" w:hAnsi="Trebuchet MS" w:cs="Arial"/>
          <w:b/>
          <w:bCs/>
          <w:lang w:eastAsia="zh-HK"/>
        </w:rPr>
      </w:pPr>
    </w:p>
    <w:p w14:paraId="222A9532" w14:textId="77777777" w:rsidR="002F4145" w:rsidRPr="0055561B" w:rsidRDefault="00EB6E3A" w:rsidP="003C790E">
      <w:pPr>
        <w:pStyle w:val="ListParagraph"/>
        <w:numPr>
          <w:ilvl w:val="0"/>
          <w:numId w:val="1"/>
        </w:numPr>
        <w:spacing w:before="120" w:after="120"/>
        <w:ind w:left="567" w:hanging="567"/>
        <w:contextualSpacing w:val="0"/>
        <w:rPr>
          <w:rFonts w:ascii="Trebuchet MS" w:eastAsia="MingLiU" w:hAnsi="Trebuchet MS" w:cs="Arial"/>
          <w:i/>
          <w:iCs/>
          <w:lang w:eastAsia="zh-HK"/>
        </w:rPr>
      </w:pPr>
      <w:r w:rsidRPr="0055561B">
        <w:rPr>
          <w:rFonts w:ascii="Trebuchet MS" w:eastAsia="MingLiU" w:hAnsi="Trebuchet MS" w:cs="Arial"/>
          <w:b/>
          <w:bCs/>
          <w:lang w:eastAsia="zh-HK"/>
        </w:rPr>
        <w:t xml:space="preserve">UK PORTFOLIO </w:t>
      </w:r>
      <w:r w:rsidR="0055561B" w:rsidRPr="0055561B">
        <w:rPr>
          <w:rFonts w:ascii="Trebuchet MS" w:eastAsia="MingLiU" w:hAnsi="Trebuchet MS" w:cs="Arial"/>
          <w:b/>
          <w:bCs/>
          <w:lang w:eastAsia="zh-HK"/>
        </w:rPr>
        <w:t>2023-24 AND PORTFOLIO RE</w:t>
      </w:r>
      <w:r w:rsidR="0055561B">
        <w:rPr>
          <w:rFonts w:ascii="Trebuchet MS" w:eastAsia="MingLiU" w:hAnsi="Trebuchet MS" w:cs="Arial"/>
          <w:b/>
          <w:bCs/>
          <w:lang w:eastAsia="zh-HK"/>
        </w:rPr>
        <w:t>VIEW</w:t>
      </w:r>
      <w:r w:rsidR="00DC40DD" w:rsidRPr="0055561B">
        <w:rPr>
          <w:rFonts w:ascii="Trebuchet MS" w:eastAsia="MingLiU" w:hAnsi="Trebuchet MS" w:cs="Arial"/>
          <w:b/>
          <w:bCs/>
          <w:lang w:eastAsia="zh-HK"/>
        </w:rPr>
        <w:br/>
      </w:r>
    </w:p>
    <w:p w14:paraId="56AA6572" w14:textId="77777777" w:rsidR="00807614" w:rsidRPr="00807614" w:rsidRDefault="00A22660" w:rsidP="00807614">
      <w:pPr>
        <w:ind w:left="567" w:hanging="567"/>
        <w:rPr>
          <w:rFonts w:ascii="Trebuchet MS" w:hAnsi="Trebuchet MS"/>
          <w:bCs/>
        </w:rPr>
      </w:pPr>
      <w:r>
        <w:rPr>
          <w:rFonts w:ascii="Trebuchet MS" w:eastAsia="MingLiU" w:hAnsi="Trebuchet MS" w:cs="Arial"/>
          <w:sz w:val="20"/>
          <w:szCs w:val="20"/>
          <w:lang w:eastAsia="zh-HK"/>
        </w:rPr>
        <w:t>8.1</w:t>
      </w:r>
      <w:r w:rsidR="000C05FC" w:rsidRPr="00783AC2">
        <w:rPr>
          <w:rFonts w:ascii="Trebuchet MS" w:eastAsia="MingLiU" w:hAnsi="Trebuchet MS" w:cs="Arial"/>
          <w:sz w:val="20"/>
          <w:szCs w:val="20"/>
          <w:lang w:eastAsia="zh-HK"/>
        </w:rPr>
        <w:tab/>
      </w:r>
      <w:r w:rsidR="00807614" w:rsidRPr="00807614">
        <w:rPr>
          <w:rFonts w:ascii="Trebuchet MS" w:hAnsi="Trebuchet MS"/>
          <w:bCs/>
        </w:rPr>
        <w:t>Mel Eaglesfield provided an update on the team's exploration of key priorities for the coming year, with a particular focus on the role of the UK portfolio in climate and its added value. Mel explained that the team was currently examining what the UK portfolio funds, its impact across the UK, strategic priorities, and opportunities for scaling.</w:t>
      </w:r>
      <w:r w:rsidR="00807614">
        <w:rPr>
          <w:rFonts w:ascii="Trebuchet MS" w:hAnsi="Trebuchet MS"/>
          <w:bCs/>
        </w:rPr>
        <w:br/>
      </w:r>
    </w:p>
    <w:p w14:paraId="6202AECA" w14:textId="77777777" w:rsidR="007B22A3" w:rsidRDefault="00807614" w:rsidP="001F51E9">
      <w:pPr>
        <w:ind w:left="567" w:hanging="567"/>
        <w:rPr>
          <w:rFonts w:ascii="Trebuchet MS" w:hAnsi="Trebuchet MS"/>
          <w:bCs/>
        </w:rPr>
      </w:pPr>
      <w:r>
        <w:rPr>
          <w:rFonts w:ascii="Trebuchet MS" w:hAnsi="Trebuchet MS"/>
          <w:bCs/>
        </w:rPr>
        <w:t>8.2</w:t>
      </w:r>
      <w:r>
        <w:rPr>
          <w:rFonts w:ascii="Trebuchet MS" w:hAnsi="Trebuchet MS"/>
          <w:bCs/>
        </w:rPr>
        <w:tab/>
      </w:r>
      <w:r w:rsidRPr="00807614">
        <w:rPr>
          <w:rFonts w:ascii="Trebuchet MS" w:hAnsi="Trebuchet MS"/>
          <w:bCs/>
        </w:rPr>
        <w:t xml:space="preserve">The </w:t>
      </w:r>
      <w:r w:rsidR="003A456D" w:rsidRPr="003A456D">
        <w:rPr>
          <w:rFonts w:ascii="Trebuchet MS" w:hAnsi="Trebuchet MS"/>
          <w:bCs/>
        </w:rPr>
        <w:t xml:space="preserve">Committee discussed the role of the UK Portfolio </w:t>
      </w:r>
      <w:r w:rsidR="004E566E">
        <w:rPr>
          <w:rFonts w:ascii="Trebuchet MS" w:hAnsi="Trebuchet MS"/>
          <w:bCs/>
        </w:rPr>
        <w:t xml:space="preserve">and </w:t>
      </w:r>
      <w:r w:rsidR="003A456D" w:rsidRPr="003A456D">
        <w:rPr>
          <w:rFonts w:ascii="Trebuchet MS" w:hAnsi="Trebuchet MS"/>
          <w:bCs/>
        </w:rPr>
        <w:t>discussed the need to horizon scan for preventative funding, connect with other Lottery distributors, and look at business planning. Members discussed the importance of bringing together key learning and building infrastructure around it. Members noted the importance of the four themes emerging from the strategy and seeking differentiation, while other members emphasised the value of impact work.</w:t>
      </w:r>
      <w:r w:rsidR="007B22A3">
        <w:rPr>
          <w:rFonts w:ascii="Trebuchet MS" w:hAnsi="Trebuchet MS"/>
          <w:bCs/>
        </w:rPr>
        <w:br/>
      </w:r>
    </w:p>
    <w:p w14:paraId="1BF85633" w14:textId="7AAFB496" w:rsidR="00124E74" w:rsidRDefault="007B22A3" w:rsidP="001F51E9">
      <w:pPr>
        <w:ind w:left="567" w:hanging="567"/>
        <w:rPr>
          <w:rFonts w:ascii="Trebuchet MS" w:hAnsi="Trebuchet MS"/>
          <w:bCs/>
        </w:rPr>
      </w:pPr>
      <w:r>
        <w:rPr>
          <w:rFonts w:ascii="Trebuchet MS" w:eastAsia="MingLiU" w:hAnsi="Trebuchet MS" w:cs="Arial"/>
          <w:sz w:val="20"/>
          <w:szCs w:val="20"/>
          <w:lang w:eastAsia="zh-HK"/>
        </w:rPr>
        <w:t>8.3</w:t>
      </w:r>
      <w:r>
        <w:rPr>
          <w:rFonts w:ascii="Trebuchet MS" w:eastAsia="MingLiU" w:hAnsi="Trebuchet MS" w:cs="Arial"/>
          <w:sz w:val="20"/>
          <w:szCs w:val="20"/>
          <w:lang w:eastAsia="zh-HK"/>
        </w:rPr>
        <w:tab/>
      </w:r>
      <w:r w:rsidR="001F51E9" w:rsidRPr="007B22A3">
        <w:rPr>
          <w:rFonts w:ascii="Trebuchet MS" w:eastAsia="MingLiU" w:hAnsi="Trebuchet MS" w:cs="Arial"/>
          <w:sz w:val="20"/>
          <w:szCs w:val="20"/>
          <w:lang w:eastAsia="zh-HK"/>
        </w:rPr>
        <w:t>The</w:t>
      </w:r>
      <w:r w:rsidR="001F51E9" w:rsidRPr="001F51E9">
        <w:rPr>
          <w:rFonts w:ascii="Trebuchet MS" w:hAnsi="Trebuchet MS"/>
          <w:bCs/>
        </w:rPr>
        <w:t xml:space="preserve"> </w:t>
      </w:r>
      <w:r w:rsidR="001F51E9" w:rsidRPr="007B22A3">
        <w:rPr>
          <w:rFonts w:ascii="Trebuchet MS" w:eastAsia="MingLiU" w:hAnsi="Trebuchet MS" w:cs="Arial"/>
          <w:sz w:val="20"/>
          <w:szCs w:val="20"/>
          <w:lang w:eastAsia="zh-HK"/>
        </w:rPr>
        <w:t>Committee</w:t>
      </w:r>
      <w:r w:rsidR="001F51E9" w:rsidRPr="001F51E9">
        <w:rPr>
          <w:rFonts w:ascii="Trebuchet MS" w:hAnsi="Trebuchet MS"/>
          <w:bCs/>
        </w:rPr>
        <w:t xml:space="preserve"> discussed the distinguishing features </w:t>
      </w:r>
      <w:r w:rsidR="001574B5">
        <w:rPr>
          <w:rFonts w:ascii="Trebuchet MS" w:hAnsi="Trebuchet MS"/>
          <w:bCs/>
        </w:rPr>
        <w:t>of</w:t>
      </w:r>
      <w:r w:rsidR="001F51E9" w:rsidRPr="001F51E9">
        <w:rPr>
          <w:rFonts w:ascii="Trebuchet MS" w:hAnsi="Trebuchet MS"/>
          <w:bCs/>
        </w:rPr>
        <w:t xml:space="preserve"> the UK Portfolio and agreed that the Portfolio should fund projects that provide a </w:t>
      </w:r>
      <w:r w:rsidR="001F51E9">
        <w:rPr>
          <w:rFonts w:ascii="Trebuchet MS" w:hAnsi="Trebuchet MS"/>
          <w:bCs/>
        </w:rPr>
        <w:t>‘</w:t>
      </w:r>
      <w:r w:rsidR="001F51E9" w:rsidRPr="001F51E9">
        <w:rPr>
          <w:rFonts w:ascii="Trebuchet MS" w:hAnsi="Trebuchet MS"/>
          <w:bCs/>
        </w:rPr>
        <w:t>UK wide benefit</w:t>
      </w:r>
      <w:r w:rsidR="001F51E9">
        <w:rPr>
          <w:rFonts w:ascii="Trebuchet MS" w:hAnsi="Trebuchet MS"/>
          <w:bCs/>
        </w:rPr>
        <w:t>’</w:t>
      </w:r>
      <w:r w:rsidR="001F51E9" w:rsidRPr="001F51E9">
        <w:rPr>
          <w:rFonts w:ascii="Trebuchet MS" w:hAnsi="Trebuchet MS"/>
          <w:bCs/>
        </w:rPr>
        <w:t xml:space="preserve"> rather than funding projects that work across two or more countries. The benefit to the UK can be through </w:t>
      </w:r>
      <w:r w:rsidR="001F51E9" w:rsidRPr="001F51E9">
        <w:rPr>
          <w:rFonts w:ascii="Trebuchet MS" w:hAnsi="Trebuchet MS"/>
          <w:bCs/>
        </w:rPr>
        <w:lastRenderedPageBreak/>
        <w:t xml:space="preserve">learning, impact, influence, or delivery across and between </w:t>
      </w:r>
      <w:r w:rsidR="00896EFA">
        <w:rPr>
          <w:rFonts w:ascii="Trebuchet MS" w:hAnsi="Trebuchet MS"/>
          <w:bCs/>
        </w:rPr>
        <w:t xml:space="preserve">the </w:t>
      </w:r>
      <w:r w:rsidR="001F51E9" w:rsidRPr="001F51E9">
        <w:rPr>
          <w:rFonts w:ascii="Trebuchet MS" w:hAnsi="Trebuchet MS"/>
          <w:bCs/>
        </w:rPr>
        <w:t>UK countries. The Committee also advised that the Portfolio should support projects to grow their work</w:t>
      </w:r>
      <w:r w:rsidR="00B77947">
        <w:rPr>
          <w:rFonts w:ascii="Trebuchet MS" w:hAnsi="Trebuchet MS"/>
          <w:bCs/>
        </w:rPr>
        <w:t xml:space="preserve"> and where possible to connect with other projects</w:t>
      </w:r>
      <w:r w:rsidR="001F51E9" w:rsidRPr="001F51E9">
        <w:rPr>
          <w:rFonts w:ascii="Trebuchet MS" w:hAnsi="Trebuchet MS"/>
          <w:bCs/>
        </w:rPr>
        <w:t xml:space="preserve"> by expanding into new geographies, developing their infrastructure, spreading or growing their delivery to better support new types of communities or increasing their beneficiary numbers. Furthermore, the Committee recommended fund</w:t>
      </w:r>
      <w:r w:rsidR="00B77947">
        <w:rPr>
          <w:rFonts w:ascii="Trebuchet MS" w:hAnsi="Trebuchet MS"/>
          <w:bCs/>
        </w:rPr>
        <w:t>ing</w:t>
      </w:r>
      <w:r w:rsidR="001F51E9" w:rsidRPr="001F51E9">
        <w:rPr>
          <w:rFonts w:ascii="Trebuchet MS" w:hAnsi="Trebuchet MS"/>
          <w:bCs/>
        </w:rPr>
        <w:t xml:space="preserve"> new and emerging interventions for some of the UK</w:t>
      </w:r>
      <w:r w:rsidR="001F51E9">
        <w:rPr>
          <w:rFonts w:ascii="Trebuchet MS" w:hAnsi="Trebuchet MS"/>
          <w:bCs/>
        </w:rPr>
        <w:t>’</w:t>
      </w:r>
      <w:r w:rsidR="001F51E9" w:rsidRPr="001F51E9">
        <w:rPr>
          <w:rFonts w:ascii="Trebuchet MS" w:hAnsi="Trebuchet MS"/>
          <w:bCs/>
        </w:rPr>
        <w:t>s newest challenges that can inform policy and practice across the Fund</w:t>
      </w:r>
      <w:r w:rsidR="00B77947">
        <w:rPr>
          <w:rFonts w:ascii="Trebuchet MS" w:hAnsi="Trebuchet MS"/>
          <w:bCs/>
        </w:rPr>
        <w:t>,</w:t>
      </w:r>
      <w:r w:rsidR="001F51E9" w:rsidRPr="001F51E9">
        <w:rPr>
          <w:rFonts w:ascii="Trebuchet MS" w:hAnsi="Trebuchet MS"/>
          <w:bCs/>
        </w:rPr>
        <w:t xml:space="preserve"> the wider sector</w:t>
      </w:r>
      <w:r w:rsidR="00B77947">
        <w:rPr>
          <w:rFonts w:ascii="Trebuchet MS" w:hAnsi="Trebuchet MS"/>
          <w:bCs/>
        </w:rPr>
        <w:t xml:space="preserve"> and government</w:t>
      </w:r>
      <w:r w:rsidR="001F51E9" w:rsidRPr="001F51E9">
        <w:rPr>
          <w:rFonts w:ascii="Trebuchet MS" w:hAnsi="Trebuchet MS"/>
          <w:bCs/>
        </w:rPr>
        <w:t>.</w:t>
      </w:r>
    </w:p>
    <w:p w14:paraId="210F9BB3" w14:textId="77777777" w:rsidR="00124E74" w:rsidRDefault="00124E74" w:rsidP="001F51E9">
      <w:pPr>
        <w:ind w:left="567" w:hanging="567"/>
        <w:rPr>
          <w:rFonts w:ascii="Trebuchet MS" w:hAnsi="Trebuchet MS"/>
          <w:bCs/>
        </w:rPr>
      </w:pPr>
    </w:p>
    <w:p w14:paraId="6ED4EC34" w14:textId="1AFA663A" w:rsidR="00D14880" w:rsidRPr="00D14880" w:rsidRDefault="007B22A3" w:rsidP="007B22A3">
      <w:pPr>
        <w:ind w:left="567" w:hanging="567"/>
        <w:rPr>
          <w:rFonts w:ascii="Trebuchet MS" w:hAnsi="Trebuchet MS"/>
          <w:bCs/>
        </w:rPr>
      </w:pPr>
      <w:r>
        <w:rPr>
          <w:rFonts w:ascii="Trebuchet MS" w:hAnsi="Trebuchet MS"/>
          <w:bCs/>
        </w:rPr>
        <w:t>8.4</w:t>
      </w:r>
      <w:r>
        <w:rPr>
          <w:rFonts w:ascii="Trebuchet MS" w:hAnsi="Trebuchet MS"/>
          <w:bCs/>
        </w:rPr>
        <w:tab/>
      </w:r>
      <w:r w:rsidR="00D14880" w:rsidRPr="00D14880">
        <w:rPr>
          <w:rFonts w:ascii="Trebuchet MS" w:hAnsi="Trebuchet MS"/>
          <w:bCs/>
        </w:rPr>
        <w:t>The Committee also explored a number of mechanisms for funding and modes of delivery. They agreed that the focus should be on long-term grants, partnerships and convening, and grants to support prevention and systems change.</w:t>
      </w:r>
      <w:r w:rsidR="00C1549D">
        <w:rPr>
          <w:rFonts w:ascii="Trebuchet MS" w:hAnsi="Trebuchet MS"/>
          <w:bCs/>
        </w:rPr>
        <w:t xml:space="preserve"> </w:t>
      </w:r>
      <w:r w:rsidR="00B77947">
        <w:rPr>
          <w:rFonts w:ascii="Trebuchet MS" w:hAnsi="Trebuchet MS"/>
          <w:bCs/>
        </w:rPr>
        <w:t xml:space="preserve"> </w:t>
      </w:r>
    </w:p>
    <w:p w14:paraId="79768059" w14:textId="77777777" w:rsidR="00D14880" w:rsidRPr="00D14880" w:rsidRDefault="00D14880" w:rsidP="00D14880">
      <w:pPr>
        <w:ind w:left="567" w:hanging="567"/>
        <w:rPr>
          <w:rFonts w:ascii="Trebuchet MS" w:hAnsi="Trebuchet MS"/>
          <w:bCs/>
        </w:rPr>
      </w:pPr>
    </w:p>
    <w:p w14:paraId="5226C11B" w14:textId="04741852" w:rsidR="00807614" w:rsidRPr="00807614" w:rsidRDefault="007B22A3" w:rsidP="007B22A3">
      <w:pPr>
        <w:ind w:left="567" w:hanging="567"/>
        <w:rPr>
          <w:rFonts w:ascii="Trebuchet MS" w:hAnsi="Trebuchet MS"/>
          <w:bCs/>
        </w:rPr>
      </w:pPr>
      <w:r>
        <w:rPr>
          <w:rFonts w:ascii="Trebuchet MS" w:hAnsi="Trebuchet MS"/>
          <w:bCs/>
        </w:rPr>
        <w:t>8.5</w:t>
      </w:r>
      <w:r>
        <w:rPr>
          <w:rFonts w:ascii="Trebuchet MS" w:hAnsi="Trebuchet MS"/>
          <w:bCs/>
        </w:rPr>
        <w:tab/>
      </w:r>
      <w:r w:rsidR="00D14880" w:rsidRPr="00D14880">
        <w:rPr>
          <w:rFonts w:ascii="Trebuchet MS" w:hAnsi="Trebuchet MS"/>
          <w:bCs/>
        </w:rPr>
        <w:t xml:space="preserve">The Committee commended the climate work as a flagship for the portfolio and highlighted the importance of differentiation of the portfolio with an emphasis on seeing additionality </w:t>
      </w:r>
      <w:r w:rsidR="00B77947">
        <w:rPr>
          <w:rFonts w:ascii="Trebuchet MS" w:hAnsi="Trebuchet MS"/>
          <w:bCs/>
        </w:rPr>
        <w:t>to the work of the Committees of</w:t>
      </w:r>
      <w:r w:rsidR="00D14880" w:rsidRPr="00D14880">
        <w:rPr>
          <w:rFonts w:ascii="Trebuchet MS" w:hAnsi="Trebuchet MS"/>
          <w:bCs/>
        </w:rPr>
        <w:t xml:space="preserve"> all four nations. They noted the importance of legacy</w:t>
      </w:r>
      <w:r w:rsidR="00B77947">
        <w:rPr>
          <w:rFonts w:ascii="Trebuchet MS" w:hAnsi="Trebuchet MS"/>
          <w:bCs/>
        </w:rPr>
        <w:t xml:space="preserve"> building from</w:t>
      </w:r>
      <w:r w:rsidR="00D14880" w:rsidRPr="00D14880">
        <w:rPr>
          <w:rFonts w:ascii="Trebuchet MS" w:hAnsi="Trebuchet MS"/>
          <w:bCs/>
        </w:rPr>
        <w:t xml:space="preserve"> national events, </w:t>
      </w:r>
      <w:r w:rsidR="00B77947">
        <w:rPr>
          <w:rFonts w:ascii="Trebuchet MS" w:hAnsi="Trebuchet MS"/>
          <w:bCs/>
        </w:rPr>
        <w:t xml:space="preserve">with a view to </w:t>
      </w:r>
      <w:r w:rsidR="00D14880" w:rsidRPr="00D14880">
        <w:rPr>
          <w:rFonts w:ascii="Trebuchet MS" w:hAnsi="Trebuchet MS"/>
          <w:bCs/>
        </w:rPr>
        <w:t>funding centres of excellence</w:t>
      </w:r>
      <w:r w:rsidR="00B77947">
        <w:rPr>
          <w:rFonts w:ascii="Trebuchet MS" w:hAnsi="Trebuchet MS"/>
          <w:bCs/>
        </w:rPr>
        <w:t xml:space="preserve"> that could be rolled out across the UK</w:t>
      </w:r>
      <w:r w:rsidR="00D14880" w:rsidRPr="00D14880">
        <w:rPr>
          <w:rFonts w:ascii="Trebuchet MS" w:hAnsi="Trebuchet MS"/>
          <w:bCs/>
        </w:rPr>
        <w:t>, and</w:t>
      </w:r>
      <w:r w:rsidR="00B77947">
        <w:rPr>
          <w:rFonts w:ascii="Trebuchet MS" w:hAnsi="Trebuchet MS"/>
          <w:bCs/>
        </w:rPr>
        <w:t xml:space="preserve"> the need for</w:t>
      </w:r>
      <w:r w:rsidR="00D14880" w:rsidRPr="00D14880">
        <w:rPr>
          <w:rFonts w:ascii="Trebuchet MS" w:hAnsi="Trebuchet MS"/>
          <w:bCs/>
        </w:rPr>
        <w:t xml:space="preserve"> economic stimulation</w:t>
      </w:r>
      <w:r w:rsidR="00B77947">
        <w:rPr>
          <w:rFonts w:ascii="Trebuchet MS" w:hAnsi="Trebuchet MS"/>
          <w:bCs/>
        </w:rPr>
        <w:t xml:space="preserve"> as a platform for the sustainable prosperity of communities</w:t>
      </w:r>
      <w:r w:rsidR="00D14880" w:rsidRPr="00D14880">
        <w:rPr>
          <w:rFonts w:ascii="Trebuchet MS" w:hAnsi="Trebuchet MS"/>
          <w:bCs/>
        </w:rPr>
        <w:t>.</w:t>
      </w:r>
      <w:r w:rsidR="001F51E9">
        <w:rPr>
          <w:rFonts w:ascii="Trebuchet MS" w:hAnsi="Trebuchet MS"/>
          <w:bCs/>
        </w:rPr>
        <w:br/>
      </w:r>
    </w:p>
    <w:p w14:paraId="33CAFC81" w14:textId="44EE2B01" w:rsidR="00807614" w:rsidRPr="00807614" w:rsidRDefault="00807614" w:rsidP="00807614">
      <w:pPr>
        <w:ind w:left="567" w:hanging="567"/>
        <w:rPr>
          <w:rFonts w:ascii="Trebuchet MS" w:hAnsi="Trebuchet MS"/>
          <w:bCs/>
        </w:rPr>
      </w:pPr>
      <w:r>
        <w:rPr>
          <w:rFonts w:ascii="Trebuchet MS" w:hAnsi="Trebuchet MS"/>
          <w:bCs/>
        </w:rPr>
        <w:t>8.</w:t>
      </w:r>
      <w:r w:rsidR="007B22A3">
        <w:rPr>
          <w:rFonts w:ascii="Trebuchet MS" w:hAnsi="Trebuchet MS"/>
          <w:bCs/>
        </w:rPr>
        <w:t>6</w:t>
      </w:r>
      <w:r w:rsidR="007B22A3">
        <w:rPr>
          <w:rFonts w:ascii="Trebuchet MS" w:hAnsi="Trebuchet MS"/>
          <w:bCs/>
        </w:rPr>
        <w:tab/>
      </w:r>
      <w:r w:rsidRPr="00807614">
        <w:rPr>
          <w:rFonts w:ascii="Trebuchet MS" w:hAnsi="Trebuchet MS"/>
          <w:bCs/>
        </w:rPr>
        <w:t xml:space="preserve">Mel </w:t>
      </w:r>
      <w:r w:rsidR="00D81943" w:rsidRPr="00D81943">
        <w:rPr>
          <w:rFonts w:ascii="Trebuchet MS" w:hAnsi="Trebuchet MS"/>
          <w:bCs/>
        </w:rPr>
        <w:t xml:space="preserve">raised the idea of prevention and systems change and asked if the Committee would be interested in pursuing </w:t>
      </w:r>
      <w:r w:rsidR="0047606D">
        <w:rPr>
          <w:rFonts w:ascii="Trebuchet MS" w:hAnsi="Trebuchet MS"/>
          <w:bCs/>
        </w:rPr>
        <w:t>this</w:t>
      </w:r>
      <w:r w:rsidR="00D81943" w:rsidRPr="00D81943">
        <w:rPr>
          <w:rFonts w:ascii="Trebuchet MS" w:hAnsi="Trebuchet MS"/>
          <w:bCs/>
        </w:rPr>
        <w:t>. The Committee queried what the value of this would add to the Portfolio, and suggested that if they did pursue it they should explore trends from think tanks and institutions and commission research where there are gaps</w:t>
      </w:r>
      <w:r w:rsidR="00B77947">
        <w:rPr>
          <w:rFonts w:ascii="Trebuchet MS" w:hAnsi="Trebuchet MS"/>
          <w:bCs/>
        </w:rPr>
        <w:t xml:space="preserve"> as opposed to undertaking such work in-house</w:t>
      </w:r>
      <w:r w:rsidR="00D81943" w:rsidRPr="00D81943">
        <w:rPr>
          <w:rFonts w:ascii="Trebuchet MS" w:hAnsi="Trebuchet MS"/>
          <w:bCs/>
        </w:rPr>
        <w:t xml:space="preserve">. The Chair highlighted the need to consider how to best replicate successful programmes and whether the </w:t>
      </w:r>
      <w:r w:rsidR="00B77947">
        <w:rPr>
          <w:rFonts w:ascii="Trebuchet MS" w:hAnsi="Trebuchet MS"/>
          <w:bCs/>
        </w:rPr>
        <w:t>UK Fund</w:t>
      </w:r>
      <w:r w:rsidR="00D81943" w:rsidRPr="00D81943">
        <w:rPr>
          <w:rFonts w:ascii="Trebuchet MS" w:hAnsi="Trebuchet MS"/>
          <w:bCs/>
        </w:rPr>
        <w:t xml:space="preserve"> had the resources to deliver large programmes</w:t>
      </w:r>
      <w:r w:rsidR="00B77947">
        <w:rPr>
          <w:rFonts w:ascii="Trebuchet MS" w:hAnsi="Trebuchet MS"/>
          <w:bCs/>
        </w:rPr>
        <w:t xml:space="preserve"> as it was not a directorate in its own right</w:t>
      </w:r>
      <w:r w:rsidR="00C1549D">
        <w:rPr>
          <w:rFonts w:ascii="Trebuchet MS" w:hAnsi="Trebuchet MS"/>
          <w:bCs/>
        </w:rPr>
        <w:t>.</w:t>
      </w:r>
      <w:r>
        <w:rPr>
          <w:rFonts w:ascii="Trebuchet MS" w:hAnsi="Trebuchet MS"/>
          <w:bCs/>
        </w:rPr>
        <w:br/>
      </w:r>
    </w:p>
    <w:p w14:paraId="0D45B696" w14:textId="10706E7D" w:rsidR="00AA3BD2" w:rsidRDefault="00807614" w:rsidP="00807614">
      <w:pPr>
        <w:ind w:left="567" w:hanging="567"/>
        <w:rPr>
          <w:rFonts w:ascii="Trebuchet MS" w:hAnsi="Trebuchet MS"/>
          <w:b/>
        </w:rPr>
      </w:pPr>
      <w:r>
        <w:rPr>
          <w:rFonts w:ascii="Trebuchet MS" w:hAnsi="Trebuchet MS"/>
          <w:bCs/>
        </w:rPr>
        <w:t>8.</w:t>
      </w:r>
      <w:r w:rsidR="007B22A3">
        <w:rPr>
          <w:rFonts w:ascii="Trebuchet MS" w:hAnsi="Trebuchet MS"/>
          <w:bCs/>
        </w:rPr>
        <w:t>7</w:t>
      </w:r>
      <w:r>
        <w:rPr>
          <w:rFonts w:ascii="Trebuchet MS" w:hAnsi="Trebuchet MS"/>
          <w:bCs/>
        </w:rPr>
        <w:tab/>
      </w:r>
      <w:r w:rsidRPr="00807614">
        <w:rPr>
          <w:rFonts w:ascii="Trebuchet MS" w:hAnsi="Trebuchet MS"/>
          <w:bCs/>
        </w:rPr>
        <w:t xml:space="preserve">Mel provided an update on how the UK Portfolio's funding, the one-door funding program, and the overall long-term focus of the Portfolio. The Committee discussed exploring different avenues for partnerships while considering the UK Portfolio's long-term goals and user experience. Members suggested using </w:t>
      </w:r>
      <w:r w:rsidR="00B77947">
        <w:rPr>
          <w:rFonts w:ascii="Trebuchet MS" w:hAnsi="Trebuchet MS"/>
          <w:bCs/>
        </w:rPr>
        <w:t>p</w:t>
      </w:r>
      <w:r w:rsidRPr="00807614">
        <w:rPr>
          <w:rFonts w:ascii="Trebuchet MS" w:hAnsi="Trebuchet MS"/>
          <w:bCs/>
        </w:rPr>
        <w:t xml:space="preserve">anels </w:t>
      </w:r>
      <w:r w:rsidR="00B77947">
        <w:rPr>
          <w:rFonts w:ascii="Trebuchet MS" w:hAnsi="Trebuchet MS"/>
          <w:bCs/>
        </w:rPr>
        <w:t>that included third party membership as opposed to delegation of decision making to</w:t>
      </w:r>
      <w:r w:rsidRPr="00807614">
        <w:rPr>
          <w:rFonts w:ascii="Trebuchet MS" w:hAnsi="Trebuchet MS"/>
          <w:bCs/>
        </w:rPr>
        <w:t xml:space="preserve"> third parties</w:t>
      </w:r>
      <w:r w:rsidR="00B77947">
        <w:rPr>
          <w:rFonts w:ascii="Trebuchet MS" w:hAnsi="Trebuchet MS"/>
          <w:bCs/>
        </w:rPr>
        <w:t xml:space="preserve"> should be explored</w:t>
      </w:r>
      <w:r w:rsidR="0097242C">
        <w:rPr>
          <w:rFonts w:ascii="Trebuchet MS" w:hAnsi="Trebuchet MS"/>
          <w:bCs/>
        </w:rPr>
        <w:t>,</w:t>
      </w:r>
      <w:r w:rsidR="00B77947">
        <w:rPr>
          <w:rFonts w:ascii="Trebuchet MS" w:hAnsi="Trebuchet MS"/>
          <w:bCs/>
        </w:rPr>
        <w:t xml:space="preserve"> as this would provide a more secure means of maintaining </w:t>
      </w:r>
      <w:r w:rsidR="00C1549D">
        <w:rPr>
          <w:rFonts w:ascii="Trebuchet MS" w:hAnsi="Trebuchet MS"/>
          <w:bCs/>
        </w:rPr>
        <w:t>the Fund’s</w:t>
      </w:r>
      <w:r w:rsidR="00B77947">
        <w:rPr>
          <w:rFonts w:ascii="Trebuchet MS" w:hAnsi="Trebuchet MS"/>
          <w:bCs/>
        </w:rPr>
        <w:t xml:space="preserve"> standards of Governance</w:t>
      </w:r>
      <w:r w:rsidRPr="00807614">
        <w:rPr>
          <w:rFonts w:ascii="Trebuchet MS" w:hAnsi="Trebuchet MS"/>
          <w:bCs/>
        </w:rPr>
        <w:t>. Members also discussed pursuing more partnerships and strengthening the relationship with the private sector</w:t>
      </w:r>
      <w:r w:rsidR="0097242C">
        <w:rPr>
          <w:rFonts w:ascii="Trebuchet MS" w:hAnsi="Trebuchet MS"/>
          <w:bCs/>
        </w:rPr>
        <w:t>, proposing that preparatory work should commence</w:t>
      </w:r>
      <w:r w:rsidRPr="00807614">
        <w:rPr>
          <w:rFonts w:ascii="Trebuchet MS" w:hAnsi="Trebuchet MS"/>
          <w:bCs/>
        </w:rPr>
        <w:t>.</w:t>
      </w:r>
    </w:p>
    <w:p w14:paraId="467A442D" w14:textId="77777777" w:rsidR="00C96CBF" w:rsidRDefault="0001056A" w:rsidP="003C790E">
      <w:pPr>
        <w:ind w:left="567" w:hanging="567"/>
        <w:rPr>
          <w:rFonts w:ascii="Trebuchet MS" w:hAnsi="Trebuchet MS"/>
          <w:b/>
        </w:rPr>
      </w:pPr>
      <w:r>
        <w:rPr>
          <w:rFonts w:ascii="Trebuchet MS" w:hAnsi="Trebuchet MS"/>
          <w:b/>
        </w:rPr>
        <w:br/>
      </w:r>
    </w:p>
    <w:p w14:paraId="5B964837" w14:textId="77777777" w:rsidR="00C96CBF" w:rsidRPr="00DC40DD" w:rsidRDefault="00380780" w:rsidP="003C790E">
      <w:pPr>
        <w:pStyle w:val="ListParagraph"/>
        <w:numPr>
          <w:ilvl w:val="0"/>
          <w:numId w:val="1"/>
        </w:numPr>
        <w:spacing w:before="120" w:after="120"/>
        <w:ind w:left="567" w:hanging="567"/>
        <w:contextualSpacing w:val="0"/>
        <w:rPr>
          <w:rFonts w:ascii="Trebuchet MS" w:eastAsia="MingLiU" w:hAnsi="Trebuchet MS" w:cs="Arial"/>
          <w:i/>
          <w:iCs/>
          <w:lang w:eastAsia="zh-HK"/>
        </w:rPr>
      </w:pPr>
      <w:r>
        <w:rPr>
          <w:rFonts w:ascii="Trebuchet MS" w:eastAsia="MingLiU" w:hAnsi="Trebuchet MS" w:cs="Arial"/>
          <w:b/>
          <w:bCs/>
          <w:lang w:eastAsia="zh-HK"/>
        </w:rPr>
        <w:t>COST OF LIVING UPDATE</w:t>
      </w:r>
      <w:r w:rsidR="00C96CBF">
        <w:rPr>
          <w:rFonts w:ascii="Trebuchet MS" w:eastAsia="MingLiU" w:hAnsi="Trebuchet MS" w:cs="Arial"/>
          <w:b/>
          <w:bCs/>
          <w:lang w:eastAsia="zh-HK"/>
        </w:rPr>
        <w:br/>
      </w:r>
    </w:p>
    <w:p w14:paraId="2F5D45F7" w14:textId="656DF257" w:rsidR="00380780" w:rsidRPr="00380780" w:rsidRDefault="00061DB4" w:rsidP="00380780">
      <w:pPr>
        <w:ind w:left="567" w:hanging="567"/>
        <w:rPr>
          <w:rFonts w:ascii="Trebuchet MS" w:hAnsi="Trebuchet MS"/>
        </w:rPr>
      </w:pPr>
      <w:r>
        <w:rPr>
          <w:rFonts w:ascii="Trebuchet MS" w:eastAsia="MingLiU" w:hAnsi="Trebuchet MS" w:cs="Arial"/>
          <w:sz w:val="20"/>
          <w:szCs w:val="20"/>
          <w:lang w:eastAsia="zh-HK"/>
        </w:rPr>
        <w:t>9</w:t>
      </w:r>
      <w:r w:rsidR="00C96CBF">
        <w:rPr>
          <w:rFonts w:ascii="Trebuchet MS" w:eastAsia="MingLiU" w:hAnsi="Trebuchet MS" w:cs="Arial"/>
          <w:sz w:val="20"/>
          <w:szCs w:val="20"/>
          <w:lang w:eastAsia="zh-HK"/>
        </w:rPr>
        <w:t>.1</w:t>
      </w:r>
      <w:r w:rsidR="00C96CBF" w:rsidRPr="00783AC2">
        <w:rPr>
          <w:rFonts w:ascii="Trebuchet MS" w:eastAsia="MingLiU" w:hAnsi="Trebuchet MS" w:cs="Arial"/>
          <w:sz w:val="20"/>
          <w:szCs w:val="20"/>
          <w:lang w:eastAsia="zh-HK"/>
        </w:rPr>
        <w:tab/>
      </w:r>
      <w:r w:rsidR="00380780" w:rsidRPr="00380780">
        <w:rPr>
          <w:rFonts w:ascii="Trebuchet MS" w:hAnsi="Trebuchet MS"/>
        </w:rPr>
        <w:t xml:space="preserve">Hannah </w:t>
      </w:r>
      <w:r w:rsidR="008D3F09" w:rsidRPr="008D3F09">
        <w:rPr>
          <w:rFonts w:ascii="Trebuchet MS" w:hAnsi="Trebuchet MS"/>
        </w:rPr>
        <w:t>Paterson introduced the cost of living (</w:t>
      </w:r>
      <w:proofErr w:type="spellStart"/>
      <w:r w:rsidR="008D3F09" w:rsidRPr="008D3F09">
        <w:rPr>
          <w:rFonts w:ascii="Trebuchet MS" w:hAnsi="Trebuchet MS"/>
        </w:rPr>
        <w:t>CoL</w:t>
      </w:r>
      <w:proofErr w:type="spellEnd"/>
      <w:r w:rsidR="008D3F09" w:rsidRPr="008D3F09">
        <w:rPr>
          <w:rFonts w:ascii="Trebuchet MS" w:hAnsi="Trebuchet MS"/>
        </w:rPr>
        <w:t xml:space="preserve">) update. She explained that the UK team has worked with a range of stakeholders to identify gaps in the sector, and the goal is to fund a broad cohort of grants that will </w:t>
      </w:r>
      <w:r w:rsidR="0097242C">
        <w:rPr>
          <w:rFonts w:ascii="Trebuchet MS" w:hAnsi="Trebuchet MS"/>
        </w:rPr>
        <w:t>target</w:t>
      </w:r>
      <w:r w:rsidR="008D3F09" w:rsidRPr="008D3F09">
        <w:rPr>
          <w:rFonts w:ascii="Trebuchet MS" w:hAnsi="Trebuchet MS"/>
        </w:rPr>
        <w:t xml:space="preserve">  the key components of poverty. UKFC has provided a steer for developing a </w:t>
      </w:r>
      <w:proofErr w:type="spellStart"/>
      <w:r w:rsidR="008D3F09" w:rsidRPr="008D3F09">
        <w:rPr>
          <w:rFonts w:ascii="Trebuchet MS" w:hAnsi="Trebuchet MS"/>
        </w:rPr>
        <w:t>CoL</w:t>
      </w:r>
      <w:proofErr w:type="spellEnd"/>
      <w:r w:rsidR="008D3F09" w:rsidRPr="008D3F09">
        <w:rPr>
          <w:rFonts w:ascii="Trebuchet MS" w:hAnsi="Trebuchet MS"/>
        </w:rPr>
        <w:t xml:space="preserve"> programme with an initial budget of £20m</w:t>
      </w:r>
      <w:r w:rsidR="0097242C">
        <w:rPr>
          <w:rFonts w:ascii="Trebuchet MS" w:hAnsi="Trebuchet MS"/>
        </w:rPr>
        <w:t xml:space="preserve"> with targeted grant making of grants of up to £5m each</w:t>
      </w:r>
      <w:r w:rsidR="008D3F09" w:rsidRPr="008D3F09">
        <w:rPr>
          <w:rFonts w:ascii="Trebuchet MS" w:hAnsi="Trebuchet MS"/>
        </w:rPr>
        <w:t xml:space="preserve">. The UK team has developed a robust and evidenced approach to this programme that aims </w:t>
      </w:r>
      <w:r w:rsidR="0097242C">
        <w:rPr>
          <w:rFonts w:ascii="Trebuchet MS" w:hAnsi="Trebuchet MS"/>
        </w:rPr>
        <w:t>to avoid</w:t>
      </w:r>
      <w:r w:rsidR="008D3F09" w:rsidRPr="008D3F09">
        <w:rPr>
          <w:rFonts w:ascii="Trebuchet MS" w:hAnsi="Trebuchet MS"/>
        </w:rPr>
        <w:t xml:space="preserve">  duplicat</w:t>
      </w:r>
      <w:r w:rsidR="0097242C">
        <w:rPr>
          <w:rFonts w:ascii="Trebuchet MS" w:hAnsi="Trebuchet MS"/>
        </w:rPr>
        <w:t>ion of</w:t>
      </w:r>
      <w:r w:rsidR="008D3F09" w:rsidRPr="008D3F09">
        <w:rPr>
          <w:rFonts w:ascii="Trebuchet MS" w:hAnsi="Trebuchet MS"/>
        </w:rPr>
        <w:t xml:space="preserve"> the work of others in the Fund, is deliverable with the available resources, and prioritises learning and legacy f</w:t>
      </w:r>
      <w:r w:rsidR="0097242C">
        <w:rPr>
          <w:rFonts w:ascii="Trebuchet MS" w:hAnsi="Trebuchet MS"/>
        </w:rPr>
        <w:t>rom</w:t>
      </w:r>
      <w:r w:rsidR="008D3F09" w:rsidRPr="008D3F09">
        <w:rPr>
          <w:rFonts w:ascii="Trebuchet MS" w:hAnsi="Trebuchet MS"/>
        </w:rPr>
        <w:t xml:space="preserve"> the grants. As such, the Committee was invited to approve this approach for the </w:t>
      </w:r>
      <w:proofErr w:type="spellStart"/>
      <w:r w:rsidR="008D3F09" w:rsidRPr="008D3F09">
        <w:rPr>
          <w:rFonts w:ascii="Trebuchet MS" w:hAnsi="Trebuchet MS"/>
        </w:rPr>
        <w:t>CoL</w:t>
      </w:r>
      <w:proofErr w:type="spellEnd"/>
      <w:r w:rsidR="008D3F09" w:rsidRPr="008D3F09">
        <w:rPr>
          <w:rFonts w:ascii="Trebuchet MS" w:hAnsi="Trebuchet MS"/>
        </w:rPr>
        <w:t xml:space="preserve"> programme outlined in the paper, including the S36b for the evaluation contract and decision-making approach.</w:t>
      </w:r>
      <w:r w:rsidR="00380780">
        <w:rPr>
          <w:rFonts w:ascii="Trebuchet MS" w:hAnsi="Trebuchet MS"/>
        </w:rPr>
        <w:br/>
      </w:r>
    </w:p>
    <w:p w14:paraId="2851E25C" w14:textId="77777777" w:rsidR="00380780" w:rsidRPr="00380780" w:rsidRDefault="00380780" w:rsidP="00380780">
      <w:pPr>
        <w:ind w:left="567" w:hanging="567"/>
        <w:rPr>
          <w:rFonts w:ascii="Trebuchet MS" w:hAnsi="Trebuchet MS"/>
        </w:rPr>
      </w:pPr>
      <w:r>
        <w:rPr>
          <w:rFonts w:ascii="Trebuchet MS" w:hAnsi="Trebuchet MS"/>
        </w:rPr>
        <w:t>9.2</w:t>
      </w:r>
      <w:r>
        <w:rPr>
          <w:rFonts w:ascii="Trebuchet MS" w:hAnsi="Trebuchet MS"/>
        </w:rPr>
        <w:tab/>
      </w:r>
      <w:r w:rsidRPr="00380780">
        <w:rPr>
          <w:rFonts w:ascii="Trebuchet MS" w:hAnsi="Trebuchet MS"/>
        </w:rPr>
        <w:t xml:space="preserve">The </w:t>
      </w:r>
      <w:r w:rsidR="008320A8" w:rsidRPr="008320A8">
        <w:rPr>
          <w:rFonts w:ascii="Trebuchet MS" w:hAnsi="Trebuchet MS"/>
        </w:rPr>
        <w:t xml:space="preserve">Committee discussed the proposal to pursue the </w:t>
      </w:r>
      <w:proofErr w:type="spellStart"/>
      <w:r w:rsidR="008320A8" w:rsidRPr="008320A8">
        <w:rPr>
          <w:rFonts w:ascii="Trebuchet MS" w:hAnsi="Trebuchet MS"/>
        </w:rPr>
        <w:t>CoL</w:t>
      </w:r>
      <w:proofErr w:type="spellEnd"/>
      <w:r w:rsidR="008320A8" w:rsidRPr="008320A8">
        <w:rPr>
          <w:rFonts w:ascii="Trebuchet MS" w:hAnsi="Trebuchet MS"/>
        </w:rPr>
        <w:t xml:space="preserve"> programme at length, and advised that all UK programmes must align with the Fund’s new strategy. The Chair acknowledged the opportunity to mobilise the four pillars of the strategy. Furthermore, the Committee stressed the importance of targeting solicitation and reviewing policies on solicitation.</w:t>
      </w:r>
      <w:r>
        <w:rPr>
          <w:rFonts w:ascii="Trebuchet MS" w:hAnsi="Trebuchet MS"/>
        </w:rPr>
        <w:br/>
      </w:r>
    </w:p>
    <w:p w14:paraId="68659DCA" w14:textId="77777777" w:rsidR="00380780" w:rsidRPr="00380780" w:rsidRDefault="00380780" w:rsidP="0097242C">
      <w:pPr>
        <w:ind w:left="567" w:hanging="567"/>
        <w:rPr>
          <w:rFonts w:ascii="Trebuchet MS" w:hAnsi="Trebuchet MS"/>
        </w:rPr>
      </w:pPr>
      <w:r>
        <w:rPr>
          <w:rFonts w:ascii="Trebuchet MS" w:hAnsi="Trebuchet MS"/>
        </w:rPr>
        <w:t>9.3</w:t>
      </w:r>
      <w:r>
        <w:rPr>
          <w:rFonts w:ascii="Trebuchet MS" w:hAnsi="Trebuchet MS"/>
        </w:rPr>
        <w:tab/>
      </w:r>
      <w:r w:rsidRPr="00380780">
        <w:rPr>
          <w:rFonts w:ascii="Trebuchet MS" w:hAnsi="Trebuchet MS"/>
        </w:rPr>
        <w:t xml:space="preserve">The Committee also advised considering practical matters, such as ensuring that sequencing works, testing and learning, and determining what works in alleviating the </w:t>
      </w:r>
      <w:r w:rsidRPr="00380780">
        <w:rPr>
          <w:rFonts w:ascii="Trebuchet MS" w:hAnsi="Trebuchet MS"/>
        </w:rPr>
        <w:lastRenderedPageBreak/>
        <w:t>problem and reaching communities. The Chair advised the UK team to share their models nationwide.</w:t>
      </w:r>
      <w:r>
        <w:rPr>
          <w:rFonts w:ascii="Trebuchet MS" w:hAnsi="Trebuchet MS"/>
        </w:rPr>
        <w:br/>
      </w:r>
      <w:r>
        <w:rPr>
          <w:rFonts w:ascii="Trebuchet MS" w:hAnsi="Trebuchet MS"/>
          <w:b/>
          <w:bCs/>
        </w:rPr>
        <w:t xml:space="preserve">                                                                                                 </w:t>
      </w:r>
      <w:r w:rsidRPr="00380780">
        <w:rPr>
          <w:rFonts w:ascii="Trebuchet MS" w:hAnsi="Trebuchet MS"/>
          <w:b/>
          <w:bCs/>
        </w:rPr>
        <w:t>ACTION: Mel Eaglesfield</w:t>
      </w:r>
      <w:r>
        <w:rPr>
          <w:rFonts w:ascii="Trebuchet MS" w:hAnsi="Trebuchet MS"/>
          <w:b/>
          <w:bCs/>
        </w:rPr>
        <w:br/>
      </w:r>
    </w:p>
    <w:p w14:paraId="1D633B55" w14:textId="2BAF77FF" w:rsidR="001833CD" w:rsidRPr="000E6676" w:rsidRDefault="00380780" w:rsidP="00380780">
      <w:pPr>
        <w:ind w:left="567" w:hanging="567"/>
        <w:rPr>
          <w:rFonts w:ascii="Trebuchet MS" w:eastAsia="MingLiU" w:hAnsi="Trebuchet MS" w:cs="Arial"/>
          <w:b/>
          <w:bCs/>
          <w:lang w:eastAsia="zh-HK"/>
        </w:rPr>
      </w:pPr>
      <w:r w:rsidRPr="000E6676">
        <w:rPr>
          <w:rFonts w:ascii="Trebuchet MS" w:hAnsi="Trebuchet MS"/>
          <w:b/>
          <w:bCs/>
        </w:rPr>
        <w:t>9.4</w:t>
      </w:r>
      <w:r w:rsidRPr="000E6676">
        <w:rPr>
          <w:rFonts w:ascii="Trebuchet MS" w:hAnsi="Trebuchet MS"/>
          <w:b/>
          <w:bCs/>
        </w:rPr>
        <w:tab/>
      </w:r>
      <w:r w:rsidR="0097242C">
        <w:rPr>
          <w:rFonts w:ascii="Trebuchet MS" w:hAnsi="Trebuchet MS"/>
          <w:b/>
          <w:bCs/>
        </w:rPr>
        <w:t>T</w:t>
      </w:r>
      <w:r w:rsidR="00C36C09" w:rsidRPr="00C36C09">
        <w:rPr>
          <w:rFonts w:ascii="Trebuchet MS" w:hAnsi="Trebuchet MS"/>
          <w:b/>
          <w:bCs/>
        </w:rPr>
        <w:t xml:space="preserve">he Committee decided not to allocate £20m to the </w:t>
      </w:r>
      <w:proofErr w:type="spellStart"/>
      <w:r w:rsidR="00C36C09" w:rsidRPr="00C36C09">
        <w:rPr>
          <w:rFonts w:ascii="Trebuchet MS" w:hAnsi="Trebuchet MS"/>
          <w:b/>
          <w:bCs/>
        </w:rPr>
        <w:t>CoL</w:t>
      </w:r>
      <w:proofErr w:type="spellEnd"/>
      <w:r w:rsidR="00C36C09" w:rsidRPr="00C36C09">
        <w:rPr>
          <w:rFonts w:ascii="Trebuchet MS" w:hAnsi="Trebuchet MS"/>
          <w:b/>
          <w:bCs/>
        </w:rPr>
        <w:t xml:space="preserve"> programme as proposed. Instead, the Committee invited the UK Team to develop a programme aligned with the strategic review and its four pillars.</w:t>
      </w:r>
      <w:r w:rsidR="00A22660" w:rsidRPr="000E6676">
        <w:rPr>
          <w:rFonts w:ascii="Trebuchet MS" w:hAnsi="Trebuchet MS"/>
          <w:b/>
          <w:bCs/>
        </w:rPr>
        <w:br/>
      </w:r>
    </w:p>
    <w:p w14:paraId="02E7E368" w14:textId="77777777" w:rsidR="00976537" w:rsidRPr="00320245" w:rsidRDefault="00380780" w:rsidP="00380780">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VARIATION DECISIONS</w:t>
      </w:r>
      <w:r w:rsidR="00B40D48">
        <w:rPr>
          <w:rFonts w:ascii="Trebuchet MS" w:eastAsia="MingLiU" w:hAnsi="Trebuchet MS" w:cs="Arial"/>
          <w:b/>
          <w:bCs/>
          <w:lang w:eastAsia="zh-HK"/>
        </w:rPr>
        <w:br/>
      </w:r>
      <w:r w:rsidR="00B40D48">
        <w:rPr>
          <w:rFonts w:ascii="Trebuchet MS" w:eastAsia="MingLiU" w:hAnsi="Trebuchet MS" w:cs="Arial"/>
          <w:b/>
          <w:bCs/>
          <w:lang w:eastAsia="zh-HK"/>
        </w:rPr>
        <w:br/>
        <w:t>Funding Decisions</w:t>
      </w:r>
      <w:r w:rsidR="0038728F">
        <w:rPr>
          <w:rFonts w:ascii="Trebuchet MS" w:eastAsia="MingLiU" w:hAnsi="Trebuchet MS" w:cs="Arial"/>
          <w:b/>
          <w:bCs/>
          <w:lang w:eastAsia="zh-HK"/>
        </w:rPr>
        <w:br/>
      </w:r>
    </w:p>
    <w:p w14:paraId="150BB0C0" w14:textId="77777777" w:rsidR="00B40D48" w:rsidRDefault="000E6676" w:rsidP="00380780">
      <w:pPr>
        <w:pStyle w:val="ListParagraph"/>
        <w:numPr>
          <w:ilvl w:val="1"/>
          <w:numId w:val="1"/>
        </w:numPr>
        <w:spacing w:before="120" w:after="120" w:line="259" w:lineRule="auto"/>
        <w:ind w:left="567" w:hanging="567"/>
        <w:rPr>
          <w:rFonts w:ascii="Trebuchet MS" w:eastAsia="MingLiU" w:hAnsi="Trebuchet MS" w:cs="Arial"/>
          <w:b/>
          <w:bCs/>
          <w:lang w:eastAsia="zh-HK"/>
        </w:rPr>
      </w:pPr>
      <w:bookmarkStart w:id="0" w:name="_Hlk35602648"/>
      <w:r w:rsidRPr="000E6676">
        <w:rPr>
          <w:rFonts w:ascii="Trebuchet MS" w:eastAsia="MingLiU" w:hAnsi="Trebuchet MS" w:cs="Arial"/>
          <w:b/>
          <w:bCs/>
          <w:lang w:eastAsia="zh-HK"/>
        </w:rPr>
        <w:t>The funding decisions are confidential and can be found in Annex A.</w:t>
      </w:r>
      <w:r w:rsidR="00B40D48">
        <w:rPr>
          <w:rFonts w:ascii="Trebuchet MS" w:eastAsia="MingLiU" w:hAnsi="Trebuchet MS" w:cs="Arial"/>
          <w:b/>
          <w:bCs/>
          <w:lang w:eastAsia="zh-HK"/>
        </w:rPr>
        <w:br/>
      </w:r>
      <w:r w:rsidR="00B40D48">
        <w:rPr>
          <w:rFonts w:ascii="Trebuchet MS" w:eastAsia="MingLiU" w:hAnsi="Trebuchet MS" w:cs="Arial"/>
          <w:b/>
          <w:bCs/>
          <w:lang w:eastAsia="zh-HK"/>
        </w:rPr>
        <w:br/>
        <w:t>The Helix Project</w:t>
      </w:r>
      <w:r w:rsidR="0038728F">
        <w:rPr>
          <w:rFonts w:ascii="Trebuchet MS" w:eastAsia="MingLiU" w:hAnsi="Trebuchet MS" w:cs="Arial"/>
          <w:b/>
          <w:bCs/>
          <w:lang w:eastAsia="zh-HK"/>
        </w:rPr>
        <w:br/>
      </w:r>
    </w:p>
    <w:p w14:paraId="7C88706B" w14:textId="059B3F7E" w:rsidR="00C37A65" w:rsidRPr="000E6676" w:rsidRDefault="00264B22" w:rsidP="00380780">
      <w:pPr>
        <w:pStyle w:val="ListParagraph"/>
        <w:numPr>
          <w:ilvl w:val="1"/>
          <w:numId w:val="1"/>
        </w:numPr>
        <w:spacing w:before="120" w:after="120" w:line="259" w:lineRule="auto"/>
        <w:ind w:left="567" w:hanging="567"/>
        <w:rPr>
          <w:rFonts w:ascii="Trebuchet MS" w:eastAsia="MingLiU" w:hAnsi="Trebuchet MS" w:cs="Arial"/>
          <w:b/>
          <w:bCs/>
          <w:lang w:eastAsia="zh-HK"/>
        </w:rPr>
      </w:pPr>
      <w:r w:rsidRPr="00264B22">
        <w:rPr>
          <w:rFonts w:ascii="Trebuchet MS" w:eastAsia="MingLiU" w:hAnsi="Trebuchet MS" w:cs="Arial"/>
          <w:lang w:eastAsia="zh-HK"/>
        </w:rPr>
        <w:t xml:space="preserve">The Committee was invited to approve the installation of an underground power cable by Scottish Power across the ground at the Helix Project, as well as the creation of a Deed of Servitude in favour of Scottish Power for future access. The Committee was also asked to approve the delegation of authority to the Scotland Director to provide consent and approval for operational and practical requests required for the timely completion of the M9 Road Improvement Works. </w:t>
      </w:r>
      <w:r w:rsidRPr="00264B22">
        <w:rPr>
          <w:rFonts w:ascii="Trebuchet MS" w:eastAsia="MingLiU" w:hAnsi="Trebuchet MS" w:cs="Arial"/>
          <w:b/>
          <w:bCs/>
          <w:lang w:eastAsia="zh-HK"/>
        </w:rPr>
        <w:t>The Committee discussed the proposal and expressed their full support</w:t>
      </w:r>
      <w:r w:rsidR="00DE2FD1">
        <w:rPr>
          <w:rFonts w:ascii="Trebuchet MS" w:eastAsia="MingLiU" w:hAnsi="Trebuchet MS" w:cs="Arial"/>
          <w:b/>
          <w:bCs/>
          <w:lang w:eastAsia="zh-HK"/>
        </w:rPr>
        <w:t xml:space="preserve"> and approval</w:t>
      </w:r>
      <w:r w:rsidRPr="00264B22">
        <w:rPr>
          <w:rFonts w:ascii="Trebuchet MS" w:eastAsia="MingLiU" w:hAnsi="Trebuchet MS" w:cs="Arial"/>
          <w:b/>
          <w:bCs/>
          <w:lang w:eastAsia="zh-HK"/>
        </w:rPr>
        <w:t xml:space="preserve"> </w:t>
      </w:r>
      <w:r w:rsidR="00DE2FD1">
        <w:rPr>
          <w:rFonts w:ascii="Trebuchet MS" w:eastAsia="MingLiU" w:hAnsi="Trebuchet MS" w:cs="Arial"/>
          <w:b/>
          <w:bCs/>
          <w:lang w:eastAsia="zh-HK"/>
        </w:rPr>
        <w:t>of</w:t>
      </w:r>
      <w:r w:rsidRPr="00264B22">
        <w:rPr>
          <w:rFonts w:ascii="Trebuchet MS" w:eastAsia="MingLiU" w:hAnsi="Trebuchet MS" w:cs="Arial"/>
          <w:b/>
          <w:bCs/>
          <w:lang w:eastAsia="zh-HK"/>
        </w:rPr>
        <w:t xml:space="preserve"> it.</w:t>
      </w:r>
      <w:r w:rsidR="00380780" w:rsidRPr="000E6676">
        <w:rPr>
          <w:rFonts w:ascii="Trebuchet MS" w:eastAsia="MingLiU" w:hAnsi="Trebuchet MS" w:cs="Arial"/>
          <w:b/>
          <w:bCs/>
          <w:lang w:eastAsia="zh-HK"/>
        </w:rPr>
        <w:br/>
      </w:r>
      <w:r w:rsidR="00380780" w:rsidRPr="000E6676">
        <w:rPr>
          <w:rFonts w:ascii="Trebuchet MS" w:eastAsia="MingLiU" w:hAnsi="Trebuchet MS" w:cs="Arial"/>
          <w:b/>
          <w:bCs/>
          <w:lang w:eastAsia="zh-HK"/>
        </w:rPr>
        <w:br/>
      </w:r>
      <w:r w:rsidR="00783AC2" w:rsidRPr="000E6676">
        <w:rPr>
          <w:rFonts w:ascii="Trebuchet MS" w:eastAsia="MingLiU" w:hAnsi="Trebuchet MS" w:cs="Arial"/>
          <w:b/>
          <w:bCs/>
          <w:lang w:eastAsia="zh-HK"/>
        </w:rPr>
        <w:t xml:space="preserve">                                                                                            </w:t>
      </w:r>
    </w:p>
    <w:p w14:paraId="194DB255" w14:textId="77777777" w:rsidR="005C1A84" w:rsidRPr="003625B7" w:rsidRDefault="007F4D55"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DIGITAL FUNDING</w:t>
      </w:r>
      <w:r w:rsidR="00867994">
        <w:rPr>
          <w:rFonts w:ascii="Trebuchet MS" w:eastAsia="MingLiU" w:hAnsi="Trebuchet MS" w:cs="Arial"/>
          <w:b/>
          <w:bCs/>
          <w:lang w:eastAsia="zh-HK"/>
        </w:rPr>
        <w:t xml:space="preserve"> UPDATE</w:t>
      </w:r>
    </w:p>
    <w:bookmarkEnd w:id="0"/>
    <w:p w14:paraId="54BF2B4A" w14:textId="77777777" w:rsidR="001500A8" w:rsidRPr="001500A8" w:rsidRDefault="00734DE9" w:rsidP="001500A8">
      <w:pPr>
        <w:pStyle w:val="ListParagraph"/>
        <w:numPr>
          <w:ilvl w:val="1"/>
          <w:numId w:val="1"/>
        </w:numPr>
        <w:spacing w:before="120" w:after="120"/>
        <w:ind w:left="567" w:hanging="567"/>
        <w:rPr>
          <w:rFonts w:ascii="Trebuchet MS" w:eastAsia="MingLiU" w:hAnsi="Trebuchet MS" w:cs="Arial"/>
          <w:lang w:eastAsia="zh-HK"/>
        </w:rPr>
      </w:pPr>
      <w:r w:rsidRPr="00734DE9">
        <w:rPr>
          <w:rFonts w:ascii="Trebuchet MS" w:eastAsia="MingLiU" w:hAnsi="Trebuchet MS" w:cs="Arial"/>
          <w:lang w:eastAsia="zh-HK"/>
        </w:rPr>
        <w:t xml:space="preserve">Hannah presented an update on digital funding and learning reports to the Committee, who praised the papers. The Chair suggested creating a second version of the papers for wider sharing, </w:t>
      </w:r>
      <w:r w:rsidR="00836068">
        <w:rPr>
          <w:rFonts w:ascii="Trebuchet MS" w:eastAsia="MingLiU" w:hAnsi="Trebuchet MS" w:cs="Arial"/>
          <w:lang w:eastAsia="zh-HK"/>
        </w:rPr>
        <w:t>and affirmed</w:t>
      </w:r>
      <w:r w:rsidRPr="00734DE9">
        <w:rPr>
          <w:rFonts w:ascii="Trebuchet MS" w:eastAsia="MingLiU" w:hAnsi="Trebuchet MS" w:cs="Arial"/>
          <w:lang w:eastAsia="zh-HK"/>
        </w:rPr>
        <w:t xml:space="preserve"> the importance of disseminating the learning. Hannah noted that much work had been done through the funder collaborative hub.</w:t>
      </w:r>
    </w:p>
    <w:p w14:paraId="44EC8981" w14:textId="77777777" w:rsidR="00402B0F" w:rsidRPr="00402B0F" w:rsidRDefault="00402B0F" w:rsidP="003C790E">
      <w:pPr>
        <w:pStyle w:val="ListParagraph"/>
        <w:spacing w:before="240" w:after="120"/>
        <w:ind w:left="567"/>
        <w:contextualSpacing w:val="0"/>
        <w:rPr>
          <w:rFonts w:ascii="Trebuchet MS" w:eastAsia="MingLiU" w:hAnsi="Trebuchet MS" w:cs="Arial"/>
          <w:b/>
          <w:bCs/>
          <w:sz w:val="4"/>
          <w:szCs w:val="4"/>
          <w:lang w:eastAsia="zh-HK"/>
        </w:rPr>
      </w:pPr>
    </w:p>
    <w:p w14:paraId="4163E89D" w14:textId="77777777" w:rsidR="00FE555A" w:rsidRPr="003625B7" w:rsidRDefault="00550F34" w:rsidP="003C790E">
      <w:pPr>
        <w:pStyle w:val="ListParagraph"/>
        <w:numPr>
          <w:ilvl w:val="0"/>
          <w:numId w:val="1"/>
        </w:numPr>
        <w:spacing w:before="24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UK PORTFOLIO UPDATE</w:t>
      </w:r>
    </w:p>
    <w:p w14:paraId="30DFA534" w14:textId="77777777" w:rsidR="005246D4" w:rsidRPr="005246D4" w:rsidRDefault="005246D4" w:rsidP="005246D4">
      <w:pPr>
        <w:pStyle w:val="ListParagraph"/>
        <w:numPr>
          <w:ilvl w:val="1"/>
          <w:numId w:val="1"/>
        </w:numPr>
        <w:spacing w:before="120" w:after="120"/>
        <w:ind w:left="567" w:hanging="567"/>
        <w:rPr>
          <w:rFonts w:ascii="Trebuchet MS" w:eastAsia="MingLiU" w:hAnsi="Trebuchet MS" w:cs="Arial"/>
          <w:lang w:eastAsia="zh-HK"/>
        </w:rPr>
      </w:pPr>
      <w:r w:rsidRPr="005246D4">
        <w:rPr>
          <w:rFonts w:ascii="Trebuchet MS" w:eastAsia="MingLiU" w:hAnsi="Trebuchet MS" w:cs="Arial"/>
          <w:lang w:eastAsia="zh-HK"/>
        </w:rPr>
        <w:t xml:space="preserve">The Committee reviewed the UK funding maps and advised the team to focus on areas with lower funding levels. They also discussed the role of CAF in the maps and suggested funding projects on small UK islands </w:t>
      </w:r>
      <w:r w:rsidR="00364317">
        <w:rPr>
          <w:rFonts w:ascii="Trebuchet MS" w:eastAsia="MingLiU" w:hAnsi="Trebuchet MS" w:cs="Arial"/>
          <w:lang w:eastAsia="zh-HK"/>
        </w:rPr>
        <w:t>that don’t have any</w:t>
      </w:r>
      <w:r w:rsidRPr="005246D4">
        <w:rPr>
          <w:rFonts w:ascii="Trebuchet MS" w:eastAsia="MingLiU" w:hAnsi="Trebuchet MS" w:cs="Arial"/>
          <w:lang w:eastAsia="zh-HK"/>
        </w:rPr>
        <w:t xml:space="preserve"> current funding. </w:t>
      </w:r>
    </w:p>
    <w:p w14:paraId="0ED19163" w14:textId="77777777" w:rsidR="005246D4" w:rsidRPr="005246D4" w:rsidRDefault="005246D4" w:rsidP="005246D4">
      <w:pPr>
        <w:spacing w:before="120" w:after="120"/>
        <w:ind w:left="710"/>
        <w:rPr>
          <w:rFonts w:ascii="Trebuchet MS" w:eastAsia="MingLiU" w:hAnsi="Trebuchet MS" w:cs="Arial"/>
          <w:lang w:eastAsia="zh-HK"/>
        </w:rPr>
      </w:pPr>
    </w:p>
    <w:p w14:paraId="18C3401C" w14:textId="3376455D" w:rsidR="00752C04" w:rsidRPr="00A3670C" w:rsidRDefault="0058152E" w:rsidP="007B22A3">
      <w:pPr>
        <w:pStyle w:val="ListParagraph"/>
        <w:numPr>
          <w:ilvl w:val="1"/>
          <w:numId w:val="1"/>
        </w:numPr>
        <w:spacing w:before="120" w:after="120"/>
        <w:ind w:left="567" w:hanging="567"/>
        <w:contextualSpacing w:val="0"/>
        <w:rPr>
          <w:rFonts w:ascii="Trebuchet MS" w:eastAsia="MingLiU" w:hAnsi="Trebuchet MS" w:cs="Arial"/>
          <w:bCs/>
          <w:lang w:eastAsia="zh-HK"/>
        </w:rPr>
      </w:pPr>
      <w:r>
        <w:rPr>
          <w:rFonts w:ascii="Trebuchet MS" w:eastAsia="MingLiU" w:hAnsi="Trebuchet MS" w:cs="Arial"/>
          <w:lang w:eastAsia="zh-HK"/>
        </w:rPr>
        <w:t xml:space="preserve"> </w:t>
      </w:r>
      <w:r w:rsidR="00E723AF" w:rsidRPr="00E723AF">
        <w:rPr>
          <w:rFonts w:ascii="Trebuchet MS" w:eastAsia="MingLiU" w:hAnsi="Trebuchet MS" w:cs="Arial"/>
          <w:lang w:eastAsia="zh-HK"/>
        </w:rPr>
        <w:t>The Committee welcomed the healthy pipeline that was presented</w:t>
      </w:r>
      <w:r w:rsidR="0097242C">
        <w:rPr>
          <w:rFonts w:ascii="Trebuchet MS" w:eastAsia="MingLiU" w:hAnsi="Trebuchet MS" w:cs="Arial"/>
          <w:lang w:eastAsia="zh-HK"/>
        </w:rPr>
        <w:t xml:space="preserve"> and</w:t>
      </w:r>
      <w:r w:rsidR="00E723AF" w:rsidRPr="00E723AF">
        <w:rPr>
          <w:rFonts w:ascii="Trebuchet MS" w:eastAsia="MingLiU" w:hAnsi="Trebuchet MS" w:cs="Arial"/>
          <w:lang w:eastAsia="zh-HK"/>
        </w:rPr>
        <w:t xml:space="preserve"> were supportive of the approach to folding the Bringing People Together pipeline into the Portfolio’s future plans. They commended the hard work of the team in what has been a transitional year. Ellen noted that the Bringing People Together programme is seeing a strong pipeline, while Liz added that a learning partner is in place to facilitate further learning on this programme.</w:t>
      </w:r>
    </w:p>
    <w:p w14:paraId="5B4FD06F" w14:textId="77777777" w:rsidR="00A3670C" w:rsidRPr="0058152E" w:rsidRDefault="00A3670C" w:rsidP="00A3670C">
      <w:pPr>
        <w:pStyle w:val="ListParagraph"/>
        <w:spacing w:before="120" w:after="120"/>
        <w:ind w:left="567"/>
        <w:contextualSpacing w:val="0"/>
        <w:rPr>
          <w:rFonts w:ascii="Trebuchet MS" w:eastAsia="MingLiU" w:hAnsi="Trebuchet MS" w:cs="Arial"/>
          <w:bCs/>
          <w:lang w:eastAsia="zh-HK"/>
        </w:rPr>
      </w:pPr>
    </w:p>
    <w:p w14:paraId="157F2E0B" w14:textId="77777777" w:rsidR="00752C04" w:rsidRDefault="00752C04" w:rsidP="003C790E">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t>AOB</w:t>
      </w:r>
    </w:p>
    <w:p w14:paraId="4B16147E" w14:textId="1FFC0F63" w:rsidR="00EB03E0" w:rsidRPr="00A3670C" w:rsidRDefault="00B34C33" w:rsidP="00F06F4C">
      <w:pPr>
        <w:pStyle w:val="ListParagraph"/>
        <w:numPr>
          <w:ilvl w:val="1"/>
          <w:numId w:val="1"/>
        </w:numPr>
        <w:spacing w:before="120" w:after="120"/>
        <w:ind w:left="567" w:hanging="567"/>
        <w:rPr>
          <w:rFonts w:ascii="Trebuchet MS" w:eastAsia="MingLiU" w:hAnsi="Trebuchet MS" w:cs="Arial"/>
          <w:b/>
          <w:lang w:eastAsia="zh-HK"/>
        </w:rPr>
      </w:pPr>
      <w:r w:rsidRPr="004F474D">
        <w:rPr>
          <w:rFonts w:ascii="Trebuchet MS" w:eastAsia="MingLiU" w:hAnsi="Trebuchet MS" w:cs="Arial"/>
          <w:bCs/>
          <w:lang w:eastAsia="zh-HK"/>
        </w:rPr>
        <w:t>The</w:t>
      </w:r>
      <w:r w:rsidR="00C1434B" w:rsidRPr="004F474D">
        <w:rPr>
          <w:rFonts w:ascii="Trebuchet MS" w:eastAsia="MingLiU" w:hAnsi="Trebuchet MS" w:cs="Arial"/>
          <w:bCs/>
          <w:lang w:eastAsia="zh-HK"/>
        </w:rPr>
        <w:t xml:space="preserve"> </w:t>
      </w:r>
      <w:r w:rsidR="004F474D" w:rsidRPr="004F474D">
        <w:rPr>
          <w:rFonts w:ascii="Trebuchet MS" w:eastAsia="MingLiU" w:hAnsi="Trebuchet MS" w:cs="Arial"/>
          <w:lang w:eastAsia="zh-HK"/>
        </w:rPr>
        <w:t xml:space="preserve">Chair mentioned that  opportunities </w:t>
      </w:r>
      <w:r w:rsidR="00DE2FD1">
        <w:rPr>
          <w:rFonts w:ascii="Trebuchet MS" w:eastAsia="MingLiU" w:hAnsi="Trebuchet MS" w:cs="Arial"/>
          <w:lang w:eastAsia="zh-HK"/>
        </w:rPr>
        <w:t xml:space="preserve">may arise from </w:t>
      </w:r>
      <w:r w:rsidR="004F474D" w:rsidRPr="004F474D">
        <w:rPr>
          <w:rFonts w:ascii="Trebuchet MS" w:eastAsia="MingLiU" w:hAnsi="Trebuchet MS" w:cs="Arial"/>
          <w:lang w:eastAsia="zh-HK"/>
        </w:rPr>
        <w:t xml:space="preserve"> the Coronation and committed to sharing as many opportunities as possible with the UK Team.</w:t>
      </w:r>
    </w:p>
    <w:p w14:paraId="23E7135F" w14:textId="72DEE525" w:rsidR="00A3670C" w:rsidRDefault="00A3670C" w:rsidP="00A3670C">
      <w:pPr>
        <w:pStyle w:val="ListParagraph"/>
        <w:spacing w:before="120" w:after="120"/>
        <w:ind w:left="567"/>
        <w:rPr>
          <w:rFonts w:ascii="Trebuchet MS" w:eastAsia="MingLiU" w:hAnsi="Trebuchet MS" w:cs="Arial"/>
          <w:lang w:eastAsia="zh-HK"/>
        </w:rPr>
      </w:pPr>
    </w:p>
    <w:p w14:paraId="6C09C123" w14:textId="4D434FEE" w:rsidR="00A3670C" w:rsidRDefault="00A3670C" w:rsidP="00A3670C">
      <w:pPr>
        <w:pStyle w:val="ListParagraph"/>
        <w:spacing w:before="120" w:after="120"/>
        <w:ind w:left="567"/>
        <w:rPr>
          <w:rFonts w:ascii="Trebuchet MS" w:eastAsia="MingLiU" w:hAnsi="Trebuchet MS" w:cs="Arial"/>
          <w:lang w:eastAsia="zh-HK"/>
        </w:rPr>
      </w:pPr>
    </w:p>
    <w:p w14:paraId="2A5E2CD0" w14:textId="79E9E8BF" w:rsidR="00A3670C" w:rsidRDefault="00A3670C" w:rsidP="00A3670C">
      <w:pPr>
        <w:pStyle w:val="ListParagraph"/>
        <w:spacing w:before="120" w:after="120"/>
        <w:ind w:left="567"/>
        <w:rPr>
          <w:rFonts w:ascii="Trebuchet MS" w:eastAsia="MingLiU" w:hAnsi="Trebuchet MS" w:cs="Arial"/>
          <w:lang w:eastAsia="zh-HK"/>
        </w:rPr>
      </w:pPr>
    </w:p>
    <w:p w14:paraId="1D92E8A4" w14:textId="27F39BCB" w:rsidR="00A3670C" w:rsidRDefault="00A3670C" w:rsidP="00A3670C">
      <w:pPr>
        <w:pStyle w:val="ListParagraph"/>
        <w:spacing w:before="120" w:after="120"/>
        <w:ind w:left="567"/>
        <w:rPr>
          <w:rFonts w:ascii="Trebuchet MS" w:eastAsia="MingLiU" w:hAnsi="Trebuchet MS" w:cs="Arial"/>
          <w:lang w:eastAsia="zh-HK"/>
        </w:rPr>
      </w:pPr>
    </w:p>
    <w:p w14:paraId="47AC87C6" w14:textId="40E18647" w:rsidR="00A3670C" w:rsidRDefault="00A3670C" w:rsidP="00A3670C">
      <w:pPr>
        <w:pStyle w:val="ListParagraph"/>
        <w:spacing w:before="120" w:after="120"/>
        <w:ind w:left="567"/>
        <w:rPr>
          <w:rFonts w:ascii="Trebuchet MS" w:eastAsia="MingLiU" w:hAnsi="Trebuchet MS" w:cs="Arial"/>
          <w:lang w:eastAsia="zh-HK"/>
        </w:rPr>
      </w:pPr>
    </w:p>
    <w:p w14:paraId="26E93959" w14:textId="5C49BFDB" w:rsidR="00A3670C" w:rsidRDefault="00A3670C" w:rsidP="00A3670C">
      <w:pPr>
        <w:pStyle w:val="ListParagraph"/>
        <w:spacing w:before="120" w:after="120"/>
        <w:ind w:left="567"/>
        <w:rPr>
          <w:rFonts w:ascii="Trebuchet MS" w:eastAsia="MingLiU" w:hAnsi="Trebuchet MS" w:cs="Arial"/>
          <w:lang w:eastAsia="zh-HK"/>
        </w:rPr>
      </w:pPr>
    </w:p>
    <w:p w14:paraId="14521B10" w14:textId="77777777" w:rsidR="00A3670C" w:rsidRPr="004F474D" w:rsidRDefault="00A3670C" w:rsidP="00A3670C">
      <w:pPr>
        <w:pStyle w:val="ListParagraph"/>
        <w:spacing w:before="120" w:after="120"/>
        <w:ind w:left="567"/>
        <w:rPr>
          <w:rFonts w:ascii="Trebuchet MS" w:eastAsia="MingLiU" w:hAnsi="Trebuchet MS" w:cs="Arial"/>
          <w:b/>
          <w:lang w:eastAsia="zh-HK"/>
        </w:rPr>
      </w:pPr>
    </w:p>
    <w:p w14:paraId="291CFDF7" w14:textId="2D285739" w:rsidR="00DE1AD0" w:rsidRDefault="0098313F" w:rsidP="003C790E">
      <w:pPr>
        <w:pStyle w:val="ListParagraph"/>
        <w:spacing w:before="120" w:after="120"/>
        <w:ind w:left="567"/>
        <w:contextualSpacing w:val="0"/>
        <w:rPr>
          <w:rFonts w:ascii="Trebuchet MS" w:eastAsia="MingLiU" w:hAnsi="Trebuchet MS" w:cs="Arial"/>
          <w:b/>
          <w:lang w:eastAsia="zh-HK"/>
        </w:rPr>
      </w:pPr>
      <w:r w:rsidRPr="003625B7">
        <w:rPr>
          <w:rFonts w:ascii="Trebuchet MS" w:eastAsia="MingLiU" w:hAnsi="Trebuchet MS" w:cs="Arial"/>
          <w:b/>
          <w:lang w:eastAsia="zh-HK"/>
        </w:rPr>
        <w:lastRenderedPageBreak/>
        <w:br/>
        <w:t>THE MEETING ENDED AT 1</w:t>
      </w:r>
      <w:r w:rsidR="00752C04">
        <w:rPr>
          <w:rFonts w:ascii="Trebuchet MS" w:eastAsia="MingLiU" w:hAnsi="Trebuchet MS" w:cs="Arial"/>
          <w:b/>
          <w:lang w:eastAsia="zh-HK"/>
        </w:rPr>
        <w:t>2</w:t>
      </w:r>
      <w:r w:rsidR="00D90EEF" w:rsidRPr="003625B7">
        <w:rPr>
          <w:rFonts w:ascii="Trebuchet MS" w:eastAsia="MingLiU" w:hAnsi="Trebuchet MS" w:cs="Arial"/>
          <w:b/>
          <w:lang w:eastAsia="zh-HK"/>
        </w:rPr>
        <w:t>:0</w:t>
      </w:r>
      <w:r w:rsidR="000B0836" w:rsidRPr="003625B7">
        <w:rPr>
          <w:rFonts w:ascii="Trebuchet MS" w:eastAsia="MingLiU" w:hAnsi="Trebuchet MS" w:cs="Arial"/>
          <w:b/>
          <w:lang w:eastAsia="zh-HK"/>
        </w:rPr>
        <w:t>0</w:t>
      </w:r>
      <w:r w:rsidRPr="003625B7">
        <w:rPr>
          <w:rFonts w:ascii="Trebuchet MS" w:eastAsia="MingLiU" w:hAnsi="Trebuchet MS" w:cs="Arial"/>
          <w:b/>
          <w:lang w:eastAsia="zh-HK"/>
        </w:rPr>
        <w:t xml:space="preserve">. </w:t>
      </w:r>
    </w:p>
    <w:p w14:paraId="4A93F69F" w14:textId="21620ACE" w:rsidR="00A3670C" w:rsidRPr="003625B7" w:rsidRDefault="00A3670C" w:rsidP="00A3670C">
      <w:pPr>
        <w:spacing w:before="120" w:after="120" w:line="276" w:lineRule="auto"/>
        <w:ind w:left="567"/>
        <w:rPr>
          <w:rFonts w:ascii="Trebuchet MS" w:eastAsia="MingLiU" w:hAnsi="Trebuchet MS" w:cs="Arial"/>
          <w:b/>
          <w:bCs/>
          <w:lang w:eastAsia="zh-HK"/>
        </w:rPr>
      </w:pPr>
      <w:r w:rsidRPr="003625B7">
        <w:rPr>
          <w:rFonts w:ascii="Trebuchet MS" w:eastAsia="MingLiU" w:hAnsi="Trebuchet MS" w:cs="Arial"/>
          <w:b/>
          <w:bCs/>
          <w:lang w:eastAsia="zh-HK"/>
        </w:rPr>
        <w:t>MINUTES AGREED</w:t>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t>DATE</w:t>
      </w:r>
      <w:r>
        <w:rPr>
          <w:rFonts w:ascii="Trebuchet MS" w:eastAsia="MingLiU" w:hAnsi="Trebuchet MS" w:cs="Arial"/>
          <w:b/>
          <w:bCs/>
          <w:lang w:eastAsia="zh-HK"/>
        </w:rPr>
        <w:t>: 9</w:t>
      </w:r>
      <w:r w:rsidRPr="00A3670C">
        <w:rPr>
          <w:rFonts w:ascii="Trebuchet MS" w:eastAsia="MingLiU" w:hAnsi="Trebuchet MS" w:cs="Arial"/>
          <w:b/>
          <w:bCs/>
          <w:vertAlign w:val="superscript"/>
          <w:lang w:eastAsia="zh-HK"/>
        </w:rPr>
        <w:t>th</w:t>
      </w:r>
      <w:r>
        <w:rPr>
          <w:rFonts w:ascii="Trebuchet MS" w:eastAsia="MingLiU" w:hAnsi="Trebuchet MS" w:cs="Arial"/>
          <w:b/>
          <w:bCs/>
          <w:lang w:eastAsia="zh-HK"/>
        </w:rPr>
        <w:t xml:space="preserve"> May 2023</w:t>
      </w:r>
    </w:p>
    <w:p w14:paraId="514CD296" w14:textId="7A443AC0" w:rsidR="00A3670C" w:rsidRPr="003625B7" w:rsidRDefault="003D6746" w:rsidP="003D6746">
      <w:pPr>
        <w:spacing w:before="120" w:after="120" w:line="276" w:lineRule="auto"/>
        <w:rPr>
          <w:rFonts w:ascii="Trebuchet MS" w:eastAsia="MingLiU" w:hAnsi="Trebuchet MS" w:cs="Arial"/>
          <w:b/>
          <w:bCs/>
          <w:lang w:eastAsia="zh-HK"/>
        </w:rPr>
      </w:pPr>
      <w:r>
        <w:rPr>
          <w:noProof/>
        </w:rPr>
        <w:drawing>
          <wp:inline distT="0" distB="0" distL="0" distR="0" wp14:anchorId="5431BAAA" wp14:editId="77384AFD">
            <wp:extent cx="2743200" cy="8242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824230"/>
                    </a:xfrm>
                    <a:prstGeom prst="rect">
                      <a:avLst/>
                    </a:prstGeom>
                    <a:noFill/>
                    <a:ln>
                      <a:noFill/>
                    </a:ln>
                  </pic:spPr>
                </pic:pic>
              </a:graphicData>
            </a:graphic>
          </wp:inline>
        </w:drawing>
      </w:r>
    </w:p>
    <w:p w14:paraId="0B37950B" w14:textId="77777777" w:rsidR="00A3670C" w:rsidRPr="003625B7" w:rsidRDefault="00A3670C" w:rsidP="00A3670C">
      <w:pPr>
        <w:ind w:left="567"/>
        <w:rPr>
          <w:rFonts w:ascii="Trebuchet MS" w:eastAsia="MingLiU" w:hAnsi="Trebuchet MS" w:cs="Arial"/>
          <w:b/>
          <w:bCs/>
          <w:lang w:eastAsia="zh-HK"/>
        </w:rPr>
      </w:pPr>
    </w:p>
    <w:p w14:paraId="6E5D8496" w14:textId="77777777" w:rsidR="00A3670C" w:rsidRPr="003625B7" w:rsidRDefault="00A3670C" w:rsidP="00A3670C">
      <w:pPr>
        <w:ind w:left="567"/>
        <w:rPr>
          <w:rFonts w:ascii="Trebuchet MS" w:eastAsia="MingLiU" w:hAnsi="Trebuchet MS" w:cs="Arial"/>
          <w:b/>
          <w:bCs/>
          <w:lang w:eastAsia="zh-HK"/>
        </w:rPr>
      </w:pPr>
      <w:r w:rsidRPr="003625B7">
        <w:rPr>
          <w:rFonts w:ascii="Trebuchet MS" w:eastAsia="MingLiU" w:hAnsi="Trebuchet MS" w:cs="Arial"/>
          <w:b/>
          <w:bCs/>
          <w:lang w:eastAsia="zh-HK"/>
        </w:rPr>
        <w:t>BLONDEL CLUFF</w:t>
      </w:r>
    </w:p>
    <w:p w14:paraId="14B4542C" w14:textId="77777777" w:rsidR="00A3670C" w:rsidRPr="00B12AA3" w:rsidRDefault="00A3670C" w:rsidP="00A3670C">
      <w:pPr>
        <w:ind w:left="567"/>
        <w:rPr>
          <w:rFonts w:ascii="Trebuchet MS" w:eastAsia="MingLiU" w:hAnsi="Trebuchet MS" w:cs="Arial"/>
          <w:b/>
          <w:bCs/>
          <w:lang w:eastAsia="zh-HK"/>
        </w:rPr>
      </w:pPr>
      <w:r w:rsidRPr="003625B7">
        <w:rPr>
          <w:rFonts w:ascii="Trebuchet MS" w:eastAsia="MingLiU" w:hAnsi="Trebuchet MS" w:cs="Arial"/>
          <w:b/>
          <w:bCs/>
          <w:lang w:eastAsia="zh-HK"/>
        </w:rPr>
        <w:t>UK FUNDING COMMITTEE CHAIR</w:t>
      </w:r>
    </w:p>
    <w:p w14:paraId="7FA6EADD" w14:textId="418D133A" w:rsidR="00C1549D" w:rsidRDefault="00C1549D" w:rsidP="003C790E">
      <w:pPr>
        <w:pStyle w:val="ListParagraph"/>
        <w:spacing w:before="120" w:after="120"/>
        <w:ind w:left="567"/>
        <w:contextualSpacing w:val="0"/>
        <w:rPr>
          <w:rFonts w:ascii="Trebuchet MS" w:eastAsia="MingLiU" w:hAnsi="Trebuchet MS" w:cs="Arial"/>
          <w:b/>
          <w:lang w:eastAsia="zh-HK"/>
        </w:rPr>
      </w:pPr>
    </w:p>
    <w:p w14:paraId="5C27641F" w14:textId="6E38E11C" w:rsidR="00C1549D" w:rsidRDefault="00C1549D" w:rsidP="003C790E">
      <w:pPr>
        <w:pStyle w:val="ListParagraph"/>
        <w:spacing w:before="120" w:after="120"/>
        <w:ind w:left="567"/>
        <w:contextualSpacing w:val="0"/>
        <w:rPr>
          <w:rFonts w:ascii="Trebuchet MS" w:eastAsia="MingLiU" w:hAnsi="Trebuchet MS" w:cs="Arial"/>
          <w:b/>
          <w:lang w:eastAsia="zh-HK"/>
        </w:rPr>
      </w:pPr>
    </w:p>
    <w:p w14:paraId="1720E5F0" w14:textId="6421D7EA" w:rsidR="00C1549D" w:rsidRDefault="00C1549D" w:rsidP="003C790E">
      <w:pPr>
        <w:pStyle w:val="ListParagraph"/>
        <w:spacing w:before="120" w:after="120"/>
        <w:ind w:left="567"/>
        <w:contextualSpacing w:val="0"/>
        <w:rPr>
          <w:rFonts w:ascii="Trebuchet MS" w:eastAsia="MingLiU" w:hAnsi="Trebuchet MS" w:cs="Arial"/>
          <w:b/>
          <w:lang w:eastAsia="zh-HK"/>
        </w:rPr>
      </w:pPr>
    </w:p>
    <w:p w14:paraId="016520E6" w14:textId="77777777" w:rsidR="00C1549D" w:rsidRDefault="00C1549D" w:rsidP="003C790E">
      <w:pPr>
        <w:pStyle w:val="ListParagraph"/>
        <w:spacing w:before="120" w:after="120"/>
        <w:ind w:left="567"/>
        <w:contextualSpacing w:val="0"/>
        <w:rPr>
          <w:rFonts w:ascii="Trebuchet MS" w:eastAsia="MingLiU" w:hAnsi="Trebuchet MS" w:cs="Arial"/>
          <w:b/>
          <w:lang w:eastAsia="zh-HK"/>
        </w:rPr>
      </w:pPr>
    </w:p>
    <w:sectPr w:rsidR="00C1549D" w:rsidSect="00A67117">
      <w:headerReference w:type="even" r:id="rId12"/>
      <w:headerReference w:type="default" r:id="rId13"/>
      <w:headerReference w:type="first" r:id="rId14"/>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6DFB" w14:textId="77777777" w:rsidR="00136FE5" w:rsidRDefault="00136FE5" w:rsidP="00D84A1B">
      <w:r>
        <w:separator/>
      </w:r>
    </w:p>
  </w:endnote>
  <w:endnote w:type="continuationSeparator" w:id="0">
    <w:p w14:paraId="07040E95" w14:textId="77777777" w:rsidR="00136FE5" w:rsidRDefault="00136FE5" w:rsidP="00D84A1B">
      <w:r>
        <w:continuationSeparator/>
      </w:r>
    </w:p>
  </w:endnote>
  <w:endnote w:type="continuationNotice" w:id="1">
    <w:p w14:paraId="19F9F12D" w14:textId="77777777" w:rsidR="00136FE5" w:rsidRDefault="00136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F1C3" w14:textId="77777777" w:rsidR="00136FE5" w:rsidRDefault="00136FE5" w:rsidP="00D84A1B">
      <w:r>
        <w:separator/>
      </w:r>
    </w:p>
  </w:footnote>
  <w:footnote w:type="continuationSeparator" w:id="0">
    <w:p w14:paraId="48E01E0E" w14:textId="77777777" w:rsidR="00136FE5" w:rsidRDefault="00136FE5" w:rsidP="00D84A1B">
      <w:r>
        <w:continuationSeparator/>
      </w:r>
    </w:p>
  </w:footnote>
  <w:footnote w:type="continuationNotice" w:id="1">
    <w:p w14:paraId="36A51969" w14:textId="77777777" w:rsidR="00136FE5" w:rsidRDefault="00136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9B6D" w14:textId="77777777" w:rsidR="0097242C" w:rsidRPr="007B7DC1" w:rsidRDefault="0097242C">
    <w:pPr>
      <w:pStyle w:val="Header"/>
      <w:rPr>
        <w:rFonts w:ascii="Trebuchet MS" w:hAnsi="Trebuchet MS"/>
        <w:b/>
        <w:bCs/>
      </w:rPr>
    </w:pPr>
    <w:r w:rsidRPr="007B7DC1">
      <w:rPr>
        <w:rFonts w:ascii="Trebuchet MS" w:hAnsi="Trebuchet MS"/>
        <w:b/>
        <w:bCs/>
      </w:rPr>
      <w:tab/>
    </w:r>
    <w:r w:rsidRPr="007B7DC1">
      <w:rPr>
        <w:rFonts w:ascii="Trebuchet MS" w:hAnsi="Trebuchet MS"/>
        <w:b/>
        <w:bCs/>
      </w:rPr>
      <w:tab/>
      <w:t>UKFC(22)M05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37E5" w14:textId="77777777" w:rsidR="0097242C" w:rsidRPr="00704118" w:rsidRDefault="0097242C">
    <w:pPr>
      <w:pStyle w:val="Header"/>
      <w:rPr>
        <w:rFonts w:ascii="Trebuchet MS" w:hAnsi="Trebuchet MS"/>
        <w:b/>
        <w:bCs/>
        <w:sz w:val="28"/>
        <w:szCs w:val="28"/>
      </w:rPr>
    </w:pPr>
    <w:r w:rsidRPr="00704118">
      <w:rPr>
        <w:sz w:val="28"/>
        <w:szCs w:val="28"/>
      </w:rPr>
      <w:tab/>
    </w:r>
    <w:r w:rsidRPr="00704118">
      <w:rPr>
        <w:sz w:val="28"/>
        <w:szCs w:val="28"/>
      </w:rPr>
      <w:tab/>
    </w:r>
    <w:r w:rsidRPr="00704118">
      <w:rPr>
        <w:rFonts w:ascii="Trebuchet MS" w:hAnsi="Trebuchet MS"/>
        <w:b/>
        <w:bCs/>
        <w:sz w:val="28"/>
        <w:szCs w:val="28"/>
      </w:rPr>
      <w:t>UKFC(22)M01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3A59" w14:textId="77777777" w:rsidR="0097242C" w:rsidRDefault="0097242C" w:rsidP="00FE1931">
    <w:pPr>
      <w:pStyle w:val="Header"/>
      <w:rPr>
        <w:rFonts w:ascii="Trebuchet MS" w:hAnsi="Trebuchet MS"/>
        <w:b/>
        <w:bCs/>
        <w:noProof/>
        <w:sz w:val="28"/>
        <w:szCs w:val="28"/>
      </w:rPr>
    </w:pPr>
  </w:p>
  <w:p w14:paraId="29474731" w14:textId="77777777" w:rsidR="0097242C" w:rsidRPr="00FE1931" w:rsidRDefault="0097242C" w:rsidP="00755792">
    <w:pPr>
      <w:pStyle w:val="Header"/>
    </w:pPr>
    <w:r w:rsidRPr="00042F14">
      <w:rPr>
        <w:rFonts w:ascii="Trebuchet MS" w:hAnsi="Trebuchet MS"/>
        <w:b/>
        <w:noProof/>
        <w:sz w:val="28"/>
        <w:lang w:val="en-US"/>
      </w:rPr>
      <w:drawing>
        <wp:anchor distT="0" distB="0" distL="114300" distR="114300" simplePos="0" relativeHeight="251659264" behindDoc="0" locked="0" layoutInCell="1" allowOverlap="1" wp14:anchorId="4780E40B" wp14:editId="45A1D52E">
          <wp:simplePos x="0" y="0"/>
          <wp:positionH relativeFrom="margin">
            <wp:posOffset>4237990</wp:posOffset>
          </wp:positionH>
          <wp:positionV relativeFrom="paragraph">
            <wp:posOffset>-438150</wp:posOffset>
          </wp:positionV>
          <wp:extent cx="2378075" cy="1162050"/>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t>UKFC(23)M01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1D98A01A"/>
    <w:lvl w:ilvl="0">
      <w:start w:val="1"/>
      <w:numFmt w:val="decimal"/>
      <w:lvlText w:val="%1."/>
      <w:lvlJc w:val="left"/>
      <w:pPr>
        <w:ind w:left="360" w:hanging="360"/>
      </w:pPr>
      <w:rPr>
        <w:rFonts w:cs="Times New Roman"/>
        <w:i w:val="0"/>
        <w:iCs w:val="0"/>
      </w:rPr>
    </w:lvl>
    <w:lvl w:ilvl="1">
      <w:start w:val="1"/>
      <w:numFmt w:val="decimal"/>
      <w:lvlText w:val="%1.%2."/>
      <w:lvlJc w:val="left"/>
      <w:pPr>
        <w:ind w:left="1142" w:hanging="432"/>
      </w:pPr>
      <w:rPr>
        <w:b w:val="0"/>
        <w:bCs/>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B76B27"/>
    <w:multiLevelType w:val="multilevel"/>
    <w:tmpl w:val="D0D878BA"/>
    <w:lvl w:ilvl="0">
      <w:start w:val="1"/>
      <w:numFmt w:val="decimal"/>
      <w:lvlText w:val="%1."/>
      <w:lvlJc w:val="left"/>
      <w:pPr>
        <w:ind w:left="360" w:hanging="360"/>
      </w:pPr>
      <w:rPr>
        <w:rFonts w:cs="Times New Roman"/>
      </w:rPr>
    </w:lvl>
    <w:lvl w:ilvl="1">
      <w:start w:val="1"/>
      <w:numFmt w:val="lowerRoman"/>
      <w:lvlText w:val="%2."/>
      <w:lvlJc w:val="right"/>
      <w:pPr>
        <w:ind w:left="1070" w:hanging="360"/>
      </w:p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35AC4539"/>
    <w:multiLevelType w:val="hybridMultilevel"/>
    <w:tmpl w:val="BF384EE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2107267904">
    <w:abstractNumId w:val="1"/>
  </w:num>
  <w:num w:numId="2" w16cid:durableId="517547865">
    <w:abstractNumId w:val="12"/>
  </w:num>
  <w:num w:numId="3" w16cid:durableId="582686888">
    <w:abstractNumId w:val="10"/>
  </w:num>
  <w:num w:numId="4" w16cid:durableId="1982148465">
    <w:abstractNumId w:val="6"/>
  </w:num>
  <w:num w:numId="5" w16cid:durableId="1525358947">
    <w:abstractNumId w:val="11"/>
  </w:num>
  <w:num w:numId="6" w16cid:durableId="2037920936">
    <w:abstractNumId w:val="0"/>
  </w:num>
  <w:num w:numId="7" w16cid:durableId="252016593">
    <w:abstractNumId w:val="2"/>
  </w:num>
  <w:num w:numId="8" w16cid:durableId="1606158322">
    <w:abstractNumId w:val="3"/>
  </w:num>
  <w:num w:numId="9" w16cid:durableId="1410227097">
    <w:abstractNumId w:val="7"/>
  </w:num>
  <w:num w:numId="10" w16cid:durableId="728303882">
    <w:abstractNumId w:val="9"/>
  </w:num>
  <w:num w:numId="11" w16cid:durableId="2041735854">
    <w:abstractNumId w:val="8"/>
  </w:num>
  <w:num w:numId="12" w16cid:durableId="1621836524">
    <w:abstractNumId w:val="5"/>
  </w:num>
  <w:num w:numId="13" w16cid:durableId="155820117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06413"/>
    <w:rsid w:val="00010231"/>
    <w:rsid w:val="00010551"/>
    <w:rsid w:val="0001056A"/>
    <w:rsid w:val="0001063D"/>
    <w:rsid w:val="00010701"/>
    <w:rsid w:val="0001114C"/>
    <w:rsid w:val="0001147B"/>
    <w:rsid w:val="00011A7E"/>
    <w:rsid w:val="00011C3F"/>
    <w:rsid w:val="00012110"/>
    <w:rsid w:val="000122E9"/>
    <w:rsid w:val="000124B7"/>
    <w:rsid w:val="0001375D"/>
    <w:rsid w:val="00013C1C"/>
    <w:rsid w:val="00013CD4"/>
    <w:rsid w:val="0001401D"/>
    <w:rsid w:val="000153DD"/>
    <w:rsid w:val="000170E1"/>
    <w:rsid w:val="00017389"/>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146C"/>
    <w:rsid w:val="00042FBD"/>
    <w:rsid w:val="00043301"/>
    <w:rsid w:val="00043A39"/>
    <w:rsid w:val="00043C8A"/>
    <w:rsid w:val="00044851"/>
    <w:rsid w:val="000455A2"/>
    <w:rsid w:val="0004596A"/>
    <w:rsid w:val="000459E5"/>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1DB4"/>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E78"/>
    <w:rsid w:val="00093C95"/>
    <w:rsid w:val="00095730"/>
    <w:rsid w:val="00095807"/>
    <w:rsid w:val="00095A4C"/>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05FC"/>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C7C3C"/>
    <w:rsid w:val="000D007A"/>
    <w:rsid w:val="000D035D"/>
    <w:rsid w:val="000D078B"/>
    <w:rsid w:val="000D1155"/>
    <w:rsid w:val="000D1286"/>
    <w:rsid w:val="000D1499"/>
    <w:rsid w:val="000D16D2"/>
    <w:rsid w:val="000D2636"/>
    <w:rsid w:val="000D2EFF"/>
    <w:rsid w:val="000D4A5C"/>
    <w:rsid w:val="000D5572"/>
    <w:rsid w:val="000D634D"/>
    <w:rsid w:val="000D6900"/>
    <w:rsid w:val="000E136F"/>
    <w:rsid w:val="000E19B7"/>
    <w:rsid w:val="000E1B51"/>
    <w:rsid w:val="000E243F"/>
    <w:rsid w:val="000E283A"/>
    <w:rsid w:val="000E2CCB"/>
    <w:rsid w:val="000E35B5"/>
    <w:rsid w:val="000E3608"/>
    <w:rsid w:val="000E3783"/>
    <w:rsid w:val="000E47CC"/>
    <w:rsid w:val="000E6232"/>
    <w:rsid w:val="000E6676"/>
    <w:rsid w:val="000E6EA9"/>
    <w:rsid w:val="000E76FD"/>
    <w:rsid w:val="000F0A5E"/>
    <w:rsid w:val="000F2713"/>
    <w:rsid w:val="000F3675"/>
    <w:rsid w:val="000F3E17"/>
    <w:rsid w:val="000F418E"/>
    <w:rsid w:val="000F5E32"/>
    <w:rsid w:val="000F65F8"/>
    <w:rsid w:val="001000AB"/>
    <w:rsid w:val="001017B8"/>
    <w:rsid w:val="001022E9"/>
    <w:rsid w:val="00102B38"/>
    <w:rsid w:val="0010327F"/>
    <w:rsid w:val="00103961"/>
    <w:rsid w:val="00103D88"/>
    <w:rsid w:val="00103E64"/>
    <w:rsid w:val="001044F8"/>
    <w:rsid w:val="00104B6A"/>
    <w:rsid w:val="0010573D"/>
    <w:rsid w:val="00106D97"/>
    <w:rsid w:val="0010719F"/>
    <w:rsid w:val="00107455"/>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4E74"/>
    <w:rsid w:val="0012541B"/>
    <w:rsid w:val="00126558"/>
    <w:rsid w:val="00126947"/>
    <w:rsid w:val="00127387"/>
    <w:rsid w:val="001274E4"/>
    <w:rsid w:val="00130680"/>
    <w:rsid w:val="00132716"/>
    <w:rsid w:val="0013415C"/>
    <w:rsid w:val="00134B33"/>
    <w:rsid w:val="001359C4"/>
    <w:rsid w:val="00135CEF"/>
    <w:rsid w:val="00136FE5"/>
    <w:rsid w:val="001375D2"/>
    <w:rsid w:val="00137B38"/>
    <w:rsid w:val="00140289"/>
    <w:rsid w:val="001403CD"/>
    <w:rsid w:val="001418CC"/>
    <w:rsid w:val="00141E40"/>
    <w:rsid w:val="001421A9"/>
    <w:rsid w:val="001442C2"/>
    <w:rsid w:val="001452DB"/>
    <w:rsid w:val="0014735D"/>
    <w:rsid w:val="00147445"/>
    <w:rsid w:val="00147DDD"/>
    <w:rsid w:val="001500A8"/>
    <w:rsid w:val="0015046F"/>
    <w:rsid w:val="001509C0"/>
    <w:rsid w:val="00150A04"/>
    <w:rsid w:val="0015109E"/>
    <w:rsid w:val="00151B8B"/>
    <w:rsid w:val="00152145"/>
    <w:rsid w:val="0015234C"/>
    <w:rsid w:val="00152EB0"/>
    <w:rsid w:val="001530DF"/>
    <w:rsid w:val="00153137"/>
    <w:rsid w:val="001532EC"/>
    <w:rsid w:val="00153756"/>
    <w:rsid w:val="00153F64"/>
    <w:rsid w:val="00154F49"/>
    <w:rsid w:val="00155464"/>
    <w:rsid w:val="00155CFB"/>
    <w:rsid w:val="00155E9E"/>
    <w:rsid w:val="0015605B"/>
    <w:rsid w:val="00156146"/>
    <w:rsid w:val="00156415"/>
    <w:rsid w:val="0015713E"/>
    <w:rsid w:val="00157225"/>
    <w:rsid w:val="001574B5"/>
    <w:rsid w:val="00157F1C"/>
    <w:rsid w:val="0016037A"/>
    <w:rsid w:val="00160C8A"/>
    <w:rsid w:val="00160EAE"/>
    <w:rsid w:val="001619A9"/>
    <w:rsid w:val="00161AD3"/>
    <w:rsid w:val="00161BDA"/>
    <w:rsid w:val="00161F3A"/>
    <w:rsid w:val="00162954"/>
    <w:rsid w:val="00163EE5"/>
    <w:rsid w:val="001664B5"/>
    <w:rsid w:val="0016698A"/>
    <w:rsid w:val="00167121"/>
    <w:rsid w:val="001671E0"/>
    <w:rsid w:val="001678AA"/>
    <w:rsid w:val="00170A10"/>
    <w:rsid w:val="00170BAD"/>
    <w:rsid w:val="00171A3E"/>
    <w:rsid w:val="001725A1"/>
    <w:rsid w:val="00173366"/>
    <w:rsid w:val="001733A5"/>
    <w:rsid w:val="00174CBF"/>
    <w:rsid w:val="00174EDE"/>
    <w:rsid w:val="0017581B"/>
    <w:rsid w:val="0017622D"/>
    <w:rsid w:val="00176580"/>
    <w:rsid w:val="00176B3C"/>
    <w:rsid w:val="00176E4D"/>
    <w:rsid w:val="00177EA2"/>
    <w:rsid w:val="001801DF"/>
    <w:rsid w:val="00180CE3"/>
    <w:rsid w:val="00181B55"/>
    <w:rsid w:val="00182831"/>
    <w:rsid w:val="00182C25"/>
    <w:rsid w:val="001833CD"/>
    <w:rsid w:val="0018366C"/>
    <w:rsid w:val="001845E9"/>
    <w:rsid w:val="00185DFC"/>
    <w:rsid w:val="00186355"/>
    <w:rsid w:val="0018738A"/>
    <w:rsid w:val="0018766D"/>
    <w:rsid w:val="001878C4"/>
    <w:rsid w:val="00190157"/>
    <w:rsid w:val="001908C9"/>
    <w:rsid w:val="00190D3B"/>
    <w:rsid w:val="00190E6D"/>
    <w:rsid w:val="00190FA9"/>
    <w:rsid w:val="0019101A"/>
    <w:rsid w:val="00193232"/>
    <w:rsid w:val="00193488"/>
    <w:rsid w:val="00194A0B"/>
    <w:rsid w:val="00195C2B"/>
    <w:rsid w:val="00195ED7"/>
    <w:rsid w:val="00195F46"/>
    <w:rsid w:val="001960C4"/>
    <w:rsid w:val="00196847"/>
    <w:rsid w:val="00197006"/>
    <w:rsid w:val="00197017"/>
    <w:rsid w:val="0019757A"/>
    <w:rsid w:val="00197BC0"/>
    <w:rsid w:val="001A092A"/>
    <w:rsid w:val="001A0E82"/>
    <w:rsid w:val="001A1204"/>
    <w:rsid w:val="001A19E3"/>
    <w:rsid w:val="001A29A5"/>
    <w:rsid w:val="001A3413"/>
    <w:rsid w:val="001A3672"/>
    <w:rsid w:val="001A39C0"/>
    <w:rsid w:val="001A430B"/>
    <w:rsid w:val="001A4488"/>
    <w:rsid w:val="001A44C5"/>
    <w:rsid w:val="001A47E0"/>
    <w:rsid w:val="001A4835"/>
    <w:rsid w:val="001A4836"/>
    <w:rsid w:val="001A4EE4"/>
    <w:rsid w:val="001A546A"/>
    <w:rsid w:val="001A5FC5"/>
    <w:rsid w:val="001A6363"/>
    <w:rsid w:val="001A63C5"/>
    <w:rsid w:val="001A7A6D"/>
    <w:rsid w:val="001A7F3E"/>
    <w:rsid w:val="001B0614"/>
    <w:rsid w:val="001B0967"/>
    <w:rsid w:val="001B0AAA"/>
    <w:rsid w:val="001B0ED7"/>
    <w:rsid w:val="001B10E3"/>
    <w:rsid w:val="001B17B6"/>
    <w:rsid w:val="001B1866"/>
    <w:rsid w:val="001B1F03"/>
    <w:rsid w:val="001B25AB"/>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282F"/>
    <w:rsid w:val="001E3005"/>
    <w:rsid w:val="001E3102"/>
    <w:rsid w:val="001E3124"/>
    <w:rsid w:val="001E3ED7"/>
    <w:rsid w:val="001E4C5C"/>
    <w:rsid w:val="001E68C3"/>
    <w:rsid w:val="001E6A36"/>
    <w:rsid w:val="001E6E58"/>
    <w:rsid w:val="001E79EE"/>
    <w:rsid w:val="001E79FC"/>
    <w:rsid w:val="001E7D66"/>
    <w:rsid w:val="001F01B0"/>
    <w:rsid w:val="001F11C6"/>
    <w:rsid w:val="001F156B"/>
    <w:rsid w:val="001F24D9"/>
    <w:rsid w:val="001F33DD"/>
    <w:rsid w:val="001F36EC"/>
    <w:rsid w:val="001F3F44"/>
    <w:rsid w:val="001F421E"/>
    <w:rsid w:val="001F448B"/>
    <w:rsid w:val="001F4B74"/>
    <w:rsid w:val="001F51E9"/>
    <w:rsid w:val="001F5A5B"/>
    <w:rsid w:val="001F5E1F"/>
    <w:rsid w:val="001F5F17"/>
    <w:rsid w:val="001F619E"/>
    <w:rsid w:val="001F63F6"/>
    <w:rsid w:val="001F69D4"/>
    <w:rsid w:val="001F7EEC"/>
    <w:rsid w:val="00200202"/>
    <w:rsid w:val="00200650"/>
    <w:rsid w:val="00200C9D"/>
    <w:rsid w:val="00200FDD"/>
    <w:rsid w:val="00201F44"/>
    <w:rsid w:val="00202116"/>
    <w:rsid w:val="00202850"/>
    <w:rsid w:val="002036AD"/>
    <w:rsid w:val="0020491F"/>
    <w:rsid w:val="00204A11"/>
    <w:rsid w:val="00204C25"/>
    <w:rsid w:val="00206A58"/>
    <w:rsid w:val="00206B71"/>
    <w:rsid w:val="00207250"/>
    <w:rsid w:val="002073C5"/>
    <w:rsid w:val="002075D1"/>
    <w:rsid w:val="00207854"/>
    <w:rsid w:val="002078AF"/>
    <w:rsid w:val="002108AB"/>
    <w:rsid w:val="00211BC7"/>
    <w:rsid w:val="00211DD3"/>
    <w:rsid w:val="00211F07"/>
    <w:rsid w:val="00211F20"/>
    <w:rsid w:val="0021277B"/>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030"/>
    <w:rsid w:val="00230FF9"/>
    <w:rsid w:val="0023100D"/>
    <w:rsid w:val="00232876"/>
    <w:rsid w:val="002335D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B22"/>
    <w:rsid w:val="00264F1A"/>
    <w:rsid w:val="002653D0"/>
    <w:rsid w:val="002658F6"/>
    <w:rsid w:val="0026683B"/>
    <w:rsid w:val="00266B4F"/>
    <w:rsid w:val="002672F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01C"/>
    <w:rsid w:val="00275A4B"/>
    <w:rsid w:val="0027617C"/>
    <w:rsid w:val="00276AEB"/>
    <w:rsid w:val="00280A34"/>
    <w:rsid w:val="0028113A"/>
    <w:rsid w:val="00281938"/>
    <w:rsid w:val="00281A8B"/>
    <w:rsid w:val="00281AEF"/>
    <w:rsid w:val="00283066"/>
    <w:rsid w:val="002837DA"/>
    <w:rsid w:val="00283F72"/>
    <w:rsid w:val="00284784"/>
    <w:rsid w:val="00285AC2"/>
    <w:rsid w:val="00286E44"/>
    <w:rsid w:val="00287A28"/>
    <w:rsid w:val="0029053D"/>
    <w:rsid w:val="0029093F"/>
    <w:rsid w:val="00290F13"/>
    <w:rsid w:val="002912A6"/>
    <w:rsid w:val="00291653"/>
    <w:rsid w:val="00291C66"/>
    <w:rsid w:val="002924CE"/>
    <w:rsid w:val="00292871"/>
    <w:rsid w:val="00292876"/>
    <w:rsid w:val="00294057"/>
    <w:rsid w:val="00294316"/>
    <w:rsid w:val="00294C62"/>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1839"/>
    <w:rsid w:val="002C23DD"/>
    <w:rsid w:val="002C2406"/>
    <w:rsid w:val="002C2431"/>
    <w:rsid w:val="002C298B"/>
    <w:rsid w:val="002C3451"/>
    <w:rsid w:val="002C4636"/>
    <w:rsid w:val="002C4B38"/>
    <w:rsid w:val="002C5967"/>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187"/>
    <w:rsid w:val="002E1C93"/>
    <w:rsid w:val="002E2391"/>
    <w:rsid w:val="002E2745"/>
    <w:rsid w:val="002E29E0"/>
    <w:rsid w:val="002E305E"/>
    <w:rsid w:val="002E3D6F"/>
    <w:rsid w:val="002E4B73"/>
    <w:rsid w:val="002E4EFD"/>
    <w:rsid w:val="002E6278"/>
    <w:rsid w:val="002E6BFF"/>
    <w:rsid w:val="002E7DAF"/>
    <w:rsid w:val="002F0961"/>
    <w:rsid w:val="002F09CA"/>
    <w:rsid w:val="002F0C16"/>
    <w:rsid w:val="002F2F6D"/>
    <w:rsid w:val="002F4145"/>
    <w:rsid w:val="002F4412"/>
    <w:rsid w:val="002F4654"/>
    <w:rsid w:val="002F481A"/>
    <w:rsid w:val="002F607D"/>
    <w:rsid w:val="002F6088"/>
    <w:rsid w:val="002F68A6"/>
    <w:rsid w:val="002F68A9"/>
    <w:rsid w:val="002F7CE9"/>
    <w:rsid w:val="00302793"/>
    <w:rsid w:val="00304416"/>
    <w:rsid w:val="0030461C"/>
    <w:rsid w:val="0030463F"/>
    <w:rsid w:val="003053FD"/>
    <w:rsid w:val="0030540B"/>
    <w:rsid w:val="003057D3"/>
    <w:rsid w:val="0030660E"/>
    <w:rsid w:val="003070F8"/>
    <w:rsid w:val="0030795C"/>
    <w:rsid w:val="003102FB"/>
    <w:rsid w:val="003105F6"/>
    <w:rsid w:val="0031067A"/>
    <w:rsid w:val="00310758"/>
    <w:rsid w:val="00310A4B"/>
    <w:rsid w:val="00310D1D"/>
    <w:rsid w:val="00311449"/>
    <w:rsid w:val="00312974"/>
    <w:rsid w:val="00314FBB"/>
    <w:rsid w:val="00314FF5"/>
    <w:rsid w:val="00315C10"/>
    <w:rsid w:val="00315C60"/>
    <w:rsid w:val="00316D38"/>
    <w:rsid w:val="0031718D"/>
    <w:rsid w:val="00317C93"/>
    <w:rsid w:val="00320245"/>
    <w:rsid w:val="00320652"/>
    <w:rsid w:val="0032068F"/>
    <w:rsid w:val="0032183A"/>
    <w:rsid w:val="00321A43"/>
    <w:rsid w:val="00322AEF"/>
    <w:rsid w:val="003232D4"/>
    <w:rsid w:val="003241CD"/>
    <w:rsid w:val="00324440"/>
    <w:rsid w:val="00326948"/>
    <w:rsid w:val="00326A90"/>
    <w:rsid w:val="00326BF4"/>
    <w:rsid w:val="00327166"/>
    <w:rsid w:val="00327328"/>
    <w:rsid w:val="003273E9"/>
    <w:rsid w:val="00327802"/>
    <w:rsid w:val="00330051"/>
    <w:rsid w:val="00332774"/>
    <w:rsid w:val="00332BDB"/>
    <w:rsid w:val="00332F77"/>
    <w:rsid w:val="00333D56"/>
    <w:rsid w:val="0033470F"/>
    <w:rsid w:val="00335D9E"/>
    <w:rsid w:val="00335EEC"/>
    <w:rsid w:val="00335F59"/>
    <w:rsid w:val="00336F7F"/>
    <w:rsid w:val="0033770E"/>
    <w:rsid w:val="003379E4"/>
    <w:rsid w:val="00337AAD"/>
    <w:rsid w:val="00337BA5"/>
    <w:rsid w:val="00337E86"/>
    <w:rsid w:val="00340C5C"/>
    <w:rsid w:val="003419E5"/>
    <w:rsid w:val="00341B78"/>
    <w:rsid w:val="00341B7B"/>
    <w:rsid w:val="00342309"/>
    <w:rsid w:val="00342683"/>
    <w:rsid w:val="003436EB"/>
    <w:rsid w:val="0034464F"/>
    <w:rsid w:val="0034475D"/>
    <w:rsid w:val="003449D8"/>
    <w:rsid w:val="00344AFB"/>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1FA"/>
    <w:rsid w:val="003608DB"/>
    <w:rsid w:val="00360ABF"/>
    <w:rsid w:val="00361C83"/>
    <w:rsid w:val="003625B7"/>
    <w:rsid w:val="00363B20"/>
    <w:rsid w:val="003641DA"/>
    <w:rsid w:val="00364317"/>
    <w:rsid w:val="00364769"/>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780"/>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5826"/>
    <w:rsid w:val="0038636B"/>
    <w:rsid w:val="0038728F"/>
    <w:rsid w:val="003927F0"/>
    <w:rsid w:val="00392995"/>
    <w:rsid w:val="00393DA1"/>
    <w:rsid w:val="00394335"/>
    <w:rsid w:val="003945A0"/>
    <w:rsid w:val="00394B14"/>
    <w:rsid w:val="00394CDE"/>
    <w:rsid w:val="003951EF"/>
    <w:rsid w:val="00395361"/>
    <w:rsid w:val="00395D08"/>
    <w:rsid w:val="00395E25"/>
    <w:rsid w:val="003962E2"/>
    <w:rsid w:val="003A010F"/>
    <w:rsid w:val="003A204F"/>
    <w:rsid w:val="003A256C"/>
    <w:rsid w:val="003A3644"/>
    <w:rsid w:val="003A3670"/>
    <w:rsid w:val="003A456D"/>
    <w:rsid w:val="003A4D34"/>
    <w:rsid w:val="003A4FCE"/>
    <w:rsid w:val="003A5FA4"/>
    <w:rsid w:val="003A6815"/>
    <w:rsid w:val="003B0108"/>
    <w:rsid w:val="003B02F6"/>
    <w:rsid w:val="003B0373"/>
    <w:rsid w:val="003B0680"/>
    <w:rsid w:val="003B0E8B"/>
    <w:rsid w:val="003B125B"/>
    <w:rsid w:val="003B15E6"/>
    <w:rsid w:val="003B1C6E"/>
    <w:rsid w:val="003B43FA"/>
    <w:rsid w:val="003B4AE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2C"/>
    <w:rsid w:val="003C59E1"/>
    <w:rsid w:val="003C61EF"/>
    <w:rsid w:val="003C6B88"/>
    <w:rsid w:val="003C790E"/>
    <w:rsid w:val="003C79B5"/>
    <w:rsid w:val="003D1478"/>
    <w:rsid w:val="003D1956"/>
    <w:rsid w:val="003D23F9"/>
    <w:rsid w:val="003D44AA"/>
    <w:rsid w:val="003D59F1"/>
    <w:rsid w:val="003D6746"/>
    <w:rsid w:val="003D7D59"/>
    <w:rsid w:val="003E014B"/>
    <w:rsid w:val="003E04A1"/>
    <w:rsid w:val="003E0825"/>
    <w:rsid w:val="003E0A6E"/>
    <w:rsid w:val="003E17A4"/>
    <w:rsid w:val="003E1C6D"/>
    <w:rsid w:val="003E1E81"/>
    <w:rsid w:val="003E2356"/>
    <w:rsid w:val="003E30A7"/>
    <w:rsid w:val="003E3FFB"/>
    <w:rsid w:val="003E447B"/>
    <w:rsid w:val="003E4CC4"/>
    <w:rsid w:val="003E4DEB"/>
    <w:rsid w:val="003E6D78"/>
    <w:rsid w:val="003E6E56"/>
    <w:rsid w:val="003E7AEE"/>
    <w:rsid w:val="003F02C6"/>
    <w:rsid w:val="003F1474"/>
    <w:rsid w:val="003F19E7"/>
    <w:rsid w:val="003F223E"/>
    <w:rsid w:val="003F2AB5"/>
    <w:rsid w:val="003F312E"/>
    <w:rsid w:val="003F4085"/>
    <w:rsid w:val="003F42D3"/>
    <w:rsid w:val="003F4889"/>
    <w:rsid w:val="003F494C"/>
    <w:rsid w:val="003F5497"/>
    <w:rsid w:val="003F6085"/>
    <w:rsid w:val="003F6864"/>
    <w:rsid w:val="00400EB7"/>
    <w:rsid w:val="004011E5"/>
    <w:rsid w:val="00401384"/>
    <w:rsid w:val="004013EB"/>
    <w:rsid w:val="00401BD8"/>
    <w:rsid w:val="00402B0F"/>
    <w:rsid w:val="00403102"/>
    <w:rsid w:val="004031BB"/>
    <w:rsid w:val="00403970"/>
    <w:rsid w:val="00404535"/>
    <w:rsid w:val="00404C17"/>
    <w:rsid w:val="00404F7E"/>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65A"/>
    <w:rsid w:val="004241F2"/>
    <w:rsid w:val="00424784"/>
    <w:rsid w:val="0042483E"/>
    <w:rsid w:val="00425A98"/>
    <w:rsid w:val="00427070"/>
    <w:rsid w:val="00427479"/>
    <w:rsid w:val="0043121A"/>
    <w:rsid w:val="0043219B"/>
    <w:rsid w:val="004334D0"/>
    <w:rsid w:val="0043499B"/>
    <w:rsid w:val="00435E24"/>
    <w:rsid w:val="00436093"/>
    <w:rsid w:val="00436BCB"/>
    <w:rsid w:val="00437545"/>
    <w:rsid w:val="004379FE"/>
    <w:rsid w:val="00441173"/>
    <w:rsid w:val="00441B54"/>
    <w:rsid w:val="00441DED"/>
    <w:rsid w:val="004422C4"/>
    <w:rsid w:val="00442387"/>
    <w:rsid w:val="00442B35"/>
    <w:rsid w:val="00442E49"/>
    <w:rsid w:val="00442FF1"/>
    <w:rsid w:val="00443829"/>
    <w:rsid w:val="00444F3A"/>
    <w:rsid w:val="00445201"/>
    <w:rsid w:val="004458F9"/>
    <w:rsid w:val="00445ECE"/>
    <w:rsid w:val="00447159"/>
    <w:rsid w:val="0044789E"/>
    <w:rsid w:val="004501EB"/>
    <w:rsid w:val="0045037C"/>
    <w:rsid w:val="00450B69"/>
    <w:rsid w:val="004510FB"/>
    <w:rsid w:val="0045139B"/>
    <w:rsid w:val="00453107"/>
    <w:rsid w:val="0045385B"/>
    <w:rsid w:val="00453AFB"/>
    <w:rsid w:val="00454040"/>
    <w:rsid w:val="0045425D"/>
    <w:rsid w:val="0045447E"/>
    <w:rsid w:val="00454AEA"/>
    <w:rsid w:val="004569D7"/>
    <w:rsid w:val="00457193"/>
    <w:rsid w:val="004579E2"/>
    <w:rsid w:val="00457A84"/>
    <w:rsid w:val="00457E6B"/>
    <w:rsid w:val="00461812"/>
    <w:rsid w:val="00462133"/>
    <w:rsid w:val="004626C9"/>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06D"/>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4105"/>
    <w:rsid w:val="00485987"/>
    <w:rsid w:val="004868C7"/>
    <w:rsid w:val="00486EA6"/>
    <w:rsid w:val="00487B20"/>
    <w:rsid w:val="00490F2F"/>
    <w:rsid w:val="00491A5C"/>
    <w:rsid w:val="0049376E"/>
    <w:rsid w:val="0049395A"/>
    <w:rsid w:val="004943AB"/>
    <w:rsid w:val="0049472A"/>
    <w:rsid w:val="0049489F"/>
    <w:rsid w:val="00494D3D"/>
    <w:rsid w:val="0049566A"/>
    <w:rsid w:val="004959DF"/>
    <w:rsid w:val="0049661B"/>
    <w:rsid w:val="00496AF1"/>
    <w:rsid w:val="00496B6E"/>
    <w:rsid w:val="00496D3E"/>
    <w:rsid w:val="004973EA"/>
    <w:rsid w:val="00497DAF"/>
    <w:rsid w:val="004A01FA"/>
    <w:rsid w:val="004A1D17"/>
    <w:rsid w:val="004A1D78"/>
    <w:rsid w:val="004A36F1"/>
    <w:rsid w:val="004A3A77"/>
    <w:rsid w:val="004A3E68"/>
    <w:rsid w:val="004A3F65"/>
    <w:rsid w:val="004A5E9E"/>
    <w:rsid w:val="004A6637"/>
    <w:rsid w:val="004A6911"/>
    <w:rsid w:val="004A6BE1"/>
    <w:rsid w:val="004A751B"/>
    <w:rsid w:val="004B0930"/>
    <w:rsid w:val="004B1347"/>
    <w:rsid w:val="004B25CB"/>
    <w:rsid w:val="004B3009"/>
    <w:rsid w:val="004B3148"/>
    <w:rsid w:val="004B36DA"/>
    <w:rsid w:val="004B376B"/>
    <w:rsid w:val="004B4158"/>
    <w:rsid w:val="004B46C0"/>
    <w:rsid w:val="004B4804"/>
    <w:rsid w:val="004B4894"/>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6C2"/>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1796"/>
    <w:rsid w:val="004E2AA2"/>
    <w:rsid w:val="004E2C90"/>
    <w:rsid w:val="004E39F0"/>
    <w:rsid w:val="004E566E"/>
    <w:rsid w:val="004E637D"/>
    <w:rsid w:val="004E668F"/>
    <w:rsid w:val="004E7CEC"/>
    <w:rsid w:val="004F0013"/>
    <w:rsid w:val="004F0DBF"/>
    <w:rsid w:val="004F137A"/>
    <w:rsid w:val="004F3A40"/>
    <w:rsid w:val="004F474D"/>
    <w:rsid w:val="004F5D48"/>
    <w:rsid w:val="004F65AE"/>
    <w:rsid w:val="004F662F"/>
    <w:rsid w:val="004F6D82"/>
    <w:rsid w:val="004F6DC2"/>
    <w:rsid w:val="004F7BB9"/>
    <w:rsid w:val="00500922"/>
    <w:rsid w:val="00501A50"/>
    <w:rsid w:val="00502EEA"/>
    <w:rsid w:val="005044CC"/>
    <w:rsid w:val="00504B47"/>
    <w:rsid w:val="005052F5"/>
    <w:rsid w:val="00505760"/>
    <w:rsid w:val="00505B9C"/>
    <w:rsid w:val="00505E85"/>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46D4"/>
    <w:rsid w:val="00525730"/>
    <w:rsid w:val="00526061"/>
    <w:rsid w:val="00526B74"/>
    <w:rsid w:val="00526EE2"/>
    <w:rsid w:val="00527058"/>
    <w:rsid w:val="00530252"/>
    <w:rsid w:val="00530277"/>
    <w:rsid w:val="005304F8"/>
    <w:rsid w:val="00530573"/>
    <w:rsid w:val="005305EB"/>
    <w:rsid w:val="00530906"/>
    <w:rsid w:val="00531119"/>
    <w:rsid w:val="005313B3"/>
    <w:rsid w:val="00531A3F"/>
    <w:rsid w:val="005322D8"/>
    <w:rsid w:val="005335E2"/>
    <w:rsid w:val="005339FA"/>
    <w:rsid w:val="00533DB3"/>
    <w:rsid w:val="00534BE5"/>
    <w:rsid w:val="00535A7A"/>
    <w:rsid w:val="00536AB6"/>
    <w:rsid w:val="00537121"/>
    <w:rsid w:val="00537732"/>
    <w:rsid w:val="005413AF"/>
    <w:rsid w:val="00542600"/>
    <w:rsid w:val="0054298C"/>
    <w:rsid w:val="00543413"/>
    <w:rsid w:val="00543E0A"/>
    <w:rsid w:val="005448EE"/>
    <w:rsid w:val="00545383"/>
    <w:rsid w:val="005456BD"/>
    <w:rsid w:val="005457BD"/>
    <w:rsid w:val="00545B34"/>
    <w:rsid w:val="00547289"/>
    <w:rsid w:val="005479C2"/>
    <w:rsid w:val="00547F85"/>
    <w:rsid w:val="00550F34"/>
    <w:rsid w:val="00550FA6"/>
    <w:rsid w:val="0055194E"/>
    <w:rsid w:val="00551ACB"/>
    <w:rsid w:val="00552208"/>
    <w:rsid w:val="00552A2F"/>
    <w:rsid w:val="00552D8C"/>
    <w:rsid w:val="00552DBD"/>
    <w:rsid w:val="00552EAE"/>
    <w:rsid w:val="005535C7"/>
    <w:rsid w:val="00553ABC"/>
    <w:rsid w:val="00553E24"/>
    <w:rsid w:val="00553FD1"/>
    <w:rsid w:val="005551AC"/>
    <w:rsid w:val="0055561B"/>
    <w:rsid w:val="00555C45"/>
    <w:rsid w:val="0055680D"/>
    <w:rsid w:val="00556A6F"/>
    <w:rsid w:val="0055770F"/>
    <w:rsid w:val="00557ED7"/>
    <w:rsid w:val="00560600"/>
    <w:rsid w:val="00561048"/>
    <w:rsid w:val="005618CB"/>
    <w:rsid w:val="00561D82"/>
    <w:rsid w:val="00561EEE"/>
    <w:rsid w:val="005643EB"/>
    <w:rsid w:val="005647D5"/>
    <w:rsid w:val="00565728"/>
    <w:rsid w:val="00565942"/>
    <w:rsid w:val="005675AD"/>
    <w:rsid w:val="0056768F"/>
    <w:rsid w:val="00567901"/>
    <w:rsid w:val="00570922"/>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C1B"/>
    <w:rsid w:val="0058152E"/>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970AF"/>
    <w:rsid w:val="005A024C"/>
    <w:rsid w:val="005A075E"/>
    <w:rsid w:val="005A24D3"/>
    <w:rsid w:val="005A2B8D"/>
    <w:rsid w:val="005A374A"/>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005"/>
    <w:rsid w:val="005B3EB3"/>
    <w:rsid w:val="005B47EE"/>
    <w:rsid w:val="005B5B70"/>
    <w:rsid w:val="005B64CE"/>
    <w:rsid w:val="005B6592"/>
    <w:rsid w:val="005B6631"/>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D7B81"/>
    <w:rsid w:val="005E101D"/>
    <w:rsid w:val="005E11D7"/>
    <w:rsid w:val="005E1305"/>
    <w:rsid w:val="005E1F2B"/>
    <w:rsid w:val="005E2AA8"/>
    <w:rsid w:val="005E402D"/>
    <w:rsid w:val="005E54DA"/>
    <w:rsid w:val="005E5DEE"/>
    <w:rsid w:val="005E6766"/>
    <w:rsid w:val="005E695B"/>
    <w:rsid w:val="005E756D"/>
    <w:rsid w:val="005E76EE"/>
    <w:rsid w:val="005F0253"/>
    <w:rsid w:val="005F112B"/>
    <w:rsid w:val="005F134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1416"/>
    <w:rsid w:val="0060238C"/>
    <w:rsid w:val="006026A4"/>
    <w:rsid w:val="0060283A"/>
    <w:rsid w:val="0060403F"/>
    <w:rsid w:val="00604884"/>
    <w:rsid w:val="0060493F"/>
    <w:rsid w:val="006049BB"/>
    <w:rsid w:val="006054C3"/>
    <w:rsid w:val="00605A28"/>
    <w:rsid w:val="00605AA0"/>
    <w:rsid w:val="00605C8D"/>
    <w:rsid w:val="00605E26"/>
    <w:rsid w:val="00607228"/>
    <w:rsid w:val="00611269"/>
    <w:rsid w:val="00611407"/>
    <w:rsid w:val="0061154D"/>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6F3"/>
    <w:rsid w:val="0063099F"/>
    <w:rsid w:val="00632148"/>
    <w:rsid w:val="00633093"/>
    <w:rsid w:val="006337E4"/>
    <w:rsid w:val="00633A3A"/>
    <w:rsid w:val="0063410D"/>
    <w:rsid w:val="00634475"/>
    <w:rsid w:val="00634692"/>
    <w:rsid w:val="0063487F"/>
    <w:rsid w:val="00634C51"/>
    <w:rsid w:val="006353B4"/>
    <w:rsid w:val="00635818"/>
    <w:rsid w:val="00636257"/>
    <w:rsid w:val="0063637A"/>
    <w:rsid w:val="00637494"/>
    <w:rsid w:val="00637C1C"/>
    <w:rsid w:val="0064157F"/>
    <w:rsid w:val="006415A1"/>
    <w:rsid w:val="00641657"/>
    <w:rsid w:val="006424F3"/>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0E1D"/>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1C1C"/>
    <w:rsid w:val="00672F39"/>
    <w:rsid w:val="0067399E"/>
    <w:rsid w:val="00674534"/>
    <w:rsid w:val="006772FE"/>
    <w:rsid w:val="0068028C"/>
    <w:rsid w:val="006803B6"/>
    <w:rsid w:val="006807F4"/>
    <w:rsid w:val="00681F7E"/>
    <w:rsid w:val="0068205C"/>
    <w:rsid w:val="00682356"/>
    <w:rsid w:val="006823F2"/>
    <w:rsid w:val="00682AF6"/>
    <w:rsid w:val="00682B24"/>
    <w:rsid w:val="00682C56"/>
    <w:rsid w:val="00683173"/>
    <w:rsid w:val="006836B8"/>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92F"/>
    <w:rsid w:val="00703FA9"/>
    <w:rsid w:val="007040A5"/>
    <w:rsid w:val="00704118"/>
    <w:rsid w:val="00704331"/>
    <w:rsid w:val="0070495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2B"/>
    <w:rsid w:val="00721B65"/>
    <w:rsid w:val="007226A9"/>
    <w:rsid w:val="007230F6"/>
    <w:rsid w:val="00723E8A"/>
    <w:rsid w:val="00725A9D"/>
    <w:rsid w:val="0072612D"/>
    <w:rsid w:val="00726270"/>
    <w:rsid w:val="007278A3"/>
    <w:rsid w:val="00727D88"/>
    <w:rsid w:val="007311EF"/>
    <w:rsid w:val="007323DB"/>
    <w:rsid w:val="00732F72"/>
    <w:rsid w:val="007332E3"/>
    <w:rsid w:val="007332E9"/>
    <w:rsid w:val="007346E1"/>
    <w:rsid w:val="00734DE9"/>
    <w:rsid w:val="007350A4"/>
    <w:rsid w:val="00735C6A"/>
    <w:rsid w:val="00736651"/>
    <w:rsid w:val="00736B14"/>
    <w:rsid w:val="00737EE9"/>
    <w:rsid w:val="007403EE"/>
    <w:rsid w:val="0074127E"/>
    <w:rsid w:val="0074158B"/>
    <w:rsid w:val="00742230"/>
    <w:rsid w:val="00742651"/>
    <w:rsid w:val="007428FE"/>
    <w:rsid w:val="007430B9"/>
    <w:rsid w:val="007431BB"/>
    <w:rsid w:val="007437E6"/>
    <w:rsid w:val="00743A7A"/>
    <w:rsid w:val="00744047"/>
    <w:rsid w:val="007443D0"/>
    <w:rsid w:val="00745729"/>
    <w:rsid w:val="007500C1"/>
    <w:rsid w:val="0075049F"/>
    <w:rsid w:val="00751171"/>
    <w:rsid w:val="007511DA"/>
    <w:rsid w:val="00751AF4"/>
    <w:rsid w:val="00751C87"/>
    <w:rsid w:val="00752C04"/>
    <w:rsid w:val="00753726"/>
    <w:rsid w:val="00753E93"/>
    <w:rsid w:val="0075456E"/>
    <w:rsid w:val="0075479E"/>
    <w:rsid w:val="00754C34"/>
    <w:rsid w:val="007555FD"/>
    <w:rsid w:val="00755792"/>
    <w:rsid w:val="00755B53"/>
    <w:rsid w:val="00755E8F"/>
    <w:rsid w:val="00756417"/>
    <w:rsid w:val="0075715D"/>
    <w:rsid w:val="007578EC"/>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273D"/>
    <w:rsid w:val="00773A8E"/>
    <w:rsid w:val="00773DA1"/>
    <w:rsid w:val="00773DF8"/>
    <w:rsid w:val="00773EB0"/>
    <w:rsid w:val="00774806"/>
    <w:rsid w:val="00774E78"/>
    <w:rsid w:val="00774F16"/>
    <w:rsid w:val="00775287"/>
    <w:rsid w:val="00775F4F"/>
    <w:rsid w:val="00776768"/>
    <w:rsid w:val="00776CD6"/>
    <w:rsid w:val="0077701E"/>
    <w:rsid w:val="0078007A"/>
    <w:rsid w:val="00780195"/>
    <w:rsid w:val="007803BB"/>
    <w:rsid w:val="0078049E"/>
    <w:rsid w:val="007812AD"/>
    <w:rsid w:val="0078189A"/>
    <w:rsid w:val="00782845"/>
    <w:rsid w:val="00783AC2"/>
    <w:rsid w:val="00783DC5"/>
    <w:rsid w:val="0078505D"/>
    <w:rsid w:val="007863F9"/>
    <w:rsid w:val="00786617"/>
    <w:rsid w:val="0079178C"/>
    <w:rsid w:val="00791C5F"/>
    <w:rsid w:val="0079358A"/>
    <w:rsid w:val="0079365D"/>
    <w:rsid w:val="00793730"/>
    <w:rsid w:val="00793AF2"/>
    <w:rsid w:val="00793F02"/>
    <w:rsid w:val="0079454D"/>
    <w:rsid w:val="00794910"/>
    <w:rsid w:val="00795A1E"/>
    <w:rsid w:val="00796FD3"/>
    <w:rsid w:val="00797228"/>
    <w:rsid w:val="007A09F1"/>
    <w:rsid w:val="007A0E1B"/>
    <w:rsid w:val="007A1F48"/>
    <w:rsid w:val="007A1FF6"/>
    <w:rsid w:val="007A21A1"/>
    <w:rsid w:val="007A3334"/>
    <w:rsid w:val="007A4070"/>
    <w:rsid w:val="007A4DA1"/>
    <w:rsid w:val="007A63EA"/>
    <w:rsid w:val="007A6696"/>
    <w:rsid w:val="007A6881"/>
    <w:rsid w:val="007A78FB"/>
    <w:rsid w:val="007A7B3C"/>
    <w:rsid w:val="007A7F6F"/>
    <w:rsid w:val="007B0DF5"/>
    <w:rsid w:val="007B0EBB"/>
    <w:rsid w:val="007B1068"/>
    <w:rsid w:val="007B12D4"/>
    <w:rsid w:val="007B2176"/>
    <w:rsid w:val="007B22A3"/>
    <w:rsid w:val="007B2AC2"/>
    <w:rsid w:val="007B3590"/>
    <w:rsid w:val="007B4515"/>
    <w:rsid w:val="007B53D4"/>
    <w:rsid w:val="007B5B7E"/>
    <w:rsid w:val="007B630B"/>
    <w:rsid w:val="007B63A3"/>
    <w:rsid w:val="007B7DC1"/>
    <w:rsid w:val="007C0A4E"/>
    <w:rsid w:val="007C0FEC"/>
    <w:rsid w:val="007C1B86"/>
    <w:rsid w:val="007C329F"/>
    <w:rsid w:val="007C3FFB"/>
    <w:rsid w:val="007C455D"/>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642"/>
    <w:rsid w:val="007D7D3D"/>
    <w:rsid w:val="007E0074"/>
    <w:rsid w:val="007E0B56"/>
    <w:rsid w:val="007E1690"/>
    <w:rsid w:val="007E1823"/>
    <w:rsid w:val="007E18E7"/>
    <w:rsid w:val="007E1A99"/>
    <w:rsid w:val="007E2254"/>
    <w:rsid w:val="007E2E62"/>
    <w:rsid w:val="007E2F2A"/>
    <w:rsid w:val="007E313C"/>
    <w:rsid w:val="007E329E"/>
    <w:rsid w:val="007E5394"/>
    <w:rsid w:val="007E5802"/>
    <w:rsid w:val="007E6238"/>
    <w:rsid w:val="007E62CC"/>
    <w:rsid w:val="007E6C12"/>
    <w:rsid w:val="007E6CA1"/>
    <w:rsid w:val="007E7307"/>
    <w:rsid w:val="007E7F05"/>
    <w:rsid w:val="007F03F1"/>
    <w:rsid w:val="007F1ADC"/>
    <w:rsid w:val="007F44DB"/>
    <w:rsid w:val="007F45C0"/>
    <w:rsid w:val="007F480F"/>
    <w:rsid w:val="007F4BC4"/>
    <w:rsid w:val="007F4D55"/>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1C2"/>
    <w:rsid w:val="008033E6"/>
    <w:rsid w:val="0080380A"/>
    <w:rsid w:val="00803FE7"/>
    <w:rsid w:val="0080476F"/>
    <w:rsid w:val="00804CB7"/>
    <w:rsid w:val="008056F3"/>
    <w:rsid w:val="008064DB"/>
    <w:rsid w:val="008065B3"/>
    <w:rsid w:val="00806D7D"/>
    <w:rsid w:val="00806F73"/>
    <w:rsid w:val="00807614"/>
    <w:rsid w:val="0081007A"/>
    <w:rsid w:val="0081154B"/>
    <w:rsid w:val="00811785"/>
    <w:rsid w:val="00811BF6"/>
    <w:rsid w:val="00811DCE"/>
    <w:rsid w:val="00811F24"/>
    <w:rsid w:val="00813F2A"/>
    <w:rsid w:val="0081443D"/>
    <w:rsid w:val="0081489C"/>
    <w:rsid w:val="00814C39"/>
    <w:rsid w:val="00814DDA"/>
    <w:rsid w:val="008151FA"/>
    <w:rsid w:val="00815EDD"/>
    <w:rsid w:val="0081637F"/>
    <w:rsid w:val="00816576"/>
    <w:rsid w:val="0081676D"/>
    <w:rsid w:val="00816799"/>
    <w:rsid w:val="00816D3C"/>
    <w:rsid w:val="00817015"/>
    <w:rsid w:val="00817FB2"/>
    <w:rsid w:val="0082063E"/>
    <w:rsid w:val="00822229"/>
    <w:rsid w:val="008222FA"/>
    <w:rsid w:val="008229D6"/>
    <w:rsid w:val="00822AF1"/>
    <w:rsid w:val="0082329C"/>
    <w:rsid w:val="008235B5"/>
    <w:rsid w:val="00823F4D"/>
    <w:rsid w:val="00825339"/>
    <w:rsid w:val="008268ED"/>
    <w:rsid w:val="00826E4F"/>
    <w:rsid w:val="00827265"/>
    <w:rsid w:val="008276DF"/>
    <w:rsid w:val="00827B24"/>
    <w:rsid w:val="00831392"/>
    <w:rsid w:val="00831BB1"/>
    <w:rsid w:val="00831D56"/>
    <w:rsid w:val="00831E9A"/>
    <w:rsid w:val="00831F2D"/>
    <w:rsid w:val="00831F65"/>
    <w:rsid w:val="008320A8"/>
    <w:rsid w:val="00832611"/>
    <w:rsid w:val="00833861"/>
    <w:rsid w:val="008338FD"/>
    <w:rsid w:val="008349CD"/>
    <w:rsid w:val="00834C63"/>
    <w:rsid w:val="00835974"/>
    <w:rsid w:val="00835B06"/>
    <w:rsid w:val="00836068"/>
    <w:rsid w:val="00837210"/>
    <w:rsid w:val="00837B3C"/>
    <w:rsid w:val="0084017E"/>
    <w:rsid w:val="008408AA"/>
    <w:rsid w:val="0084096F"/>
    <w:rsid w:val="00840FF5"/>
    <w:rsid w:val="00841A1B"/>
    <w:rsid w:val="00841AF2"/>
    <w:rsid w:val="00841B60"/>
    <w:rsid w:val="008439CD"/>
    <w:rsid w:val="00843D7F"/>
    <w:rsid w:val="00844A91"/>
    <w:rsid w:val="00844AC4"/>
    <w:rsid w:val="00844C80"/>
    <w:rsid w:val="00845617"/>
    <w:rsid w:val="008458D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4757"/>
    <w:rsid w:val="00865341"/>
    <w:rsid w:val="008661EF"/>
    <w:rsid w:val="00867994"/>
    <w:rsid w:val="00871211"/>
    <w:rsid w:val="00871877"/>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3FE7"/>
    <w:rsid w:val="00884A2C"/>
    <w:rsid w:val="0088564B"/>
    <w:rsid w:val="008866F2"/>
    <w:rsid w:val="00887595"/>
    <w:rsid w:val="00887A0A"/>
    <w:rsid w:val="00887E19"/>
    <w:rsid w:val="00890BD7"/>
    <w:rsid w:val="008916B1"/>
    <w:rsid w:val="00892EDB"/>
    <w:rsid w:val="00893729"/>
    <w:rsid w:val="008941E9"/>
    <w:rsid w:val="00894F24"/>
    <w:rsid w:val="0089535C"/>
    <w:rsid w:val="008955D5"/>
    <w:rsid w:val="00895D0E"/>
    <w:rsid w:val="00895F45"/>
    <w:rsid w:val="00896EF2"/>
    <w:rsid w:val="00896EFA"/>
    <w:rsid w:val="008977A6"/>
    <w:rsid w:val="008979D8"/>
    <w:rsid w:val="00897AFD"/>
    <w:rsid w:val="008A0717"/>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4C1"/>
    <w:rsid w:val="008B7B41"/>
    <w:rsid w:val="008B7DB8"/>
    <w:rsid w:val="008C1E3C"/>
    <w:rsid w:val="008C2184"/>
    <w:rsid w:val="008C3DBD"/>
    <w:rsid w:val="008C4B74"/>
    <w:rsid w:val="008C4FA0"/>
    <w:rsid w:val="008C7EA9"/>
    <w:rsid w:val="008D0593"/>
    <w:rsid w:val="008D239D"/>
    <w:rsid w:val="008D29D6"/>
    <w:rsid w:val="008D3013"/>
    <w:rsid w:val="008D3455"/>
    <w:rsid w:val="008D3F09"/>
    <w:rsid w:val="008D4132"/>
    <w:rsid w:val="008D4753"/>
    <w:rsid w:val="008D4FEE"/>
    <w:rsid w:val="008D5540"/>
    <w:rsid w:val="008D5AF8"/>
    <w:rsid w:val="008D7C4C"/>
    <w:rsid w:val="008D7CC2"/>
    <w:rsid w:val="008E0C3B"/>
    <w:rsid w:val="008E207D"/>
    <w:rsid w:val="008E25C6"/>
    <w:rsid w:val="008E3F12"/>
    <w:rsid w:val="008E485E"/>
    <w:rsid w:val="008E4C23"/>
    <w:rsid w:val="008E4DBB"/>
    <w:rsid w:val="008E600E"/>
    <w:rsid w:val="008E6BB6"/>
    <w:rsid w:val="008E6CCE"/>
    <w:rsid w:val="008E6FD1"/>
    <w:rsid w:val="008E77B6"/>
    <w:rsid w:val="008E77DF"/>
    <w:rsid w:val="008E7BDF"/>
    <w:rsid w:val="008F08D4"/>
    <w:rsid w:val="008F11B9"/>
    <w:rsid w:val="008F12A2"/>
    <w:rsid w:val="008F1E5F"/>
    <w:rsid w:val="008F2AF7"/>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6E25"/>
    <w:rsid w:val="00907043"/>
    <w:rsid w:val="00907237"/>
    <w:rsid w:val="0090765E"/>
    <w:rsid w:val="009102A7"/>
    <w:rsid w:val="009113E9"/>
    <w:rsid w:val="0091183F"/>
    <w:rsid w:val="0091208F"/>
    <w:rsid w:val="009124A9"/>
    <w:rsid w:val="00912DB9"/>
    <w:rsid w:val="00913037"/>
    <w:rsid w:val="0091383B"/>
    <w:rsid w:val="0091390E"/>
    <w:rsid w:val="00913AC3"/>
    <w:rsid w:val="00913BD8"/>
    <w:rsid w:val="00914180"/>
    <w:rsid w:val="0091487D"/>
    <w:rsid w:val="00914FBA"/>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4EC"/>
    <w:rsid w:val="00937AEA"/>
    <w:rsid w:val="00937F01"/>
    <w:rsid w:val="00940203"/>
    <w:rsid w:val="009405DB"/>
    <w:rsid w:val="009409A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67A"/>
    <w:rsid w:val="009619F8"/>
    <w:rsid w:val="0096336B"/>
    <w:rsid w:val="00963C05"/>
    <w:rsid w:val="009640CB"/>
    <w:rsid w:val="00965407"/>
    <w:rsid w:val="00965941"/>
    <w:rsid w:val="00967079"/>
    <w:rsid w:val="00967620"/>
    <w:rsid w:val="00967690"/>
    <w:rsid w:val="00970260"/>
    <w:rsid w:val="00970433"/>
    <w:rsid w:val="0097074B"/>
    <w:rsid w:val="00970805"/>
    <w:rsid w:val="00970C3B"/>
    <w:rsid w:val="00971D04"/>
    <w:rsid w:val="00971DB1"/>
    <w:rsid w:val="0097242C"/>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26C"/>
    <w:rsid w:val="0099451B"/>
    <w:rsid w:val="00994648"/>
    <w:rsid w:val="00994E2D"/>
    <w:rsid w:val="00995291"/>
    <w:rsid w:val="00995421"/>
    <w:rsid w:val="00995B78"/>
    <w:rsid w:val="00995F23"/>
    <w:rsid w:val="00996015"/>
    <w:rsid w:val="00996392"/>
    <w:rsid w:val="009977BA"/>
    <w:rsid w:val="009A03C1"/>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30D2"/>
    <w:rsid w:val="009B4CCC"/>
    <w:rsid w:val="009B52C6"/>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BAC"/>
    <w:rsid w:val="009C277B"/>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3BE4"/>
    <w:rsid w:val="009E5850"/>
    <w:rsid w:val="009E59D0"/>
    <w:rsid w:val="009E5A3F"/>
    <w:rsid w:val="009F0D72"/>
    <w:rsid w:val="009F1B93"/>
    <w:rsid w:val="009F2D12"/>
    <w:rsid w:val="009F433E"/>
    <w:rsid w:val="009F606D"/>
    <w:rsid w:val="009F663A"/>
    <w:rsid w:val="009F6AC0"/>
    <w:rsid w:val="00A00812"/>
    <w:rsid w:val="00A00861"/>
    <w:rsid w:val="00A0198B"/>
    <w:rsid w:val="00A02E92"/>
    <w:rsid w:val="00A038F5"/>
    <w:rsid w:val="00A046F2"/>
    <w:rsid w:val="00A05556"/>
    <w:rsid w:val="00A05F70"/>
    <w:rsid w:val="00A0661E"/>
    <w:rsid w:val="00A06EEF"/>
    <w:rsid w:val="00A0799A"/>
    <w:rsid w:val="00A10FDE"/>
    <w:rsid w:val="00A11999"/>
    <w:rsid w:val="00A11A9B"/>
    <w:rsid w:val="00A13D8F"/>
    <w:rsid w:val="00A1401A"/>
    <w:rsid w:val="00A147FD"/>
    <w:rsid w:val="00A15F9E"/>
    <w:rsid w:val="00A16DF5"/>
    <w:rsid w:val="00A174F6"/>
    <w:rsid w:val="00A203F5"/>
    <w:rsid w:val="00A204FB"/>
    <w:rsid w:val="00A214ED"/>
    <w:rsid w:val="00A22660"/>
    <w:rsid w:val="00A23078"/>
    <w:rsid w:val="00A23E33"/>
    <w:rsid w:val="00A2401E"/>
    <w:rsid w:val="00A24C1B"/>
    <w:rsid w:val="00A25656"/>
    <w:rsid w:val="00A25D2B"/>
    <w:rsid w:val="00A264C9"/>
    <w:rsid w:val="00A26545"/>
    <w:rsid w:val="00A26973"/>
    <w:rsid w:val="00A272E5"/>
    <w:rsid w:val="00A27FBE"/>
    <w:rsid w:val="00A303A0"/>
    <w:rsid w:val="00A325AD"/>
    <w:rsid w:val="00A33CFC"/>
    <w:rsid w:val="00A33ED7"/>
    <w:rsid w:val="00A33FC0"/>
    <w:rsid w:val="00A364DD"/>
    <w:rsid w:val="00A3670C"/>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67117"/>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04AB"/>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97406"/>
    <w:rsid w:val="00AA0426"/>
    <w:rsid w:val="00AA2704"/>
    <w:rsid w:val="00AA2946"/>
    <w:rsid w:val="00AA2AE0"/>
    <w:rsid w:val="00AA2B11"/>
    <w:rsid w:val="00AA3146"/>
    <w:rsid w:val="00AA39A7"/>
    <w:rsid w:val="00AA3BD2"/>
    <w:rsid w:val="00AA430D"/>
    <w:rsid w:val="00AA5A00"/>
    <w:rsid w:val="00AA6825"/>
    <w:rsid w:val="00AA690A"/>
    <w:rsid w:val="00AA6D6F"/>
    <w:rsid w:val="00AA7023"/>
    <w:rsid w:val="00AA7E39"/>
    <w:rsid w:val="00AB06E9"/>
    <w:rsid w:val="00AB0C57"/>
    <w:rsid w:val="00AB0D94"/>
    <w:rsid w:val="00AB11C3"/>
    <w:rsid w:val="00AB1402"/>
    <w:rsid w:val="00AB1ADC"/>
    <w:rsid w:val="00AB2799"/>
    <w:rsid w:val="00AB33BC"/>
    <w:rsid w:val="00AB3C72"/>
    <w:rsid w:val="00AB44DC"/>
    <w:rsid w:val="00AB4AF2"/>
    <w:rsid w:val="00AB55DC"/>
    <w:rsid w:val="00AB7D9F"/>
    <w:rsid w:val="00AC0B4D"/>
    <w:rsid w:val="00AC1DF0"/>
    <w:rsid w:val="00AC239D"/>
    <w:rsid w:val="00AC3790"/>
    <w:rsid w:val="00AC3BB6"/>
    <w:rsid w:val="00AC3E9A"/>
    <w:rsid w:val="00AC49A2"/>
    <w:rsid w:val="00AC677D"/>
    <w:rsid w:val="00AC6AF1"/>
    <w:rsid w:val="00AC7565"/>
    <w:rsid w:val="00AC76D6"/>
    <w:rsid w:val="00AC7DEB"/>
    <w:rsid w:val="00AD1B6C"/>
    <w:rsid w:val="00AD1F37"/>
    <w:rsid w:val="00AD247E"/>
    <w:rsid w:val="00AD24F9"/>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7AC"/>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4B99"/>
    <w:rsid w:val="00B250B2"/>
    <w:rsid w:val="00B2572D"/>
    <w:rsid w:val="00B2661F"/>
    <w:rsid w:val="00B27160"/>
    <w:rsid w:val="00B2760C"/>
    <w:rsid w:val="00B30C73"/>
    <w:rsid w:val="00B30F20"/>
    <w:rsid w:val="00B32387"/>
    <w:rsid w:val="00B3273A"/>
    <w:rsid w:val="00B33403"/>
    <w:rsid w:val="00B33722"/>
    <w:rsid w:val="00B34991"/>
    <w:rsid w:val="00B34A75"/>
    <w:rsid w:val="00B34C33"/>
    <w:rsid w:val="00B354B2"/>
    <w:rsid w:val="00B35A84"/>
    <w:rsid w:val="00B35AFE"/>
    <w:rsid w:val="00B35BD6"/>
    <w:rsid w:val="00B376D8"/>
    <w:rsid w:val="00B376E2"/>
    <w:rsid w:val="00B37C82"/>
    <w:rsid w:val="00B406E0"/>
    <w:rsid w:val="00B40AE4"/>
    <w:rsid w:val="00B40D48"/>
    <w:rsid w:val="00B40FED"/>
    <w:rsid w:val="00B41077"/>
    <w:rsid w:val="00B4156D"/>
    <w:rsid w:val="00B41639"/>
    <w:rsid w:val="00B42685"/>
    <w:rsid w:val="00B42A21"/>
    <w:rsid w:val="00B44011"/>
    <w:rsid w:val="00B44154"/>
    <w:rsid w:val="00B44780"/>
    <w:rsid w:val="00B44E2B"/>
    <w:rsid w:val="00B4600A"/>
    <w:rsid w:val="00B4639A"/>
    <w:rsid w:val="00B46A7B"/>
    <w:rsid w:val="00B47358"/>
    <w:rsid w:val="00B508EE"/>
    <w:rsid w:val="00B5105B"/>
    <w:rsid w:val="00B5152F"/>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3989"/>
    <w:rsid w:val="00B65115"/>
    <w:rsid w:val="00B659AE"/>
    <w:rsid w:val="00B66D0E"/>
    <w:rsid w:val="00B6756D"/>
    <w:rsid w:val="00B709D2"/>
    <w:rsid w:val="00B7124B"/>
    <w:rsid w:val="00B72F90"/>
    <w:rsid w:val="00B73B4E"/>
    <w:rsid w:val="00B76011"/>
    <w:rsid w:val="00B76599"/>
    <w:rsid w:val="00B76CAC"/>
    <w:rsid w:val="00B77947"/>
    <w:rsid w:val="00B77B91"/>
    <w:rsid w:val="00B77C3F"/>
    <w:rsid w:val="00B81ECE"/>
    <w:rsid w:val="00B8260C"/>
    <w:rsid w:val="00B83C78"/>
    <w:rsid w:val="00B841DF"/>
    <w:rsid w:val="00B853E5"/>
    <w:rsid w:val="00B86512"/>
    <w:rsid w:val="00B8651A"/>
    <w:rsid w:val="00B86C54"/>
    <w:rsid w:val="00B87056"/>
    <w:rsid w:val="00B87C96"/>
    <w:rsid w:val="00B903CF"/>
    <w:rsid w:val="00B90441"/>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32EE"/>
    <w:rsid w:val="00BA4E1F"/>
    <w:rsid w:val="00BA52E7"/>
    <w:rsid w:val="00BA5DBD"/>
    <w:rsid w:val="00BA65D8"/>
    <w:rsid w:val="00BA6E5D"/>
    <w:rsid w:val="00BA7136"/>
    <w:rsid w:val="00BA727C"/>
    <w:rsid w:val="00BA7747"/>
    <w:rsid w:val="00BB1687"/>
    <w:rsid w:val="00BB2532"/>
    <w:rsid w:val="00BB28B0"/>
    <w:rsid w:val="00BB3BB8"/>
    <w:rsid w:val="00BB5AE0"/>
    <w:rsid w:val="00BB5D60"/>
    <w:rsid w:val="00BB614D"/>
    <w:rsid w:val="00BB6638"/>
    <w:rsid w:val="00BB6BA8"/>
    <w:rsid w:val="00BB6D7F"/>
    <w:rsid w:val="00BB7455"/>
    <w:rsid w:val="00BB75A4"/>
    <w:rsid w:val="00BB7933"/>
    <w:rsid w:val="00BB7ED0"/>
    <w:rsid w:val="00BC0D05"/>
    <w:rsid w:val="00BC1031"/>
    <w:rsid w:val="00BC195C"/>
    <w:rsid w:val="00BC1DA7"/>
    <w:rsid w:val="00BC1FA2"/>
    <w:rsid w:val="00BC3C60"/>
    <w:rsid w:val="00BC43EB"/>
    <w:rsid w:val="00BC5925"/>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F71"/>
    <w:rsid w:val="00BD5301"/>
    <w:rsid w:val="00BD5604"/>
    <w:rsid w:val="00BD67D3"/>
    <w:rsid w:val="00BD6901"/>
    <w:rsid w:val="00BD719F"/>
    <w:rsid w:val="00BE0098"/>
    <w:rsid w:val="00BE07CD"/>
    <w:rsid w:val="00BE0E97"/>
    <w:rsid w:val="00BE2890"/>
    <w:rsid w:val="00BE2F24"/>
    <w:rsid w:val="00BE3C1F"/>
    <w:rsid w:val="00BE4348"/>
    <w:rsid w:val="00BE5018"/>
    <w:rsid w:val="00BE50ED"/>
    <w:rsid w:val="00BE688C"/>
    <w:rsid w:val="00BE690F"/>
    <w:rsid w:val="00BE70F7"/>
    <w:rsid w:val="00BE7658"/>
    <w:rsid w:val="00BE7788"/>
    <w:rsid w:val="00BE7B6A"/>
    <w:rsid w:val="00BE7CDB"/>
    <w:rsid w:val="00BF0D28"/>
    <w:rsid w:val="00BF1856"/>
    <w:rsid w:val="00BF1E77"/>
    <w:rsid w:val="00BF29C9"/>
    <w:rsid w:val="00BF2B43"/>
    <w:rsid w:val="00BF3569"/>
    <w:rsid w:val="00BF3AA5"/>
    <w:rsid w:val="00BF3EA3"/>
    <w:rsid w:val="00BF3EC6"/>
    <w:rsid w:val="00BF46FF"/>
    <w:rsid w:val="00BF4C9F"/>
    <w:rsid w:val="00BF648F"/>
    <w:rsid w:val="00BF6884"/>
    <w:rsid w:val="00BF70E9"/>
    <w:rsid w:val="00BF7184"/>
    <w:rsid w:val="00C002F2"/>
    <w:rsid w:val="00C00D59"/>
    <w:rsid w:val="00C01BD7"/>
    <w:rsid w:val="00C02816"/>
    <w:rsid w:val="00C03145"/>
    <w:rsid w:val="00C038AF"/>
    <w:rsid w:val="00C03DBE"/>
    <w:rsid w:val="00C043F8"/>
    <w:rsid w:val="00C052DC"/>
    <w:rsid w:val="00C05549"/>
    <w:rsid w:val="00C05E3B"/>
    <w:rsid w:val="00C06C7D"/>
    <w:rsid w:val="00C06DB5"/>
    <w:rsid w:val="00C070B3"/>
    <w:rsid w:val="00C07BDB"/>
    <w:rsid w:val="00C1074D"/>
    <w:rsid w:val="00C11480"/>
    <w:rsid w:val="00C12C34"/>
    <w:rsid w:val="00C13E0D"/>
    <w:rsid w:val="00C1434B"/>
    <w:rsid w:val="00C1549D"/>
    <w:rsid w:val="00C15919"/>
    <w:rsid w:val="00C202E6"/>
    <w:rsid w:val="00C20863"/>
    <w:rsid w:val="00C208C2"/>
    <w:rsid w:val="00C21ABD"/>
    <w:rsid w:val="00C21B01"/>
    <w:rsid w:val="00C21EDD"/>
    <w:rsid w:val="00C21FD6"/>
    <w:rsid w:val="00C22345"/>
    <w:rsid w:val="00C22B3C"/>
    <w:rsid w:val="00C22E56"/>
    <w:rsid w:val="00C240E5"/>
    <w:rsid w:val="00C2414C"/>
    <w:rsid w:val="00C24A19"/>
    <w:rsid w:val="00C24ED2"/>
    <w:rsid w:val="00C25A94"/>
    <w:rsid w:val="00C25BDA"/>
    <w:rsid w:val="00C27426"/>
    <w:rsid w:val="00C27C36"/>
    <w:rsid w:val="00C310C7"/>
    <w:rsid w:val="00C32905"/>
    <w:rsid w:val="00C32E0F"/>
    <w:rsid w:val="00C3319E"/>
    <w:rsid w:val="00C34378"/>
    <w:rsid w:val="00C34575"/>
    <w:rsid w:val="00C35CE3"/>
    <w:rsid w:val="00C36C09"/>
    <w:rsid w:val="00C37A65"/>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1CF0"/>
    <w:rsid w:val="00C52A04"/>
    <w:rsid w:val="00C52EA0"/>
    <w:rsid w:val="00C53E1D"/>
    <w:rsid w:val="00C55B77"/>
    <w:rsid w:val="00C5630B"/>
    <w:rsid w:val="00C56F4C"/>
    <w:rsid w:val="00C57962"/>
    <w:rsid w:val="00C57CC3"/>
    <w:rsid w:val="00C57DC3"/>
    <w:rsid w:val="00C605F7"/>
    <w:rsid w:val="00C61587"/>
    <w:rsid w:val="00C61BF5"/>
    <w:rsid w:val="00C6232C"/>
    <w:rsid w:val="00C63278"/>
    <w:rsid w:val="00C64849"/>
    <w:rsid w:val="00C64A59"/>
    <w:rsid w:val="00C64B8B"/>
    <w:rsid w:val="00C65732"/>
    <w:rsid w:val="00C6583C"/>
    <w:rsid w:val="00C662BA"/>
    <w:rsid w:val="00C66971"/>
    <w:rsid w:val="00C67948"/>
    <w:rsid w:val="00C703A6"/>
    <w:rsid w:val="00C71D7A"/>
    <w:rsid w:val="00C7325B"/>
    <w:rsid w:val="00C73563"/>
    <w:rsid w:val="00C738FE"/>
    <w:rsid w:val="00C739CA"/>
    <w:rsid w:val="00C7478A"/>
    <w:rsid w:val="00C749A5"/>
    <w:rsid w:val="00C749B8"/>
    <w:rsid w:val="00C74C16"/>
    <w:rsid w:val="00C74FDE"/>
    <w:rsid w:val="00C7507B"/>
    <w:rsid w:val="00C754D8"/>
    <w:rsid w:val="00C75F8E"/>
    <w:rsid w:val="00C7660E"/>
    <w:rsid w:val="00C76860"/>
    <w:rsid w:val="00C77586"/>
    <w:rsid w:val="00C77ACC"/>
    <w:rsid w:val="00C77C0F"/>
    <w:rsid w:val="00C77F1D"/>
    <w:rsid w:val="00C8085B"/>
    <w:rsid w:val="00C808BF"/>
    <w:rsid w:val="00C83DC7"/>
    <w:rsid w:val="00C8583A"/>
    <w:rsid w:val="00C86B48"/>
    <w:rsid w:val="00C87E8D"/>
    <w:rsid w:val="00C906C0"/>
    <w:rsid w:val="00C90718"/>
    <w:rsid w:val="00C9113A"/>
    <w:rsid w:val="00C92808"/>
    <w:rsid w:val="00C92DC6"/>
    <w:rsid w:val="00C936DA"/>
    <w:rsid w:val="00C93908"/>
    <w:rsid w:val="00C93A8F"/>
    <w:rsid w:val="00C93BAE"/>
    <w:rsid w:val="00C93D52"/>
    <w:rsid w:val="00C93F9D"/>
    <w:rsid w:val="00C946FA"/>
    <w:rsid w:val="00C9473F"/>
    <w:rsid w:val="00C94A51"/>
    <w:rsid w:val="00C95E74"/>
    <w:rsid w:val="00C9643F"/>
    <w:rsid w:val="00C96CBF"/>
    <w:rsid w:val="00CA03F6"/>
    <w:rsid w:val="00CA1428"/>
    <w:rsid w:val="00CA144C"/>
    <w:rsid w:val="00CA1487"/>
    <w:rsid w:val="00CA1F38"/>
    <w:rsid w:val="00CA368C"/>
    <w:rsid w:val="00CA3879"/>
    <w:rsid w:val="00CA3F6C"/>
    <w:rsid w:val="00CA41A1"/>
    <w:rsid w:val="00CA49E6"/>
    <w:rsid w:val="00CA5519"/>
    <w:rsid w:val="00CA683D"/>
    <w:rsid w:val="00CA76D1"/>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2060"/>
    <w:rsid w:val="00CC264A"/>
    <w:rsid w:val="00CC287D"/>
    <w:rsid w:val="00CC3891"/>
    <w:rsid w:val="00CC38C5"/>
    <w:rsid w:val="00CC3E72"/>
    <w:rsid w:val="00CC4713"/>
    <w:rsid w:val="00CC480E"/>
    <w:rsid w:val="00CC4FBE"/>
    <w:rsid w:val="00CC6636"/>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801"/>
    <w:rsid w:val="00CD6A0B"/>
    <w:rsid w:val="00CD6ADF"/>
    <w:rsid w:val="00CD753E"/>
    <w:rsid w:val="00CE07A4"/>
    <w:rsid w:val="00CE087A"/>
    <w:rsid w:val="00CE12CD"/>
    <w:rsid w:val="00CE2401"/>
    <w:rsid w:val="00CE2A29"/>
    <w:rsid w:val="00CE340D"/>
    <w:rsid w:val="00CE3654"/>
    <w:rsid w:val="00CE3794"/>
    <w:rsid w:val="00CE389E"/>
    <w:rsid w:val="00CE38C5"/>
    <w:rsid w:val="00CE3C26"/>
    <w:rsid w:val="00CE3CE3"/>
    <w:rsid w:val="00CE45FF"/>
    <w:rsid w:val="00CE4C8A"/>
    <w:rsid w:val="00CE4D0F"/>
    <w:rsid w:val="00CE4DD1"/>
    <w:rsid w:val="00CE51EC"/>
    <w:rsid w:val="00CE53D2"/>
    <w:rsid w:val="00CE5AB3"/>
    <w:rsid w:val="00CE611F"/>
    <w:rsid w:val="00CE6732"/>
    <w:rsid w:val="00CE6FCA"/>
    <w:rsid w:val="00CE7F89"/>
    <w:rsid w:val="00CF09F3"/>
    <w:rsid w:val="00CF15BA"/>
    <w:rsid w:val="00CF1987"/>
    <w:rsid w:val="00CF23CE"/>
    <w:rsid w:val="00CF24BF"/>
    <w:rsid w:val="00CF272B"/>
    <w:rsid w:val="00CF2D4B"/>
    <w:rsid w:val="00CF3054"/>
    <w:rsid w:val="00CF342F"/>
    <w:rsid w:val="00CF3910"/>
    <w:rsid w:val="00CF392C"/>
    <w:rsid w:val="00CF3EE9"/>
    <w:rsid w:val="00CF3FB3"/>
    <w:rsid w:val="00CF46B4"/>
    <w:rsid w:val="00CF4AE6"/>
    <w:rsid w:val="00CF4E3E"/>
    <w:rsid w:val="00CF4FF2"/>
    <w:rsid w:val="00CF5677"/>
    <w:rsid w:val="00CF5B33"/>
    <w:rsid w:val="00CF5CF8"/>
    <w:rsid w:val="00CF6743"/>
    <w:rsid w:val="00CF6F73"/>
    <w:rsid w:val="00CF7606"/>
    <w:rsid w:val="00D015E4"/>
    <w:rsid w:val="00D0194B"/>
    <w:rsid w:val="00D021CB"/>
    <w:rsid w:val="00D02CF5"/>
    <w:rsid w:val="00D0336A"/>
    <w:rsid w:val="00D049EA"/>
    <w:rsid w:val="00D0593E"/>
    <w:rsid w:val="00D05B42"/>
    <w:rsid w:val="00D05D79"/>
    <w:rsid w:val="00D066A3"/>
    <w:rsid w:val="00D0697D"/>
    <w:rsid w:val="00D06AC8"/>
    <w:rsid w:val="00D06D56"/>
    <w:rsid w:val="00D06DC1"/>
    <w:rsid w:val="00D0760E"/>
    <w:rsid w:val="00D07807"/>
    <w:rsid w:val="00D078AD"/>
    <w:rsid w:val="00D07962"/>
    <w:rsid w:val="00D10D91"/>
    <w:rsid w:val="00D11B82"/>
    <w:rsid w:val="00D12253"/>
    <w:rsid w:val="00D1230F"/>
    <w:rsid w:val="00D129CC"/>
    <w:rsid w:val="00D1351F"/>
    <w:rsid w:val="00D13E44"/>
    <w:rsid w:val="00D14880"/>
    <w:rsid w:val="00D14E39"/>
    <w:rsid w:val="00D1512F"/>
    <w:rsid w:val="00D15ED6"/>
    <w:rsid w:val="00D16196"/>
    <w:rsid w:val="00D16394"/>
    <w:rsid w:val="00D175DB"/>
    <w:rsid w:val="00D176AF"/>
    <w:rsid w:val="00D206A2"/>
    <w:rsid w:val="00D2165B"/>
    <w:rsid w:val="00D22834"/>
    <w:rsid w:val="00D22890"/>
    <w:rsid w:val="00D23198"/>
    <w:rsid w:val="00D2505D"/>
    <w:rsid w:val="00D2552B"/>
    <w:rsid w:val="00D26A3F"/>
    <w:rsid w:val="00D26FA6"/>
    <w:rsid w:val="00D27911"/>
    <w:rsid w:val="00D328B5"/>
    <w:rsid w:val="00D329C1"/>
    <w:rsid w:val="00D33CCB"/>
    <w:rsid w:val="00D3569C"/>
    <w:rsid w:val="00D35E51"/>
    <w:rsid w:val="00D361B9"/>
    <w:rsid w:val="00D36796"/>
    <w:rsid w:val="00D370DB"/>
    <w:rsid w:val="00D37484"/>
    <w:rsid w:val="00D37A29"/>
    <w:rsid w:val="00D37AAE"/>
    <w:rsid w:val="00D37BEB"/>
    <w:rsid w:val="00D37E4F"/>
    <w:rsid w:val="00D4002D"/>
    <w:rsid w:val="00D4057D"/>
    <w:rsid w:val="00D4104F"/>
    <w:rsid w:val="00D41D46"/>
    <w:rsid w:val="00D41F80"/>
    <w:rsid w:val="00D42071"/>
    <w:rsid w:val="00D42AB4"/>
    <w:rsid w:val="00D4301D"/>
    <w:rsid w:val="00D432CD"/>
    <w:rsid w:val="00D43E4C"/>
    <w:rsid w:val="00D44193"/>
    <w:rsid w:val="00D44796"/>
    <w:rsid w:val="00D4498B"/>
    <w:rsid w:val="00D44B34"/>
    <w:rsid w:val="00D44D9C"/>
    <w:rsid w:val="00D457B5"/>
    <w:rsid w:val="00D45863"/>
    <w:rsid w:val="00D45CF5"/>
    <w:rsid w:val="00D462BD"/>
    <w:rsid w:val="00D47056"/>
    <w:rsid w:val="00D471FC"/>
    <w:rsid w:val="00D4781E"/>
    <w:rsid w:val="00D503DD"/>
    <w:rsid w:val="00D50922"/>
    <w:rsid w:val="00D51449"/>
    <w:rsid w:val="00D51AD7"/>
    <w:rsid w:val="00D52119"/>
    <w:rsid w:val="00D53035"/>
    <w:rsid w:val="00D533D7"/>
    <w:rsid w:val="00D53EA0"/>
    <w:rsid w:val="00D540BC"/>
    <w:rsid w:val="00D54318"/>
    <w:rsid w:val="00D549A0"/>
    <w:rsid w:val="00D54D16"/>
    <w:rsid w:val="00D5557C"/>
    <w:rsid w:val="00D5568E"/>
    <w:rsid w:val="00D55E56"/>
    <w:rsid w:val="00D571CB"/>
    <w:rsid w:val="00D603AC"/>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0F8"/>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1093"/>
    <w:rsid w:val="00D81943"/>
    <w:rsid w:val="00D8270A"/>
    <w:rsid w:val="00D82D12"/>
    <w:rsid w:val="00D82EFE"/>
    <w:rsid w:val="00D830A2"/>
    <w:rsid w:val="00D83131"/>
    <w:rsid w:val="00D843D2"/>
    <w:rsid w:val="00D84A1B"/>
    <w:rsid w:val="00D84B03"/>
    <w:rsid w:val="00D85754"/>
    <w:rsid w:val="00D8607D"/>
    <w:rsid w:val="00D863EE"/>
    <w:rsid w:val="00D874E5"/>
    <w:rsid w:val="00D9095C"/>
    <w:rsid w:val="00D90EEF"/>
    <w:rsid w:val="00D90F21"/>
    <w:rsid w:val="00D91876"/>
    <w:rsid w:val="00D91BBB"/>
    <w:rsid w:val="00D91EAC"/>
    <w:rsid w:val="00D92621"/>
    <w:rsid w:val="00D93A08"/>
    <w:rsid w:val="00D95FC4"/>
    <w:rsid w:val="00D960D4"/>
    <w:rsid w:val="00D965CB"/>
    <w:rsid w:val="00D96618"/>
    <w:rsid w:val="00D97250"/>
    <w:rsid w:val="00D97E55"/>
    <w:rsid w:val="00DA0904"/>
    <w:rsid w:val="00DA182E"/>
    <w:rsid w:val="00DA2483"/>
    <w:rsid w:val="00DA3CC7"/>
    <w:rsid w:val="00DA40C5"/>
    <w:rsid w:val="00DA4714"/>
    <w:rsid w:val="00DA51CE"/>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C5D"/>
    <w:rsid w:val="00DB47D7"/>
    <w:rsid w:val="00DB48B3"/>
    <w:rsid w:val="00DB5F59"/>
    <w:rsid w:val="00DB623B"/>
    <w:rsid w:val="00DB642C"/>
    <w:rsid w:val="00DB7149"/>
    <w:rsid w:val="00DB7244"/>
    <w:rsid w:val="00DB749E"/>
    <w:rsid w:val="00DC07D4"/>
    <w:rsid w:val="00DC08BD"/>
    <w:rsid w:val="00DC0A49"/>
    <w:rsid w:val="00DC1C56"/>
    <w:rsid w:val="00DC2269"/>
    <w:rsid w:val="00DC285C"/>
    <w:rsid w:val="00DC2C70"/>
    <w:rsid w:val="00DC38B6"/>
    <w:rsid w:val="00DC38F4"/>
    <w:rsid w:val="00DC3AA2"/>
    <w:rsid w:val="00DC40DD"/>
    <w:rsid w:val="00DC4203"/>
    <w:rsid w:val="00DC4DB1"/>
    <w:rsid w:val="00DC4F4D"/>
    <w:rsid w:val="00DC4FB2"/>
    <w:rsid w:val="00DC5186"/>
    <w:rsid w:val="00DC65AC"/>
    <w:rsid w:val="00DC6702"/>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2FD1"/>
    <w:rsid w:val="00DE35E8"/>
    <w:rsid w:val="00DE3E24"/>
    <w:rsid w:val="00DE3E2C"/>
    <w:rsid w:val="00DE40DD"/>
    <w:rsid w:val="00DE4242"/>
    <w:rsid w:val="00DE5B0E"/>
    <w:rsid w:val="00DE5DB3"/>
    <w:rsid w:val="00DE6761"/>
    <w:rsid w:val="00DE726D"/>
    <w:rsid w:val="00DF01E3"/>
    <w:rsid w:val="00DF0205"/>
    <w:rsid w:val="00DF0544"/>
    <w:rsid w:val="00DF0E93"/>
    <w:rsid w:val="00DF27EE"/>
    <w:rsid w:val="00DF4555"/>
    <w:rsid w:val="00DF457A"/>
    <w:rsid w:val="00DF6662"/>
    <w:rsid w:val="00DF6E26"/>
    <w:rsid w:val="00DF7839"/>
    <w:rsid w:val="00DF7E7D"/>
    <w:rsid w:val="00E00581"/>
    <w:rsid w:val="00E00670"/>
    <w:rsid w:val="00E01397"/>
    <w:rsid w:val="00E01609"/>
    <w:rsid w:val="00E01E73"/>
    <w:rsid w:val="00E02396"/>
    <w:rsid w:val="00E0256D"/>
    <w:rsid w:val="00E02915"/>
    <w:rsid w:val="00E02F38"/>
    <w:rsid w:val="00E030CE"/>
    <w:rsid w:val="00E03249"/>
    <w:rsid w:val="00E03CB7"/>
    <w:rsid w:val="00E04515"/>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1AC3"/>
    <w:rsid w:val="00E23539"/>
    <w:rsid w:val="00E23CF4"/>
    <w:rsid w:val="00E23D82"/>
    <w:rsid w:val="00E24B92"/>
    <w:rsid w:val="00E2542F"/>
    <w:rsid w:val="00E254BA"/>
    <w:rsid w:val="00E2606F"/>
    <w:rsid w:val="00E26941"/>
    <w:rsid w:val="00E26B21"/>
    <w:rsid w:val="00E26EE5"/>
    <w:rsid w:val="00E274E7"/>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8A8"/>
    <w:rsid w:val="00E54CDE"/>
    <w:rsid w:val="00E5614E"/>
    <w:rsid w:val="00E561BE"/>
    <w:rsid w:val="00E56CAF"/>
    <w:rsid w:val="00E56E37"/>
    <w:rsid w:val="00E57875"/>
    <w:rsid w:val="00E601CD"/>
    <w:rsid w:val="00E60714"/>
    <w:rsid w:val="00E60926"/>
    <w:rsid w:val="00E6160E"/>
    <w:rsid w:val="00E61D73"/>
    <w:rsid w:val="00E621BB"/>
    <w:rsid w:val="00E62BF5"/>
    <w:rsid w:val="00E63115"/>
    <w:rsid w:val="00E6453B"/>
    <w:rsid w:val="00E64A70"/>
    <w:rsid w:val="00E65467"/>
    <w:rsid w:val="00E65AB6"/>
    <w:rsid w:val="00E66F18"/>
    <w:rsid w:val="00E679EC"/>
    <w:rsid w:val="00E70453"/>
    <w:rsid w:val="00E70C17"/>
    <w:rsid w:val="00E70C3A"/>
    <w:rsid w:val="00E71C4E"/>
    <w:rsid w:val="00E72232"/>
    <w:rsid w:val="00E723AF"/>
    <w:rsid w:val="00E72B7C"/>
    <w:rsid w:val="00E72D8D"/>
    <w:rsid w:val="00E74A03"/>
    <w:rsid w:val="00E74A39"/>
    <w:rsid w:val="00E74BDC"/>
    <w:rsid w:val="00E74F4E"/>
    <w:rsid w:val="00E75E4E"/>
    <w:rsid w:val="00E75EB3"/>
    <w:rsid w:val="00E76CFA"/>
    <w:rsid w:val="00E779F9"/>
    <w:rsid w:val="00E805AF"/>
    <w:rsid w:val="00E80F88"/>
    <w:rsid w:val="00E8129E"/>
    <w:rsid w:val="00E81826"/>
    <w:rsid w:val="00E818F6"/>
    <w:rsid w:val="00E81D0A"/>
    <w:rsid w:val="00E828D7"/>
    <w:rsid w:val="00E82A36"/>
    <w:rsid w:val="00E82B59"/>
    <w:rsid w:val="00E835C7"/>
    <w:rsid w:val="00E83986"/>
    <w:rsid w:val="00E84E3A"/>
    <w:rsid w:val="00E8574E"/>
    <w:rsid w:val="00E85BDC"/>
    <w:rsid w:val="00E86078"/>
    <w:rsid w:val="00E86BDF"/>
    <w:rsid w:val="00E86FB8"/>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3A7C"/>
    <w:rsid w:val="00EA508B"/>
    <w:rsid w:val="00EA5259"/>
    <w:rsid w:val="00EA5CE1"/>
    <w:rsid w:val="00EA5EAE"/>
    <w:rsid w:val="00EA61AE"/>
    <w:rsid w:val="00EA71CE"/>
    <w:rsid w:val="00EB03E0"/>
    <w:rsid w:val="00EB0A00"/>
    <w:rsid w:val="00EB0A8B"/>
    <w:rsid w:val="00EB0E72"/>
    <w:rsid w:val="00EB0E86"/>
    <w:rsid w:val="00EB11FD"/>
    <w:rsid w:val="00EB142A"/>
    <w:rsid w:val="00EB1BE5"/>
    <w:rsid w:val="00EB1CE1"/>
    <w:rsid w:val="00EB2A57"/>
    <w:rsid w:val="00EB31A1"/>
    <w:rsid w:val="00EB389D"/>
    <w:rsid w:val="00EB448F"/>
    <w:rsid w:val="00EB5F0C"/>
    <w:rsid w:val="00EB6E3A"/>
    <w:rsid w:val="00EB70C8"/>
    <w:rsid w:val="00EB7BDD"/>
    <w:rsid w:val="00EC1710"/>
    <w:rsid w:val="00EC2E37"/>
    <w:rsid w:val="00EC31E4"/>
    <w:rsid w:val="00EC33A8"/>
    <w:rsid w:val="00EC33BB"/>
    <w:rsid w:val="00EC342C"/>
    <w:rsid w:val="00EC3C1C"/>
    <w:rsid w:val="00EC435B"/>
    <w:rsid w:val="00EC4929"/>
    <w:rsid w:val="00EC4947"/>
    <w:rsid w:val="00EC548C"/>
    <w:rsid w:val="00EC6A09"/>
    <w:rsid w:val="00EC742E"/>
    <w:rsid w:val="00EC7A15"/>
    <w:rsid w:val="00ED0429"/>
    <w:rsid w:val="00ED0612"/>
    <w:rsid w:val="00ED0AC8"/>
    <w:rsid w:val="00ED0B90"/>
    <w:rsid w:val="00ED0C0E"/>
    <w:rsid w:val="00ED0EB0"/>
    <w:rsid w:val="00ED12D5"/>
    <w:rsid w:val="00ED1FC1"/>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4B86"/>
    <w:rsid w:val="00EE5C62"/>
    <w:rsid w:val="00EE5FF6"/>
    <w:rsid w:val="00EE61FC"/>
    <w:rsid w:val="00EE64C4"/>
    <w:rsid w:val="00EE6D16"/>
    <w:rsid w:val="00EE75E5"/>
    <w:rsid w:val="00EF03E3"/>
    <w:rsid w:val="00EF04DE"/>
    <w:rsid w:val="00EF117A"/>
    <w:rsid w:val="00EF123C"/>
    <w:rsid w:val="00EF1344"/>
    <w:rsid w:val="00EF2134"/>
    <w:rsid w:val="00EF2D8A"/>
    <w:rsid w:val="00EF2EC0"/>
    <w:rsid w:val="00EF370D"/>
    <w:rsid w:val="00EF4183"/>
    <w:rsid w:val="00EF4265"/>
    <w:rsid w:val="00EF4BB0"/>
    <w:rsid w:val="00EF51B8"/>
    <w:rsid w:val="00EF5255"/>
    <w:rsid w:val="00EF55BF"/>
    <w:rsid w:val="00EF70F6"/>
    <w:rsid w:val="00EF7C5B"/>
    <w:rsid w:val="00F0038B"/>
    <w:rsid w:val="00F017AB"/>
    <w:rsid w:val="00F035EF"/>
    <w:rsid w:val="00F06321"/>
    <w:rsid w:val="00F06F4C"/>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0FD7"/>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6E"/>
    <w:rsid w:val="00F34FE3"/>
    <w:rsid w:val="00F3566A"/>
    <w:rsid w:val="00F35911"/>
    <w:rsid w:val="00F359FF"/>
    <w:rsid w:val="00F363AA"/>
    <w:rsid w:val="00F36AA4"/>
    <w:rsid w:val="00F3746C"/>
    <w:rsid w:val="00F3767A"/>
    <w:rsid w:val="00F37E02"/>
    <w:rsid w:val="00F4347D"/>
    <w:rsid w:val="00F44073"/>
    <w:rsid w:val="00F44236"/>
    <w:rsid w:val="00F44268"/>
    <w:rsid w:val="00F44DE9"/>
    <w:rsid w:val="00F46003"/>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223"/>
    <w:rsid w:val="00F6045B"/>
    <w:rsid w:val="00F6099A"/>
    <w:rsid w:val="00F60D2F"/>
    <w:rsid w:val="00F617B6"/>
    <w:rsid w:val="00F63636"/>
    <w:rsid w:val="00F63676"/>
    <w:rsid w:val="00F64104"/>
    <w:rsid w:val="00F6638C"/>
    <w:rsid w:val="00F66511"/>
    <w:rsid w:val="00F705C5"/>
    <w:rsid w:val="00F7081A"/>
    <w:rsid w:val="00F7118D"/>
    <w:rsid w:val="00F71254"/>
    <w:rsid w:val="00F71876"/>
    <w:rsid w:val="00F72175"/>
    <w:rsid w:val="00F73601"/>
    <w:rsid w:val="00F74CF7"/>
    <w:rsid w:val="00F750AB"/>
    <w:rsid w:val="00F75F44"/>
    <w:rsid w:val="00F770D4"/>
    <w:rsid w:val="00F77DEB"/>
    <w:rsid w:val="00F77E3F"/>
    <w:rsid w:val="00F80116"/>
    <w:rsid w:val="00F80E55"/>
    <w:rsid w:val="00F811C2"/>
    <w:rsid w:val="00F815C9"/>
    <w:rsid w:val="00F8392B"/>
    <w:rsid w:val="00F83F5B"/>
    <w:rsid w:val="00F8439C"/>
    <w:rsid w:val="00F84C27"/>
    <w:rsid w:val="00F84F42"/>
    <w:rsid w:val="00F85693"/>
    <w:rsid w:val="00F863AF"/>
    <w:rsid w:val="00F86A52"/>
    <w:rsid w:val="00F8782D"/>
    <w:rsid w:val="00F8789D"/>
    <w:rsid w:val="00F9025F"/>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618"/>
    <w:rsid w:val="00FA2F6A"/>
    <w:rsid w:val="00FA3A0E"/>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2532"/>
    <w:rsid w:val="00FB2BD1"/>
    <w:rsid w:val="00FB3618"/>
    <w:rsid w:val="00FB3BFB"/>
    <w:rsid w:val="00FB4480"/>
    <w:rsid w:val="00FB472D"/>
    <w:rsid w:val="00FB4AD8"/>
    <w:rsid w:val="00FB5F4B"/>
    <w:rsid w:val="00FB66DC"/>
    <w:rsid w:val="00FB78A0"/>
    <w:rsid w:val="00FC1A5E"/>
    <w:rsid w:val="00FC1C3B"/>
    <w:rsid w:val="00FC1F8B"/>
    <w:rsid w:val="00FC2615"/>
    <w:rsid w:val="00FC3828"/>
    <w:rsid w:val="00FC4D0F"/>
    <w:rsid w:val="00FC60B5"/>
    <w:rsid w:val="00FC6181"/>
    <w:rsid w:val="00FC720C"/>
    <w:rsid w:val="00FC7609"/>
    <w:rsid w:val="00FD02EF"/>
    <w:rsid w:val="00FD05F1"/>
    <w:rsid w:val="00FD0B60"/>
    <w:rsid w:val="00FD0F88"/>
    <w:rsid w:val="00FD12A2"/>
    <w:rsid w:val="00FD1E37"/>
    <w:rsid w:val="00FD210F"/>
    <w:rsid w:val="00FD2B3D"/>
    <w:rsid w:val="00FD3F7A"/>
    <w:rsid w:val="00FD4502"/>
    <w:rsid w:val="00FD486B"/>
    <w:rsid w:val="00FD543B"/>
    <w:rsid w:val="00FD571C"/>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5D5"/>
    <w:rsid w:val="00FF1873"/>
    <w:rsid w:val="00FF23F4"/>
    <w:rsid w:val="00FF3892"/>
    <w:rsid w:val="00FF3E5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1CF2C8"/>
  <w14:defaultImageDpi w14:val="96"/>
  <w15:docId w15:val="{745F627E-427B-4BFA-A407-8203B239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827">
      <w:bodyDiv w:val="1"/>
      <w:marLeft w:val="0"/>
      <w:marRight w:val="0"/>
      <w:marTop w:val="0"/>
      <w:marBottom w:val="0"/>
      <w:divBdr>
        <w:top w:val="none" w:sz="0" w:space="0" w:color="auto"/>
        <w:left w:val="none" w:sz="0" w:space="0" w:color="auto"/>
        <w:bottom w:val="none" w:sz="0" w:space="0" w:color="auto"/>
        <w:right w:val="none" w:sz="0" w:space="0" w:color="auto"/>
      </w:divBdr>
    </w:div>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495387677">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093352893">
      <w:bodyDiv w:val="1"/>
      <w:marLeft w:val="0"/>
      <w:marRight w:val="0"/>
      <w:marTop w:val="0"/>
      <w:marBottom w:val="0"/>
      <w:divBdr>
        <w:top w:val="none" w:sz="0" w:space="0" w:color="auto"/>
        <w:left w:val="none" w:sz="0" w:space="0" w:color="auto"/>
        <w:bottom w:val="none" w:sz="0" w:space="0" w:color="auto"/>
        <w:right w:val="none" w:sz="0" w:space="0" w:color="auto"/>
      </w:divBdr>
    </w:div>
    <w:div w:id="1110977007">
      <w:bodyDiv w:val="1"/>
      <w:marLeft w:val="0"/>
      <w:marRight w:val="0"/>
      <w:marTop w:val="0"/>
      <w:marBottom w:val="0"/>
      <w:divBdr>
        <w:top w:val="none" w:sz="0" w:space="0" w:color="auto"/>
        <w:left w:val="none" w:sz="0" w:space="0" w:color="auto"/>
        <w:bottom w:val="none" w:sz="0" w:space="0" w:color="auto"/>
        <w:right w:val="none" w:sz="0" w:space="0" w:color="auto"/>
      </w:divBdr>
    </w:div>
    <w:div w:id="1138689913">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0185-5D0F-4414-869A-6E99699BA83E}">
  <ds:schemaRefs>
    <ds:schemaRef ds:uri="http://purl.org/dc/terms/"/>
    <ds:schemaRef ds:uri="http://schemas.openxmlformats.org/package/2006/metadata/core-properties"/>
    <ds:schemaRef ds:uri="http://purl.org/dc/dcmitype/"/>
    <ds:schemaRef ds:uri="http://schemas.microsoft.com/office/infopath/2007/PartnerControls"/>
    <ds:schemaRef ds:uri="df60a004-a832-4dc2-8791-570c5dc9d4cd"/>
    <ds:schemaRef ds:uri="627e6f24-2e65-4bdc-b30f-13d18081a56b"/>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3.xml><?xml version="1.0" encoding="utf-8"?>
<ds:datastoreItem xmlns:ds="http://schemas.openxmlformats.org/officeDocument/2006/customXml" ds:itemID="{65CFF020-777C-45F3-9E9D-9D127D1BA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B2904-627C-1F41-9572-7ADF4231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1819</Words>
  <Characters>9941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2024-05-14T11:17:00Z</dcterms:created>
  <dcterms:modified xsi:type="dcterms:W3CDTF">2024-05-14T11:17:00Z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