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CC0D" w14:textId="77777777" w:rsidR="00FE1931" w:rsidRDefault="00FE1931" w:rsidP="00ED12D5">
      <w:pPr>
        <w:pStyle w:val="paragraph"/>
        <w:spacing w:before="0" w:beforeAutospacing="0" w:after="0" w:afterAutospacing="0"/>
        <w:textAlignment w:val="baseline"/>
        <w:rPr>
          <w:rStyle w:val="normaltextrun"/>
          <w:rFonts w:ascii="Calibri" w:hAnsi="Calibri" w:cs="Calibri"/>
          <w:b/>
          <w:bCs/>
          <w:sz w:val="32"/>
          <w:szCs w:val="28"/>
        </w:rPr>
      </w:pPr>
    </w:p>
    <w:p w14:paraId="00F045F3" w14:textId="18F9311C" w:rsidR="00ED12D5" w:rsidRDefault="00ED12D5" w:rsidP="00ED12D5">
      <w:pPr>
        <w:pStyle w:val="paragraph"/>
        <w:spacing w:before="0" w:beforeAutospacing="0" w:after="0" w:afterAutospacing="0"/>
        <w:textAlignment w:val="baseline"/>
        <w:rPr>
          <w:rStyle w:val="eop"/>
          <w:rFonts w:ascii="Calibri" w:hAnsi="Calibri" w:cs="Calibri"/>
          <w:sz w:val="32"/>
          <w:szCs w:val="28"/>
        </w:rPr>
      </w:pPr>
      <w:r>
        <w:rPr>
          <w:rStyle w:val="normaltextrun"/>
          <w:rFonts w:ascii="Calibri" w:hAnsi="Calibri" w:cs="Calibri"/>
          <w:b/>
          <w:bCs/>
          <w:sz w:val="32"/>
          <w:szCs w:val="28"/>
        </w:rPr>
        <w:t>THE NATIONAL LOTTERY COMMUNITY FUND</w:t>
      </w:r>
      <w:r>
        <w:rPr>
          <w:rStyle w:val="normaltextrun"/>
          <w:rFonts w:ascii="Calibri" w:hAnsi="Calibri" w:cs="Calibri"/>
          <w:b/>
          <w:bCs/>
          <w:sz w:val="32"/>
          <w:szCs w:val="28"/>
        </w:rPr>
        <w:br/>
        <w:t>UK FUNDING COMMITTEE</w:t>
      </w:r>
      <w:r w:rsidRPr="006B27FE">
        <w:rPr>
          <w:rFonts w:ascii="Calibri" w:hAnsi="Calibri" w:cs="Calibri"/>
          <w:sz w:val="32"/>
          <w:szCs w:val="28"/>
        </w:rPr>
        <w:br/>
      </w:r>
      <w:r>
        <w:rPr>
          <w:rStyle w:val="normaltextrun"/>
          <w:rFonts w:ascii="Calibri" w:hAnsi="Calibri" w:cs="Calibri"/>
          <w:sz w:val="32"/>
          <w:szCs w:val="28"/>
        </w:rPr>
        <w:t>FRIDAY 12</w:t>
      </w:r>
      <w:r w:rsidRPr="00ED12D5">
        <w:rPr>
          <w:rStyle w:val="normaltextrun"/>
          <w:rFonts w:ascii="Calibri" w:hAnsi="Calibri" w:cs="Calibri"/>
          <w:sz w:val="32"/>
          <w:szCs w:val="28"/>
          <w:vertAlign w:val="superscript"/>
        </w:rPr>
        <w:t>TH</w:t>
      </w:r>
      <w:r>
        <w:rPr>
          <w:rStyle w:val="normaltextrun"/>
          <w:rFonts w:ascii="Calibri" w:hAnsi="Calibri" w:cs="Calibri"/>
          <w:sz w:val="32"/>
          <w:szCs w:val="28"/>
        </w:rPr>
        <w:t xml:space="preserve"> JANUARY 2022</w:t>
      </w:r>
      <w:r w:rsidRPr="006B27FE">
        <w:rPr>
          <w:rStyle w:val="eop"/>
          <w:rFonts w:ascii="Calibri" w:hAnsi="Calibri" w:cs="Calibri"/>
          <w:sz w:val="32"/>
          <w:szCs w:val="28"/>
        </w:rPr>
        <w:t> </w:t>
      </w:r>
    </w:p>
    <w:p w14:paraId="1CB82311" w14:textId="52156591" w:rsidR="00ED12D5" w:rsidRPr="00207C30" w:rsidRDefault="00ED12D5" w:rsidP="00ED12D5">
      <w:pPr>
        <w:pStyle w:val="paragraph"/>
        <w:spacing w:before="0" w:beforeAutospacing="0" w:after="0" w:afterAutospacing="0"/>
        <w:textAlignment w:val="baseline"/>
        <w:rPr>
          <w:rStyle w:val="eop"/>
          <w:rFonts w:ascii="Calibri" w:hAnsi="Calibri" w:cs="Calibri"/>
          <w:sz w:val="32"/>
          <w:szCs w:val="28"/>
        </w:rPr>
      </w:pPr>
      <w:r>
        <w:rPr>
          <w:rStyle w:val="eop"/>
          <w:rFonts w:ascii="Calibri" w:hAnsi="Calibri" w:cs="Calibri"/>
          <w:sz w:val="32"/>
          <w:szCs w:val="28"/>
        </w:rPr>
        <w:t>14:00 – 17:00</w:t>
      </w:r>
      <w:r>
        <w:rPr>
          <w:rStyle w:val="eop"/>
          <w:rFonts w:ascii="Calibri" w:hAnsi="Calibri" w:cs="Calibri"/>
          <w:sz w:val="32"/>
          <w:szCs w:val="28"/>
        </w:rPr>
        <w:tab/>
      </w:r>
      <w:r w:rsidRPr="00042F14">
        <w:rPr>
          <w:rStyle w:val="eop"/>
          <w:rFonts w:ascii="Calibri" w:hAnsi="Calibri" w:cs="Calibri"/>
          <w:i/>
          <w:sz w:val="32"/>
          <w:szCs w:val="28"/>
        </w:rPr>
        <w:t>Online via Teams</w:t>
      </w:r>
    </w:p>
    <w:p w14:paraId="2027840C" w14:textId="77777777" w:rsidR="00ED12D5" w:rsidRPr="00B12AA3" w:rsidRDefault="00ED12D5" w:rsidP="002F2F6D">
      <w:pPr>
        <w:pStyle w:val="Header"/>
        <w:jc w:val="center"/>
        <w:rPr>
          <w:rFonts w:ascii="Trebuchet MS" w:hAnsi="Trebuchet MS" w:cs="Arial"/>
          <w:b/>
          <w:sz w:val="24"/>
          <w:szCs w:val="24"/>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379"/>
        <w:gridCol w:w="425"/>
      </w:tblGrid>
      <w:tr w:rsidR="00AB2799" w:rsidRPr="00B12AA3" w14:paraId="550F6EC8" w14:textId="77777777" w:rsidTr="00494D3D">
        <w:trPr>
          <w:gridAfter w:val="1"/>
          <w:wAfter w:w="425" w:type="dxa"/>
        </w:trPr>
        <w:tc>
          <w:tcPr>
            <w:tcW w:w="2694" w:type="dxa"/>
          </w:tcPr>
          <w:p w14:paraId="53ED764D" w14:textId="63BC13A6" w:rsidR="00AB2799" w:rsidRPr="00B12AA3" w:rsidRDefault="00BE07CD" w:rsidP="00AB2799">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804" w:type="dxa"/>
            <w:gridSpan w:val="2"/>
          </w:tcPr>
          <w:p w14:paraId="57E05AFD" w14:textId="77777777" w:rsidR="00AB2799" w:rsidRPr="00B12AA3" w:rsidRDefault="00AB2799" w:rsidP="00AB2799">
            <w:pPr>
              <w:rPr>
                <w:rFonts w:ascii="Trebuchet MS" w:eastAsia="MingLiU" w:hAnsi="Trebuchet MS" w:cs="Arial"/>
                <w:b/>
                <w:bCs/>
                <w:sz w:val="22"/>
                <w:szCs w:val="22"/>
                <w:highlight w:val="green"/>
                <w:lang w:eastAsia="zh-HK"/>
              </w:rPr>
            </w:pPr>
          </w:p>
        </w:tc>
      </w:tr>
      <w:tr w:rsidR="00AB2799" w:rsidRPr="00B12AA3" w14:paraId="4DDB91CA" w14:textId="77777777" w:rsidTr="00494D3D">
        <w:trPr>
          <w:trHeight w:val="1461"/>
        </w:trPr>
        <w:tc>
          <w:tcPr>
            <w:tcW w:w="3119" w:type="dxa"/>
            <w:gridSpan w:val="2"/>
          </w:tcPr>
          <w:p w14:paraId="4C19C473" w14:textId="32ED75A2" w:rsidR="00AB2799" w:rsidRPr="00B12AA3" w:rsidRDefault="0003756E" w:rsidP="00AB2799">
            <w:pPr>
              <w:rPr>
                <w:rFonts w:ascii="Trebuchet MS" w:hAnsi="Trebuchet MS" w:cs="Arial"/>
                <w:sz w:val="22"/>
                <w:szCs w:val="22"/>
              </w:rPr>
            </w:pPr>
            <w:r w:rsidRPr="00B12AA3">
              <w:rPr>
                <w:rFonts w:ascii="Trebuchet MS" w:hAnsi="Trebuchet MS" w:cs="Arial"/>
                <w:sz w:val="22"/>
                <w:szCs w:val="22"/>
              </w:rPr>
              <w:t>Blondel Cluff</w:t>
            </w:r>
            <w:r w:rsidR="00BE07CD" w:rsidRPr="00B12AA3">
              <w:rPr>
                <w:rFonts w:ascii="Trebuchet MS" w:hAnsi="Trebuchet MS" w:cs="Arial"/>
                <w:sz w:val="22"/>
                <w:szCs w:val="22"/>
              </w:rPr>
              <w:t xml:space="preserve"> (Chair)</w:t>
            </w:r>
          </w:p>
          <w:p w14:paraId="139248CC" w14:textId="4F8CAB4D" w:rsidR="00AB2799" w:rsidRPr="00B12AA3" w:rsidRDefault="00967079" w:rsidP="00AB2799">
            <w:pPr>
              <w:rPr>
                <w:rFonts w:ascii="Trebuchet MS" w:eastAsia="MingLiU" w:hAnsi="Trebuchet MS" w:cs="Arial"/>
                <w:sz w:val="22"/>
                <w:szCs w:val="22"/>
                <w:lang w:eastAsia="zh-HK"/>
              </w:rPr>
            </w:pPr>
            <w:r>
              <w:rPr>
                <w:rFonts w:ascii="Trebuchet MS" w:eastAsia="MingLiU" w:hAnsi="Trebuchet MS" w:cs="Arial"/>
                <w:sz w:val="22"/>
                <w:szCs w:val="22"/>
                <w:lang w:eastAsia="zh-HK"/>
              </w:rPr>
              <w:t>Kate Still</w:t>
            </w:r>
          </w:p>
          <w:p w14:paraId="727EA99A" w14:textId="28F9FE13" w:rsidR="005F5B8E" w:rsidRPr="00B12AA3" w:rsidRDefault="00BE07CD" w:rsidP="00C808BF">
            <w:pPr>
              <w:rPr>
                <w:rFonts w:ascii="Trebuchet MS" w:hAnsi="Trebuchet MS" w:cs="Arial"/>
                <w:sz w:val="22"/>
                <w:szCs w:val="22"/>
              </w:rPr>
            </w:pPr>
            <w:r w:rsidRPr="00B12AA3">
              <w:rPr>
                <w:rFonts w:ascii="Trebuchet MS" w:hAnsi="Trebuchet MS" w:cs="Arial"/>
                <w:sz w:val="22"/>
                <w:szCs w:val="22"/>
              </w:rPr>
              <w:t>Paul Sweeney</w:t>
            </w:r>
          </w:p>
          <w:p w14:paraId="003D7974" w14:textId="229C373F" w:rsidR="005B7C1D" w:rsidRPr="00B12AA3" w:rsidRDefault="00967079" w:rsidP="00C808BF">
            <w:pPr>
              <w:rPr>
                <w:rFonts w:ascii="Trebuchet MS" w:hAnsi="Trebuchet MS" w:cs="Arial"/>
                <w:sz w:val="22"/>
                <w:szCs w:val="22"/>
              </w:rPr>
            </w:pPr>
            <w:r>
              <w:rPr>
                <w:rFonts w:ascii="Trebuchet MS" w:hAnsi="Trebuchet MS" w:cs="Arial"/>
                <w:sz w:val="22"/>
                <w:szCs w:val="22"/>
              </w:rPr>
              <w:t>John Mothersole</w:t>
            </w:r>
          </w:p>
          <w:p w14:paraId="0F0A8DA2" w14:textId="6546B74D" w:rsidR="00877AAF" w:rsidRPr="00B12AA3" w:rsidRDefault="00967079" w:rsidP="00C808BF">
            <w:pPr>
              <w:rPr>
                <w:rFonts w:ascii="Trebuchet MS" w:hAnsi="Trebuchet MS" w:cs="Arial"/>
                <w:sz w:val="22"/>
                <w:szCs w:val="22"/>
              </w:rPr>
            </w:pPr>
            <w:r>
              <w:rPr>
                <w:rFonts w:ascii="Trebuchet MS" w:hAnsi="Trebuchet MS" w:cs="Arial"/>
                <w:sz w:val="22"/>
                <w:szCs w:val="22"/>
              </w:rPr>
              <w:t>Simone Lowthe-Thomas</w:t>
            </w:r>
          </w:p>
          <w:p w14:paraId="5168F809" w14:textId="77777777" w:rsidR="001B1866" w:rsidRPr="00B12AA3" w:rsidRDefault="001B1866" w:rsidP="00C808BF">
            <w:pPr>
              <w:rPr>
                <w:rFonts w:ascii="Trebuchet MS" w:hAnsi="Trebuchet MS" w:cs="Arial"/>
                <w:sz w:val="22"/>
                <w:szCs w:val="22"/>
              </w:rPr>
            </w:pPr>
          </w:p>
        </w:tc>
        <w:tc>
          <w:tcPr>
            <w:tcW w:w="6804" w:type="dxa"/>
            <w:gridSpan w:val="2"/>
          </w:tcPr>
          <w:p w14:paraId="43004125" w14:textId="78893321" w:rsidR="00AB2799" w:rsidRPr="00B12AA3" w:rsidRDefault="00BE07CD" w:rsidP="00AB2799">
            <w:pPr>
              <w:rPr>
                <w:rFonts w:ascii="Trebuchet MS" w:hAnsi="Trebuchet MS" w:cs="Arial"/>
                <w:sz w:val="22"/>
                <w:szCs w:val="22"/>
              </w:rPr>
            </w:pPr>
            <w:r w:rsidRPr="00B12AA3">
              <w:rPr>
                <w:rFonts w:ascii="Trebuchet MS" w:hAnsi="Trebuchet MS" w:cs="Arial"/>
                <w:sz w:val="22"/>
                <w:szCs w:val="22"/>
              </w:rPr>
              <w:t>Chair of the Board</w:t>
            </w:r>
          </w:p>
          <w:p w14:paraId="7BD0026D" w14:textId="522C0AF4" w:rsidR="00AB2799" w:rsidRPr="00B12AA3" w:rsidRDefault="00AB2799"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Scotland Committee </w:t>
            </w:r>
            <w:r w:rsidR="00967079">
              <w:rPr>
                <w:rFonts w:ascii="Trebuchet MS" w:eastAsia="MingLiU" w:hAnsi="Trebuchet MS" w:cs="Arial"/>
                <w:sz w:val="22"/>
                <w:szCs w:val="22"/>
                <w:lang w:eastAsia="zh-HK"/>
              </w:rPr>
              <w:t>Chair</w:t>
            </w:r>
          </w:p>
          <w:p w14:paraId="0AF6277E" w14:textId="0CE7AA7B" w:rsidR="005F5B8E" w:rsidRPr="00B12AA3" w:rsidRDefault="005F5B8E"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Northern Ireland Committee </w:t>
            </w:r>
            <w:r w:rsidR="00BE07CD" w:rsidRPr="00B12AA3">
              <w:rPr>
                <w:rFonts w:ascii="Trebuchet MS" w:eastAsia="MingLiU" w:hAnsi="Trebuchet MS" w:cs="Arial"/>
                <w:sz w:val="22"/>
                <w:szCs w:val="22"/>
                <w:lang w:eastAsia="zh-HK"/>
              </w:rPr>
              <w:t>Chair</w:t>
            </w:r>
          </w:p>
          <w:p w14:paraId="2055B217" w14:textId="6F9B505B" w:rsidR="005B7C1D" w:rsidRPr="00967079" w:rsidRDefault="00877AAF" w:rsidP="00AB2799">
            <w:pPr>
              <w:rPr>
                <w:rFonts w:ascii="Trebuchet MS" w:hAnsi="Trebuchet MS" w:cs="Arial"/>
                <w:sz w:val="22"/>
                <w:szCs w:val="22"/>
              </w:rPr>
            </w:pPr>
            <w:r w:rsidRPr="00967079">
              <w:rPr>
                <w:rFonts w:ascii="Trebuchet MS" w:hAnsi="Trebuchet MS" w:cs="Arial"/>
                <w:sz w:val="22"/>
                <w:szCs w:val="22"/>
              </w:rPr>
              <w:t>England</w:t>
            </w:r>
            <w:r w:rsidR="00C808BF" w:rsidRPr="00967079">
              <w:rPr>
                <w:rFonts w:ascii="Trebuchet MS" w:hAnsi="Trebuchet MS" w:cs="Arial"/>
                <w:sz w:val="22"/>
                <w:szCs w:val="22"/>
              </w:rPr>
              <w:t xml:space="preserve"> Committee</w:t>
            </w:r>
            <w:r w:rsidR="005B7C1D" w:rsidRPr="00967079">
              <w:rPr>
                <w:rFonts w:ascii="Trebuchet MS" w:hAnsi="Trebuchet MS" w:cs="Arial"/>
                <w:sz w:val="22"/>
                <w:szCs w:val="22"/>
              </w:rPr>
              <w:t xml:space="preserve"> </w:t>
            </w:r>
            <w:r w:rsidR="00967079" w:rsidRPr="00967079">
              <w:rPr>
                <w:rFonts w:ascii="Trebuchet MS" w:hAnsi="Trebuchet MS" w:cs="Arial"/>
                <w:sz w:val="22"/>
                <w:szCs w:val="22"/>
              </w:rPr>
              <w:t>Chair</w:t>
            </w:r>
          </w:p>
          <w:p w14:paraId="129DE15E" w14:textId="6758C3B8" w:rsidR="001B1866" w:rsidRPr="00B12AA3" w:rsidRDefault="00967079" w:rsidP="0001147B">
            <w:pPr>
              <w:rPr>
                <w:rFonts w:ascii="Trebuchet MS" w:hAnsi="Trebuchet MS" w:cs="Arial"/>
                <w:sz w:val="22"/>
                <w:szCs w:val="22"/>
                <w:highlight w:val="green"/>
              </w:rPr>
            </w:pPr>
            <w:r w:rsidRPr="00967079">
              <w:rPr>
                <w:rFonts w:ascii="Trebuchet MS" w:hAnsi="Trebuchet MS" w:cs="Arial"/>
                <w:sz w:val="22"/>
                <w:szCs w:val="22"/>
              </w:rPr>
              <w:t>Wales Committee Chair</w:t>
            </w:r>
          </w:p>
        </w:tc>
      </w:tr>
      <w:tr w:rsidR="00AB2799" w:rsidRPr="00B12AA3" w14:paraId="3DEE8B16" w14:textId="77777777" w:rsidTr="00494D3D">
        <w:trPr>
          <w:gridAfter w:val="1"/>
          <w:wAfter w:w="425" w:type="dxa"/>
        </w:trPr>
        <w:tc>
          <w:tcPr>
            <w:tcW w:w="2694" w:type="dxa"/>
          </w:tcPr>
          <w:p w14:paraId="7B74C686" w14:textId="77777777" w:rsidR="00AB2799" w:rsidRPr="00B12AA3" w:rsidRDefault="00AB2799" w:rsidP="00AB2799">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804" w:type="dxa"/>
            <w:gridSpan w:val="2"/>
          </w:tcPr>
          <w:p w14:paraId="49F10235" w14:textId="77777777" w:rsidR="00AB2799" w:rsidRPr="00B12AA3" w:rsidRDefault="00AB2799" w:rsidP="00AB2799">
            <w:pPr>
              <w:rPr>
                <w:rFonts w:ascii="Trebuchet MS" w:eastAsia="MingLiU" w:hAnsi="Trebuchet MS" w:cs="Arial"/>
                <w:b/>
                <w:bCs/>
                <w:sz w:val="22"/>
                <w:szCs w:val="22"/>
                <w:highlight w:val="yellow"/>
                <w:lang w:eastAsia="zh-HK"/>
              </w:rPr>
            </w:pPr>
          </w:p>
        </w:tc>
      </w:tr>
      <w:tr w:rsidR="00AB2799" w:rsidRPr="00B12AA3" w14:paraId="052E72D2" w14:textId="77777777" w:rsidTr="00494D3D">
        <w:tc>
          <w:tcPr>
            <w:tcW w:w="3119" w:type="dxa"/>
            <w:gridSpan w:val="2"/>
            <w:shd w:val="clear" w:color="auto" w:fill="auto"/>
          </w:tcPr>
          <w:p w14:paraId="3E71A54A" w14:textId="77777777" w:rsidR="00BC7278" w:rsidRPr="00B12AA3" w:rsidRDefault="00BC7278" w:rsidP="00AB2799">
            <w:pPr>
              <w:rPr>
                <w:rFonts w:ascii="Trebuchet MS" w:hAnsi="Trebuchet MS" w:cs="Arial"/>
                <w:sz w:val="22"/>
                <w:szCs w:val="22"/>
              </w:rPr>
            </w:pPr>
            <w:r w:rsidRPr="00B12AA3">
              <w:rPr>
                <w:rFonts w:ascii="Trebuchet MS" w:hAnsi="Trebuchet MS" w:cs="Arial"/>
                <w:sz w:val="22"/>
                <w:szCs w:val="22"/>
              </w:rPr>
              <w:t>Emma Ackerman</w:t>
            </w:r>
          </w:p>
          <w:p w14:paraId="0B2FB4BE" w14:textId="2CB1FE9E" w:rsidR="005F5B8E" w:rsidRPr="00B12AA3" w:rsidRDefault="005F5B8E" w:rsidP="00AB2799">
            <w:pPr>
              <w:rPr>
                <w:rFonts w:ascii="Trebuchet MS" w:hAnsi="Trebuchet MS" w:cs="Arial"/>
                <w:sz w:val="22"/>
                <w:szCs w:val="22"/>
              </w:rPr>
            </w:pPr>
            <w:r w:rsidRPr="00B12AA3">
              <w:rPr>
                <w:rFonts w:ascii="Trebuchet MS" w:hAnsi="Trebuchet MS" w:cs="Arial"/>
                <w:sz w:val="22"/>
                <w:szCs w:val="22"/>
              </w:rPr>
              <w:t>John Knights</w:t>
            </w:r>
          </w:p>
          <w:p w14:paraId="4381AE11" w14:textId="6AB7BD41" w:rsidR="00582E67" w:rsidRPr="00B12AA3" w:rsidRDefault="00582E67" w:rsidP="00AB2799">
            <w:pPr>
              <w:rPr>
                <w:rFonts w:ascii="Trebuchet MS" w:hAnsi="Trebuchet MS" w:cs="Arial"/>
                <w:sz w:val="22"/>
                <w:szCs w:val="22"/>
              </w:rPr>
            </w:pPr>
            <w:r w:rsidRPr="00B12AA3">
              <w:rPr>
                <w:rFonts w:ascii="Trebuchet MS" w:hAnsi="Trebuchet MS" w:cs="Arial"/>
                <w:sz w:val="22"/>
                <w:szCs w:val="22"/>
              </w:rPr>
              <w:t>Ruth Bates</w:t>
            </w:r>
          </w:p>
          <w:p w14:paraId="25E45476" w14:textId="25638D2E" w:rsidR="00B920A1" w:rsidRDefault="00B920A1" w:rsidP="00AB2799">
            <w:pPr>
              <w:rPr>
                <w:rFonts w:ascii="Trebuchet MS" w:hAnsi="Trebuchet MS" w:cs="Arial"/>
                <w:sz w:val="22"/>
                <w:szCs w:val="22"/>
              </w:rPr>
            </w:pPr>
            <w:r w:rsidRPr="00B12AA3">
              <w:rPr>
                <w:rFonts w:ascii="Trebuchet MS" w:hAnsi="Trebuchet MS" w:cs="Arial"/>
                <w:sz w:val="22"/>
                <w:szCs w:val="22"/>
              </w:rPr>
              <w:t>David Knott</w:t>
            </w:r>
          </w:p>
          <w:p w14:paraId="772BE663" w14:textId="14C36C2B" w:rsidR="002E00B9" w:rsidRPr="00B12AA3" w:rsidRDefault="002E00B9" w:rsidP="00AB2799">
            <w:pPr>
              <w:rPr>
                <w:rFonts w:ascii="Trebuchet MS" w:hAnsi="Trebuchet MS" w:cs="Arial"/>
                <w:sz w:val="22"/>
                <w:szCs w:val="22"/>
              </w:rPr>
            </w:pPr>
            <w:r>
              <w:rPr>
                <w:rFonts w:ascii="Trebuchet MS" w:hAnsi="Trebuchet MS" w:cs="Arial"/>
                <w:sz w:val="22"/>
                <w:szCs w:val="22"/>
              </w:rPr>
              <w:t>Stuart Fisher</w:t>
            </w:r>
          </w:p>
          <w:p w14:paraId="403593F2" w14:textId="13C0633F" w:rsidR="005F5B8E" w:rsidRPr="00B12AA3" w:rsidRDefault="005F5B8E" w:rsidP="00AB2799">
            <w:pPr>
              <w:rPr>
                <w:rFonts w:ascii="Trebuchet MS" w:hAnsi="Trebuchet MS" w:cs="Arial"/>
                <w:sz w:val="22"/>
                <w:szCs w:val="22"/>
              </w:rPr>
            </w:pPr>
            <w:r w:rsidRPr="00B12AA3">
              <w:rPr>
                <w:rFonts w:ascii="Trebuchet MS" w:hAnsi="Trebuchet MS" w:cs="Arial"/>
                <w:sz w:val="22"/>
                <w:szCs w:val="22"/>
              </w:rPr>
              <w:t>Hannah Paterson</w:t>
            </w:r>
          </w:p>
          <w:p w14:paraId="1459B93A" w14:textId="5AC33557" w:rsidR="0095765C" w:rsidRPr="00B12AA3" w:rsidRDefault="0095765C" w:rsidP="00AB2799">
            <w:pPr>
              <w:rPr>
                <w:rFonts w:ascii="Trebuchet MS" w:hAnsi="Trebuchet MS" w:cs="Arial"/>
                <w:sz w:val="22"/>
                <w:szCs w:val="22"/>
              </w:rPr>
            </w:pPr>
            <w:r w:rsidRPr="00B12AA3">
              <w:rPr>
                <w:rFonts w:ascii="Trebuchet MS" w:hAnsi="Trebuchet MS" w:cs="Arial"/>
                <w:sz w:val="22"/>
                <w:szCs w:val="22"/>
              </w:rPr>
              <w:t>Nick Gardner</w:t>
            </w:r>
          </w:p>
          <w:p w14:paraId="0D43F707" w14:textId="40655F41" w:rsidR="002E00B9" w:rsidRDefault="00582E67" w:rsidP="00AB2799">
            <w:pPr>
              <w:rPr>
                <w:rFonts w:ascii="Trebuchet MS" w:hAnsi="Trebuchet MS" w:cs="Arial"/>
                <w:sz w:val="22"/>
                <w:szCs w:val="22"/>
              </w:rPr>
            </w:pPr>
            <w:r w:rsidRPr="00B12AA3">
              <w:rPr>
                <w:rFonts w:ascii="Trebuchet MS" w:hAnsi="Trebuchet MS" w:cs="Arial"/>
                <w:sz w:val="22"/>
                <w:szCs w:val="22"/>
              </w:rPr>
              <w:t>Harnish Hadani</w:t>
            </w:r>
          </w:p>
          <w:p w14:paraId="29F1545C" w14:textId="67151709" w:rsidR="00582E67" w:rsidRDefault="00582E67" w:rsidP="00AB2799">
            <w:pPr>
              <w:rPr>
                <w:rFonts w:ascii="Trebuchet MS" w:hAnsi="Trebuchet MS" w:cs="Arial"/>
                <w:sz w:val="22"/>
                <w:szCs w:val="22"/>
              </w:rPr>
            </w:pPr>
            <w:r w:rsidRPr="00B12AA3">
              <w:rPr>
                <w:rFonts w:ascii="Trebuchet MS" w:hAnsi="Trebuchet MS" w:cs="Arial"/>
                <w:sz w:val="22"/>
                <w:szCs w:val="22"/>
              </w:rPr>
              <w:t>Nigel Crompton</w:t>
            </w:r>
          </w:p>
          <w:p w14:paraId="2F21A543" w14:textId="794DA087" w:rsidR="00416C73" w:rsidRPr="00B12AA3" w:rsidRDefault="00416C73" w:rsidP="00AB2799">
            <w:pPr>
              <w:rPr>
                <w:rFonts w:ascii="Trebuchet MS" w:hAnsi="Trebuchet MS" w:cs="Arial"/>
                <w:sz w:val="22"/>
                <w:szCs w:val="22"/>
              </w:rPr>
            </w:pPr>
            <w:r>
              <w:rPr>
                <w:rFonts w:ascii="Trebuchet MS" w:hAnsi="Trebuchet MS" w:cs="Arial"/>
                <w:sz w:val="22"/>
                <w:szCs w:val="22"/>
              </w:rPr>
              <w:t>Vicky Garfitt</w:t>
            </w:r>
          </w:p>
          <w:p w14:paraId="1081D107" w14:textId="5104A6CB" w:rsidR="004C394F" w:rsidRDefault="004C394F" w:rsidP="0001147B">
            <w:pPr>
              <w:rPr>
                <w:rFonts w:ascii="Trebuchet MS" w:hAnsi="Trebuchet MS" w:cs="Arial"/>
                <w:sz w:val="22"/>
                <w:szCs w:val="22"/>
              </w:rPr>
            </w:pPr>
            <w:r w:rsidRPr="00B12AA3">
              <w:rPr>
                <w:rFonts w:ascii="Trebuchet MS" w:hAnsi="Trebuchet MS" w:cs="Arial"/>
                <w:sz w:val="22"/>
                <w:szCs w:val="22"/>
              </w:rPr>
              <w:t>Abigail Campbell</w:t>
            </w:r>
          </w:p>
          <w:p w14:paraId="3A7F8919" w14:textId="34BEF9D7" w:rsidR="00B102C3" w:rsidRPr="00B12AA3" w:rsidRDefault="00B102C3" w:rsidP="0001147B">
            <w:pPr>
              <w:rPr>
                <w:rFonts w:ascii="Trebuchet MS" w:hAnsi="Trebuchet MS" w:cs="Arial"/>
                <w:sz w:val="22"/>
                <w:szCs w:val="22"/>
              </w:rPr>
            </w:pPr>
            <w:r>
              <w:rPr>
                <w:rFonts w:ascii="Trebuchet MS" w:hAnsi="Trebuchet MS" w:cs="Arial"/>
                <w:sz w:val="22"/>
                <w:szCs w:val="22"/>
              </w:rPr>
              <w:t>Catherine Roberts</w:t>
            </w:r>
          </w:p>
          <w:p w14:paraId="033D7FA3" w14:textId="77777777" w:rsidR="009A78FA" w:rsidRPr="00B12AA3" w:rsidRDefault="0001147B" w:rsidP="0001147B">
            <w:pPr>
              <w:rPr>
                <w:rFonts w:ascii="Trebuchet MS" w:hAnsi="Trebuchet MS" w:cs="Arial"/>
                <w:sz w:val="22"/>
                <w:szCs w:val="22"/>
              </w:rPr>
            </w:pPr>
            <w:r w:rsidRPr="00B12AA3">
              <w:rPr>
                <w:rFonts w:ascii="Trebuchet MS" w:hAnsi="Trebuchet MS" w:cs="Arial"/>
                <w:sz w:val="22"/>
                <w:szCs w:val="22"/>
              </w:rPr>
              <w:t>Dominic Newlyn</w:t>
            </w:r>
          </w:p>
        </w:tc>
        <w:tc>
          <w:tcPr>
            <w:tcW w:w="6804" w:type="dxa"/>
            <w:gridSpan w:val="2"/>
            <w:shd w:val="clear" w:color="auto" w:fill="auto"/>
          </w:tcPr>
          <w:p w14:paraId="6DDD3DDC" w14:textId="5E9462DF" w:rsidR="00BC7278" w:rsidRPr="00B12AA3" w:rsidRDefault="00BD0EEE" w:rsidP="00494D3D">
            <w:pPr>
              <w:ind w:left="455" w:hanging="455"/>
              <w:rPr>
                <w:rFonts w:ascii="Trebuchet MS" w:hAnsi="Trebuchet MS" w:cs="Arial"/>
                <w:sz w:val="22"/>
                <w:szCs w:val="22"/>
              </w:rPr>
            </w:pPr>
            <w:r w:rsidRPr="00B12AA3">
              <w:rPr>
                <w:rFonts w:ascii="Trebuchet MS" w:hAnsi="Trebuchet MS" w:cs="Arial"/>
                <w:sz w:val="22"/>
                <w:szCs w:val="22"/>
              </w:rPr>
              <w:t>Funding Strategy Director</w:t>
            </w:r>
          </w:p>
          <w:p w14:paraId="654AA8B9" w14:textId="6103102F" w:rsidR="005F5B8E" w:rsidRPr="00B12AA3" w:rsidRDefault="005F5B8E" w:rsidP="00494D3D">
            <w:pPr>
              <w:ind w:left="455" w:hanging="455"/>
              <w:rPr>
                <w:rFonts w:ascii="Trebuchet MS" w:hAnsi="Trebuchet MS" w:cs="Arial"/>
                <w:sz w:val="22"/>
                <w:szCs w:val="22"/>
              </w:rPr>
            </w:pPr>
            <w:r w:rsidRPr="00B12AA3">
              <w:rPr>
                <w:rFonts w:ascii="Trebuchet MS" w:hAnsi="Trebuchet MS" w:cs="Arial"/>
                <w:sz w:val="22"/>
                <w:szCs w:val="22"/>
              </w:rPr>
              <w:t>Senior Portfolio Manager</w:t>
            </w:r>
          </w:p>
          <w:p w14:paraId="4D90B36A" w14:textId="3E2AF73A" w:rsidR="00582E67" w:rsidRPr="00B12AA3" w:rsidRDefault="00C65732" w:rsidP="00494D3D">
            <w:pPr>
              <w:ind w:left="455" w:hanging="455"/>
              <w:rPr>
                <w:rFonts w:ascii="Trebuchet MS" w:hAnsi="Trebuchet MS" w:cs="Arial"/>
                <w:sz w:val="22"/>
                <w:szCs w:val="22"/>
              </w:rPr>
            </w:pPr>
            <w:r w:rsidRPr="00B12AA3">
              <w:rPr>
                <w:rFonts w:ascii="Trebuchet MS" w:hAnsi="Trebuchet MS" w:cs="Arial"/>
                <w:sz w:val="22"/>
                <w:szCs w:val="22"/>
              </w:rPr>
              <w:t>Deputy Director, Funding Strategy</w:t>
            </w:r>
          </w:p>
          <w:p w14:paraId="055587C4" w14:textId="0C0428B1" w:rsidR="00B920A1" w:rsidRDefault="00B920A1" w:rsidP="00494D3D">
            <w:pPr>
              <w:ind w:left="455" w:hanging="455"/>
              <w:rPr>
                <w:rFonts w:ascii="Trebuchet MS" w:hAnsi="Trebuchet MS" w:cs="Arial"/>
                <w:sz w:val="22"/>
                <w:szCs w:val="22"/>
              </w:rPr>
            </w:pPr>
            <w:r w:rsidRPr="00B12AA3">
              <w:rPr>
                <w:rFonts w:ascii="Trebuchet MS" w:hAnsi="Trebuchet MS" w:cs="Arial"/>
                <w:sz w:val="22"/>
                <w:szCs w:val="22"/>
              </w:rPr>
              <w:t>Chief Executive</w:t>
            </w:r>
          </w:p>
          <w:p w14:paraId="1699CD3E" w14:textId="22319960" w:rsidR="002E00B9" w:rsidRPr="00B12AA3" w:rsidRDefault="002E00B9" w:rsidP="00494D3D">
            <w:pPr>
              <w:ind w:left="455" w:hanging="455"/>
              <w:rPr>
                <w:rFonts w:ascii="Trebuchet MS" w:hAnsi="Trebuchet MS" w:cs="Arial"/>
                <w:sz w:val="22"/>
                <w:szCs w:val="22"/>
              </w:rPr>
            </w:pPr>
            <w:r>
              <w:rPr>
                <w:rFonts w:ascii="Trebuchet MS" w:hAnsi="Trebuchet MS" w:cs="Arial"/>
                <w:sz w:val="22"/>
                <w:szCs w:val="22"/>
              </w:rPr>
              <w:t>Finance Director</w:t>
            </w:r>
          </w:p>
          <w:p w14:paraId="7C37B03F" w14:textId="53BCCAB7" w:rsidR="005F5B8E" w:rsidRPr="00B12AA3" w:rsidRDefault="005F5B8E" w:rsidP="00494D3D">
            <w:pPr>
              <w:ind w:left="455" w:hanging="455"/>
              <w:rPr>
                <w:rFonts w:ascii="Trebuchet MS" w:hAnsi="Trebuchet MS" w:cs="Arial"/>
                <w:sz w:val="22"/>
                <w:szCs w:val="22"/>
              </w:rPr>
            </w:pPr>
            <w:r w:rsidRPr="00B12AA3">
              <w:rPr>
                <w:rFonts w:ascii="Trebuchet MS" w:hAnsi="Trebuchet MS" w:cs="Arial"/>
                <w:sz w:val="22"/>
                <w:szCs w:val="22"/>
              </w:rPr>
              <w:t>Senior Portfolio Manager</w:t>
            </w:r>
            <w:r w:rsidR="004C394F" w:rsidRPr="00B12AA3">
              <w:rPr>
                <w:rFonts w:ascii="Trebuchet MS" w:hAnsi="Trebuchet MS" w:cs="Arial"/>
                <w:sz w:val="22"/>
                <w:szCs w:val="22"/>
              </w:rPr>
              <w:t xml:space="preserve"> (Item </w:t>
            </w:r>
            <w:r w:rsidR="002E00B9">
              <w:rPr>
                <w:rFonts w:ascii="Trebuchet MS" w:hAnsi="Trebuchet MS" w:cs="Arial"/>
                <w:sz w:val="22"/>
                <w:szCs w:val="22"/>
              </w:rPr>
              <w:t>7</w:t>
            </w:r>
            <w:r w:rsidR="004C394F" w:rsidRPr="00B12AA3">
              <w:rPr>
                <w:rFonts w:ascii="Trebuchet MS" w:hAnsi="Trebuchet MS" w:cs="Arial"/>
                <w:sz w:val="22"/>
                <w:szCs w:val="22"/>
              </w:rPr>
              <w:t>)</w:t>
            </w:r>
          </w:p>
          <w:p w14:paraId="250B0707" w14:textId="432A0D2A" w:rsidR="0095765C" w:rsidRPr="00B12AA3" w:rsidRDefault="0095765C" w:rsidP="00494D3D">
            <w:pPr>
              <w:ind w:left="455" w:hanging="455"/>
              <w:rPr>
                <w:rFonts w:ascii="Trebuchet MS" w:hAnsi="Trebuchet MS" w:cs="Arial"/>
                <w:sz w:val="22"/>
                <w:szCs w:val="22"/>
              </w:rPr>
            </w:pPr>
            <w:r w:rsidRPr="00B12AA3">
              <w:rPr>
                <w:rFonts w:ascii="Trebuchet MS" w:hAnsi="Trebuchet MS" w:cs="Arial"/>
                <w:sz w:val="22"/>
                <w:szCs w:val="22"/>
              </w:rPr>
              <w:t xml:space="preserve">Head of Climate Action (Item </w:t>
            </w:r>
            <w:r w:rsidR="002E00B9">
              <w:rPr>
                <w:rFonts w:ascii="Trebuchet MS" w:hAnsi="Trebuchet MS" w:cs="Arial"/>
                <w:sz w:val="22"/>
                <w:szCs w:val="22"/>
              </w:rPr>
              <w:t>7</w:t>
            </w:r>
            <w:r w:rsidRPr="00B12AA3">
              <w:rPr>
                <w:rFonts w:ascii="Trebuchet MS" w:hAnsi="Trebuchet MS" w:cs="Arial"/>
                <w:sz w:val="22"/>
                <w:szCs w:val="22"/>
              </w:rPr>
              <w:t>)</w:t>
            </w:r>
          </w:p>
          <w:p w14:paraId="517D0A0A" w14:textId="5D3A5CB8" w:rsidR="00582E67" w:rsidRPr="000D078B" w:rsidRDefault="000D078B" w:rsidP="00494D3D">
            <w:pPr>
              <w:ind w:left="455" w:hanging="455"/>
              <w:rPr>
                <w:rFonts w:ascii="Trebuchet MS" w:hAnsi="Trebuchet MS" w:cs="Arial"/>
                <w:sz w:val="22"/>
                <w:szCs w:val="22"/>
              </w:rPr>
            </w:pPr>
            <w:r>
              <w:rPr>
                <w:rFonts w:ascii="Trebuchet MS" w:hAnsi="Trebuchet MS" w:cs="Arial"/>
                <w:sz w:val="22"/>
                <w:szCs w:val="22"/>
              </w:rPr>
              <w:t>Senior Financial Advisor</w:t>
            </w:r>
            <w:r w:rsidR="00582E67" w:rsidRPr="000D078B">
              <w:rPr>
                <w:rFonts w:ascii="Trebuchet MS" w:hAnsi="Trebuchet MS" w:cs="Arial"/>
                <w:sz w:val="22"/>
                <w:szCs w:val="22"/>
              </w:rPr>
              <w:t xml:space="preserve"> (Item </w:t>
            </w:r>
            <w:r w:rsidR="00B920A1" w:rsidRPr="000D078B">
              <w:rPr>
                <w:rFonts w:ascii="Trebuchet MS" w:hAnsi="Trebuchet MS" w:cs="Arial"/>
                <w:sz w:val="22"/>
                <w:szCs w:val="22"/>
              </w:rPr>
              <w:t>7 &amp; 9A)</w:t>
            </w:r>
          </w:p>
          <w:p w14:paraId="7F71686E" w14:textId="0316DAE5" w:rsidR="002E7DAF" w:rsidRDefault="002E7DAF" w:rsidP="00494D3D">
            <w:pPr>
              <w:ind w:left="455" w:hanging="455"/>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Portfolio Manager (Item </w:t>
            </w:r>
            <w:r w:rsidR="00416C73">
              <w:rPr>
                <w:rFonts w:ascii="Trebuchet MS" w:eastAsia="MingLiU" w:hAnsi="Trebuchet MS" w:cs="Arial"/>
                <w:sz w:val="22"/>
                <w:szCs w:val="22"/>
                <w:lang w:eastAsia="zh-HK"/>
              </w:rPr>
              <w:t>7</w:t>
            </w:r>
            <w:r w:rsidRPr="00B12AA3">
              <w:rPr>
                <w:rFonts w:ascii="Trebuchet MS" w:eastAsia="MingLiU" w:hAnsi="Trebuchet MS" w:cs="Arial"/>
                <w:sz w:val="22"/>
                <w:szCs w:val="22"/>
                <w:lang w:eastAsia="zh-HK"/>
              </w:rPr>
              <w:t>)</w:t>
            </w:r>
          </w:p>
          <w:p w14:paraId="1ED83279" w14:textId="735D60AB" w:rsidR="00416C73" w:rsidRPr="00B12AA3" w:rsidRDefault="00416C73" w:rsidP="00494D3D">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Portfolio Manager (Item 10)</w:t>
            </w:r>
          </w:p>
          <w:p w14:paraId="5A6987E3" w14:textId="20F78816" w:rsidR="004C394F" w:rsidRDefault="00766B2D" w:rsidP="00494D3D">
            <w:pPr>
              <w:ind w:left="455" w:hanging="455"/>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Portfolio Officer </w:t>
            </w:r>
            <w:r w:rsidR="0095765C" w:rsidRPr="00B12AA3">
              <w:rPr>
                <w:rFonts w:ascii="Trebuchet MS" w:eastAsia="MingLiU" w:hAnsi="Trebuchet MS" w:cs="Arial"/>
                <w:sz w:val="22"/>
                <w:szCs w:val="22"/>
                <w:lang w:eastAsia="zh-HK"/>
              </w:rPr>
              <w:t>(Item 10)</w:t>
            </w:r>
          </w:p>
          <w:p w14:paraId="532C890A" w14:textId="0E759C95" w:rsidR="00B102C3" w:rsidRPr="00B12AA3" w:rsidRDefault="00B102C3" w:rsidP="00494D3D">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Head of Governance</w:t>
            </w:r>
          </w:p>
          <w:p w14:paraId="32547FB4" w14:textId="4A69788A" w:rsidR="0001147B" w:rsidRPr="00B12AA3" w:rsidRDefault="00236E1F" w:rsidP="00494D3D">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 xml:space="preserve">Senior </w:t>
            </w:r>
            <w:r w:rsidR="0001147B" w:rsidRPr="00B12AA3">
              <w:rPr>
                <w:rFonts w:ascii="Trebuchet MS" w:eastAsia="MingLiU" w:hAnsi="Trebuchet MS" w:cs="Arial"/>
                <w:sz w:val="22"/>
                <w:szCs w:val="22"/>
                <w:lang w:eastAsia="zh-HK"/>
              </w:rPr>
              <w:t>Governance Officer (Minutes)</w:t>
            </w:r>
          </w:p>
          <w:p w14:paraId="6EB3DCE7" w14:textId="77777777" w:rsidR="00736B14" w:rsidRPr="00B12AA3" w:rsidRDefault="00736B14" w:rsidP="00494D3D">
            <w:pPr>
              <w:ind w:left="455" w:hanging="455"/>
              <w:rPr>
                <w:rFonts w:ascii="Trebuchet MS" w:eastAsia="MingLiU" w:hAnsi="Trebuchet MS" w:cs="Arial"/>
                <w:sz w:val="22"/>
                <w:szCs w:val="22"/>
                <w:lang w:eastAsia="zh-HK"/>
              </w:rPr>
            </w:pPr>
          </w:p>
        </w:tc>
      </w:tr>
      <w:tr w:rsidR="009A78FA" w:rsidRPr="00B12AA3" w14:paraId="15D5B726" w14:textId="77777777" w:rsidTr="00494D3D">
        <w:trPr>
          <w:gridAfter w:val="1"/>
          <w:wAfter w:w="425" w:type="dxa"/>
        </w:trPr>
        <w:tc>
          <w:tcPr>
            <w:tcW w:w="2694" w:type="dxa"/>
          </w:tcPr>
          <w:p w14:paraId="61F7A127" w14:textId="77777777" w:rsidR="009A78FA" w:rsidRPr="00B12AA3" w:rsidRDefault="009A78FA" w:rsidP="00AB2799">
            <w:pPr>
              <w:rPr>
                <w:rFonts w:ascii="Trebuchet MS" w:hAnsi="Trebuchet MS" w:cs="Arial"/>
              </w:rPr>
            </w:pPr>
          </w:p>
        </w:tc>
        <w:tc>
          <w:tcPr>
            <w:tcW w:w="6804" w:type="dxa"/>
            <w:gridSpan w:val="2"/>
          </w:tcPr>
          <w:p w14:paraId="73EE3E37" w14:textId="77777777" w:rsidR="009A78FA" w:rsidRPr="00B12AA3" w:rsidRDefault="009A78FA" w:rsidP="00AB2799">
            <w:pPr>
              <w:rPr>
                <w:rFonts w:ascii="Trebuchet MS" w:hAnsi="Trebuchet MS" w:cs="Arial"/>
              </w:rPr>
            </w:pPr>
          </w:p>
        </w:tc>
      </w:tr>
    </w:tbl>
    <w:p w14:paraId="42DFE753" w14:textId="77777777" w:rsidR="002F2F6D" w:rsidRPr="00B12AA3" w:rsidRDefault="002F2F6D" w:rsidP="001A19E3">
      <w:pPr>
        <w:rPr>
          <w:rFonts w:ascii="Trebuchet MS" w:eastAsia="PMingLiU" w:hAnsi="Trebuchet MS" w:cs="Arial"/>
          <w:sz w:val="10"/>
          <w:szCs w:val="10"/>
          <w:lang w:val="en-US" w:eastAsia="zh-TW"/>
        </w:rPr>
      </w:pPr>
    </w:p>
    <w:p w14:paraId="22BA2FAC" w14:textId="77777777"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CHAIR'S WELCOME </w:t>
      </w:r>
      <w:r w:rsidR="009607C0" w:rsidRPr="00B12AA3">
        <w:rPr>
          <w:rFonts w:ascii="Trebuchet MS" w:eastAsia="MingLiU" w:hAnsi="Trebuchet MS" w:cs="Arial"/>
          <w:b/>
          <w:bCs/>
          <w:lang w:eastAsia="zh-HK"/>
        </w:rPr>
        <w:t>&amp; ANNOUNCEMENTS</w:t>
      </w:r>
    </w:p>
    <w:p w14:paraId="58E5E6E7" w14:textId="58825CE7" w:rsidR="0003756E" w:rsidRPr="00EF2EC0" w:rsidRDefault="00C75F8E" w:rsidP="00771BF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lang w:eastAsia="zh-HK"/>
        </w:rPr>
        <w:t xml:space="preserve">The Chair </w:t>
      </w:r>
      <w:r w:rsidR="00981F7F">
        <w:rPr>
          <w:rFonts w:ascii="Trebuchet MS" w:eastAsia="MingLiU" w:hAnsi="Trebuchet MS" w:cs="Arial"/>
          <w:lang w:eastAsia="zh-HK"/>
        </w:rPr>
        <w:t>opened the meeting and extended a w</w:t>
      </w:r>
      <w:r w:rsidR="005F1559">
        <w:rPr>
          <w:rFonts w:ascii="Trebuchet MS" w:eastAsia="MingLiU" w:hAnsi="Trebuchet MS" w:cs="Arial"/>
          <w:lang w:eastAsia="zh-HK"/>
        </w:rPr>
        <w:t>arm welcome to new Committee Members Kate Still, John Mothersole and Simone Lowthe-Thomas who were all attending th</w:t>
      </w:r>
      <w:r w:rsidR="00EC3C1C">
        <w:rPr>
          <w:rFonts w:ascii="Trebuchet MS" w:eastAsia="MingLiU" w:hAnsi="Trebuchet MS" w:cs="Arial"/>
          <w:lang w:eastAsia="zh-HK"/>
        </w:rPr>
        <w:t xml:space="preserve">eir first meeting. The Chair also welcomed the Fund’s newly appointed Finance Director, Stuart Fisher, </w:t>
      </w:r>
      <w:r w:rsidR="00EF2EC0">
        <w:rPr>
          <w:rFonts w:ascii="Trebuchet MS" w:eastAsia="MingLiU" w:hAnsi="Trebuchet MS" w:cs="Arial"/>
          <w:lang w:eastAsia="zh-HK"/>
        </w:rPr>
        <w:t>who was observing the meeting as part of a handover from Harnish Hadani.</w:t>
      </w:r>
    </w:p>
    <w:p w14:paraId="1C330208" w14:textId="3ED5E6BA" w:rsidR="00EF2EC0" w:rsidRPr="00B12AA3" w:rsidRDefault="00EF2EC0" w:rsidP="00771BF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Chair thanked the team </w:t>
      </w:r>
      <w:r w:rsidR="004B6680">
        <w:rPr>
          <w:rFonts w:ascii="Trebuchet MS" w:eastAsia="MingLiU" w:hAnsi="Trebuchet MS" w:cs="Arial"/>
          <w:lang w:eastAsia="zh-HK"/>
        </w:rPr>
        <w:t xml:space="preserve">for their hard work on delivering the papers and </w:t>
      </w:r>
      <w:r w:rsidR="00416C73">
        <w:rPr>
          <w:rFonts w:ascii="Trebuchet MS" w:eastAsia="MingLiU" w:hAnsi="Trebuchet MS" w:cs="Arial"/>
          <w:lang w:eastAsia="zh-HK"/>
        </w:rPr>
        <w:t xml:space="preserve">the changes made following the feedback from the previous meeting. </w:t>
      </w:r>
    </w:p>
    <w:p w14:paraId="7D225010" w14:textId="77777777"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APOLOGIES FOR ABSENCE </w:t>
      </w:r>
    </w:p>
    <w:p w14:paraId="2866762B" w14:textId="6D3E8875" w:rsidR="00217AFD" w:rsidRPr="00B12AA3" w:rsidRDefault="006049BB"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There were no apologies for absence.</w:t>
      </w:r>
    </w:p>
    <w:p w14:paraId="7DD008F0" w14:textId="77777777"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DECLARATIONS OF INTEREST </w:t>
      </w:r>
    </w:p>
    <w:p w14:paraId="30F3DDAB" w14:textId="6C8B9017" w:rsidR="00F5467E" w:rsidRPr="00A87D3C" w:rsidRDefault="004F3A40"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A87D3C">
        <w:rPr>
          <w:rFonts w:ascii="Trebuchet MS" w:eastAsia="MingLiU" w:hAnsi="Trebuchet MS" w:cs="Arial"/>
          <w:lang w:eastAsia="zh-HK"/>
        </w:rPr>
        <w:t xml:space="preserve">The Poverty Truth Network application had been supported by Co-Director Martin Johnstone, </w:t>
      </w:r>
      <w:r w:rsidR="00406FC7">
        <w:rPr>
          <w:rFonts w:ascii="Trebuchet MS" w:eastAsia="MingLiU" w:hAnsi="Trebuchet MS" w:cs="Arial"/>
          <w:lang w:eastAsia="zh-HK"/>
        </w:rPr>
        <w:t xml:space="preserve">who is also </w:t>
      </w:r>
      <w:r w:rsidRPr="00A87D3C">
        <w:rPr>
          <w:rFonts w:ascii="Trebuchet MS" w:eastAsia="MingLiU" w:hAnsi="Trebuchet MS" w:cs="Arial"/>
          <w:lang w:eastAsia="zh-HK"/>
        </w:rPr>
        <w:t>a member of the Scotland Committee. Kate Still would be removing herself from the discussion and decision on this application to avoid any perceived conflict of interest.</w:t>
      </w:r>
    </w:p>
    <w:p w14:paraId="168BB3FA" w14:textId="42D838AF" w:rsidR="00976537" w:rsidRPr="00B12AA3" w:rsidRDefault="006F00E7" w:rsidP="0003756E">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MINUTES OF </w:t>
      </w:r>
      <w:r w:rsidR="00E72B7C" w:rsidRPr="00B12AA3">
        <w:rPr>
          <w:rFonts w:ascii="Trebuchet MS" w:eastAsia="MingLiU" w:hAnsi="Trebuchet MS" w:cs="Arial"/>
          <w:b/>
          <w:bCs/>
          <w:lang w:eastAsia="zh-HK"/>
        </w:rPr>
        <w:t>PREVIOUS MEETING</w:t>
      </w:r>
    </w:p>
    <w:p w14:paraId="088442E8" w14:textId="7111846B" w:rsidR="00771BFD" w:rsidRPr="00B12AA3" w:rsidRDefault="001B1866"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B12AA3">
        <w:rPr>
          <w:rFonts w:ascii="Trebuchet MS" w:eastAsia="MingLiU" w:hAnsi="Trebuchet MS" w:cs="Arial"/>
          <w:lang w:eastAsia="zh-HK"/>
        </w:rPr>
        <w:t xml:space="preserve">The Minutes </w:t>
      </w:r>
      <w:r w:rsidR="00AD567B">
        <w:rPr>
          <w:rFonts w:ascii="Trebuchet MS" w:eastAsia="MingLiU" w:hAnsi="Trebuchet MS" w:cs="Arial"/>
          <w:lang w:eastAsia="zh-HK"/>
        </w:rPr>
        <w:t xml:space="preserve">of the previous meeting, UKFC(21)M03, </w:t>
      </w:r>
      <w:r w:rsidRPr="00B12AA3">
        <w:rPr>
          <w:rFonts w:ascii="Trebuchet MS" w:eastAsia="MingLiU" w:hAnsi="Trebuchet MS" w:cs="Arial"/>
          <w:lang w:eastAsia="zh-HK"/>
        </w:rPr>
        <w:t>were ap</w:t>
      </w:r>
      <w:r w:rsidR="002E7DAF" w:rsidRPr="00B12AA3">
        <w:rPr>
          <w:rFonts w:ascii="Trebuchet MS" w:eastAsia="MingLiU" w:hAnsi="Trebuchet MS" w:cs="Arial"/>
          <w:lang w:eastAsia="zh-HK"/>
        </w:rPr>
        <w:t>proved as seen.</w:t>
      </w:r>
    </w:p>
    <w:p w14:paraId="550783E4" w14:textId="29E936EF"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ACTIONS ARISING</w:t>
      </w:r>
    </w:p>
    <w:p w14:paraId="6CBDD98B" w14:textId="36BA2220" w:rsidR="003A204F" w:rsidRDefault="00CD4867" w:rsidP="00FA4C27">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Pr>
          <w:rFonts w:ascii="Trebuchet MS" w:eastAsia="MingLiU" w:hAnsi="Trebuchet MS" w:cs="Arial"/>
          <w:bCs/>
          <w:lang w:eastAsia="zh-HK"/>
        </w:rPr>
        <w:t>As per Action</w:t>
      </w:r>
      <w:r w:rsidR="00ED5169">
        <w:rPr>
          <w:rFonts w:ascii="Trebuchet MS" w:eastAsia="MingLiU" w:hAnsi="Trebuchet MS" w:cs="Arial"/>
          <w:bCs/>
          <w:lang w:eastAsia="zh-HK"/>
        </w:rPr>
        <w:t xml:space="preserve"> 108,</w:t>
      </w:r>
      <w:r>
        <w:rPr>
          <w:rFonts w:ascii="Trebuchet MS" w:eastAsia="MingLiU" w:hAnsi="Trebuchet MS" w:cs="Arial"/>
          <w:bCs/>
          <w:lang w:eastAsia="zh-HK"/>
        </w:rPr>
        <w:t xml:space="preserve"> </w:t>
      </w:r>
      <w:r w:rsidR="00ED5169">
        <w:rPr>
          <w:rFonts w:ascii="Trebuchet MS" w:eastAsia="MingLiU" w:hAnsi="Trebuchet MS" w:cs="Arial"/>
          <w:bCs/>
          <w:lang w:eastAsia="zh-HK"/>
        </w:rPr>
        <w:t>t</w:t>
      </w:r>
      <w:r w:rsidR="003A204F">
        <w:rPr>
          <w:rFonts w:ascii="Trebuchet MS" w:eastAsia="MingLiU" w:hAnsi="Trebuchet MS" w:cs="Arial"/>
          <w:bCs/>
          <w:lang w:eastAsia="zh-HK"/>
        </w:rPr>
        <w:t xml:space="preserve">he Manx Lottery </w:t>
      </w:r>
      <w:r w:rsidR="00ED5169">
        <w:rPr>
          <w:rFonts w:ascii="Trebuchet MS" w:eastAsia="MingLiU" w:hAnsi="Trebuchet MS" w:cs="Arial"/>
          <w:bCs/>
          <w:lang w:eastAsia="zh-HK"/>
        </w:rPr>
        <w:t xml:space="preserve">Fund finance </w:t>
      </w:r>
      <w:r w:rsidR="003A204F">
        <w:rPr>
          <w:rFonts w:ascii="Trebuchet MS" w:eastAsia="MingLiU" w:hAnsi="Trebuchet MS" w:cs="Arial"/>
          <w:bCs/>
          <w:lang w:eastAsia="zh-HK"/>
        </w:rPr>
        <w:t xml:space="preserve">paper had been </w:t>
      </w:r>
      <w:r w:rsidR="00ED5169">
        <w:rPr>
          <w:rFonts w:ascii="Trebuchet MS" w:eastAsia="MingLiU" w:hAnsi="Trebuchet MS" w:cs="Arial"/>
          <w:bCs/>
          <w:lang w:eastAsia="zh-HK"/>
        </w:rPr>
        <w:t>a</w:t>
      </w:r>
      <w:r w:rsidR="00FD7129">
        <w:rPr>
          <w:rFonts w:ascii="Trebuchet MS" w:eastAsia="MingLiU" w:hAnsi="Trebuchet MS" w:cs="Arial"/>
          <w:bCs/>
          <w:lang w:eastAsia="zh-HK"/>
        </w:rPr>
        <w:t xml:space="preserve">dded </w:t>
      </w:r>
      <w:r w:rsidR="005D0BF4">
        <w:rPr>
          <w:rFonts w:ascii="Trebuchet MS" w:eastAsia="MingLiU" w:hAnsi="Trebuchet MS" w:cs="Arial"/>
          <w:bCs/>
          <w:lang w:eastAsia="zh-HK"/>
        </w:rPr>
        <w:t>to the meeting papers for information.</w:t>
      </w:r>
    </w:p>
    <w:p w14:paraId="1C5B91DB" w14:textId="2EBB9131" w:rsidR="00AF6C3F" w:rsidRPr="00B12AA3" w:rsidRDefault="0030795C" w:rsidP="00FA4C27">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Pr>
          <w:rFonts w:ascii="Trebuchet MS" w:eastAsia="MingLiU" w:hAnsi="Trebuchet MS" w:cs="Arial"/>
          <w:bCs/>
          <w:lang w:eastAsia="zh-HK"/>
        </w:rPr>
        <w:t>The Committee noted the two outstanding actions, both relating to finance items. Stuart Fisher would pick these up in due course.</w:t>
      </w:r>
    </w:p>
    <w:p w14:paraId="616615DB" w14:textId="7FD0C72A" w:rsidR="000175AA" w:rsidRPr="00B12AA3" w:rsidRDefault="0030795C"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lastRenderedPageBreak/>
        <w:t>FINANCIAL UPDATE</w:t>
      </w:r>
    </w:p>
    <w:p w14:paraId="4A67A291" w14:textId="1FCADF4D" w:rsidR="00F4347D" w:rsidRPr="00F27DE6" w:rsidRDefault="00F313EC" w:rsidP="0030795C">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Harnish presented the financial update</w:t>
      </w:r>
      <w:r w:rsidR="005C42B1">
        <w:rPr>
          <w:rFonts w:ascii="Trebuchet MS" w:eastAsia="MingLiU" w:hAnsi="Trebuchet MS" w:cs="Arial"/>
          <w:lang w:eastAsia="zh-HK"/>
        </w:rPr>
        <w:t xml:space="preserve"> with indicative</w:t>
      </w:r>
      <w:r w:rsidR="0001375D">
        <w:rPr>
          <w:rFonts w:ascii="Trebuchet MS" w:eastAsia="MingLiU" w:hAnsi="Trebuchet MS" w:cs="Arial"/>
          <w:lang w:eastAsia="zh-HK"/>
        </w:rPr>
        <w:t xml:space="preserve"> grant budgets. </w:t>
      </w:r>
      <w:r w:rsidR="00D41D46">
        <w:rPr>
          <w:rFonts w:ascii="Trebuchet MS" w:eastAsia="MingLiU" w:hAnsi="Trebuchet MS" w:cs="Arial"/>
          <w:lang w:eastAsia="zh-HK"/>
        </w:rPr>
        <w:t>The Committee noted t</w:t>
      </w:r>
      <w:r w:rsidR="0001375D">
        <w:rPr>
          <w:rFonts w:ascii="Trebuchet MS" w:eastAsia="MingLiU" w:hAnsi="Trebuchet MS" w:cs="Arial"/>
          <w:lang w:eastAsia="zh-HK"/>
        </w:rPr>
        <w:t xml:space="preserve">here would be a detailed review of these budgets at the end of January, </w:t>
      </w:r>
      <w:r w:rsidR="00D41D46">
        <w:rPr>
          <w:rFonts w:ascii="Trebuchet MS" w:eastAsia="MingLiU" w:hAnsi="Trebuchet MS" w:cs="Arial"/>
          <w:lang w:eastAsia="zh-HK"/>
        </w:rPr>
        <w:t>and so figures could change.</w:t>
      </w:r>
    </w:p>
    <w:p w14:paraId="44E54B03" w14:textId="65848A1A" w:rsidR="00F27DE6" w:rsidRPr="00AD54A1" w:rsidRDefault="00F27DE6" w:rsidP="0030795C">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 Committee noted that the Board had approved the release of an additional £150m of income for grant budgets, of which the UK Portfolio would receive 10% or £15m</w:t>
      </w:r>
      <w:r w:rsidR="00CD6A0B">
        <w:rPr>
          <w:rFonts w:ascii="Trebuchet MS" w:eastAsia="MingLiU" w:hAnsi="Trebuchet MS" w:cs="Arial"/>
          <w:lang w:eastAsia="zh-HK"/>
        </w:rPr>
        <w:t>. This had been factored in to the budgets but none of this had been attributed to the current financial year.</w:t>
      </w:r>
    </w:p>
    <w:p w14:paraId="28B2EE2C" w14:textId="1957D15A" w:rsidR="00AD54A1" w:rsidRPr="005F2902" w:rsidRDefault="00AD54A1" w:rsidP="0030795C">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No changes were being proposed to the award allocations. The Bringing People Together programme </w:t>
      </w:r>
      <w:r w:rsidR="00406FC7">
        <w:rPr>
          <w:rFonts w:ascii="Trebuchet MS" w:eastAsia="MingLiU" w:hAnsi="Trebuchet MS" w:cs="Arial"/>
          <w:lang w:eastAsia="zh-HK"/>
        </w:rPr>
        <w:t>c</w:t>
      </w:r>
      <w:r>
        <w:rPr>
          <w:rFonts w:ascii="Trebuchet MS" w:eastAsia="MingLiU" w:hAnsi="Trebuchet MS" w:cs="Arial"/>
          <w:lang w:eastAsia="zh-HK"/>
        </w:rPr>
        <w:t xml:space="preserve">ould utilise </w:t>
      </w:r>
      <w:r w:rsidR="00406FC7">
        <w:rPr>
          <w:rFonts w:ascii="Trebuchet MS" w:eastAsia="MingLiU" w:hAnsi="Trebuchet MS" w:cs="Arial"/>
          <w:lang w:eastAsia="zh-HK"/>
        </w:rPr>
        <w:t xml:space="preserve">some of </w:t>
      </w:r>
      <w:r>
        <w:rPr>
          <w:rFonts w:ascii="Trebuchet MS" w:eastAsia="MingLiU" w:hAnsi="Trebuchet MS" w:cs="Arial"/>
          <w:lang w:eastAsia="zh-HK"/>
        </w:rPr>
        <w:t>the</w:t>
      </w:r>
      <w:r w:rsidR="00C50C82">
        <w:rPr>
          <w:rFonts w:ascii="Trebuchet MS" w:eastAsia="MingLiU" w:hAnsi="Trebuchet MS" w:cs="Arial"/>
          <w:lang w:eastAsia="zh-HK"/>
        </w:rPr>
        <w:t xml:space="preserve"> portfolio’s underspend, and the Jubilee programme had received an allocation diverted from the Exploring New Approaches funding stream. The Climate Action Fund </w:t>
      </w:r>
      <w:r w:rsidR="005F2902">
        <w:rPr>
          <w:rFonts w:ascii="Trebuchet MS" w:eastAsia="MingLiU" w:hAnsi="Trebuchet MS" w:cs="Arial"/>
          <w:lang w:eastAsia="zh-HK"/>
        </w:rPr>
        <w:t>expenditure timeframe now had more clarity and the team were able to plot out</w:t>
      </w:r>
      <w:r w:rsidR="00496B6E">
        <w:rPr>
          <w:rFonts w:ascii="Trebuchet MS" w:eastAsia="MingLiU" w:hAnsi="Trebuchet MS" w:cs="Arial"/>
          <w:lang w:eastAsia="zh-HK"/>
        </w:rPr>
        <w:t xml:space="preserve"> a draft</w:t>
      </w:r>
      <w:r w:rsidR="005F2902">
        <w:rPr>
          <w:rFonts w:ascii="Trebuchet MS" w:eastAsia="MingLiU" w:hAnsi="Trebuchet MS" w:cs="Arial"/>
          <w:lang w:eastAsia="zh-HK"/>
        </w:rPr>
        <w:t xml:space="preserve"> </w:t>
      </w:r>
      <w:r w:rsidR="00B8651A">
        <w:rPr>
          <w:rFonts w:ascii="Trebuchet MS" w:eastAsia="MingLiU" w:hAnsi="Trebuchet MS" w:cs="Arial"/>
          <w:lang w:eastAsia="zh-HK"/>
        </w:rPr>
        <w:t>budget</w:t>
      </w:r>
      <w:r w:rsidR="00496B6E">
        <w:rPr>
          <w:rFonts w:ascii="Trebuchet MS" w:eastAsia="MingLiU" w:hAnsi="Trebuchet MS" w:cs="Arial"/>
          <w:lang w:eastAsia="zh-HK"/>
        </w:rPr>
        <w:t xml:space="preserve"> for the remainder of the CAF programme.</w:t>
      </w:r>
    </w:p>
    <w:p w14:paraId="7595D7BB" w14:textId="4C94AB81" w:rsidR="005F2902" w:rsidRPr="00A264C9" w:rsidRDefault="005F2902" w:rsidP="0030795C">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discussed </w:t>
      </w:r>
      <w:r w:rsidR="00CA1487">
        <w:rPr>
          <w:rFonts w:ascii="Trebuchet MS" w:eastAsia="MingLiU" w:hAnsi="Trebuchet MS" w:cs="Arial"/>
          <w:lang w:eastAsia="zh-HK"/>
        </w:rPr>
        <w:t xml:space="preserve">the Jubilee funding </w:t>
      </w:r>
      <w:r w:rsidR="00DA6359">
        <w:rPr>
          <w:rFonts w:ascii="Trebuchet MS" w:eastAsia="MingLiU" w:hAnsi="Trebuchet MS" w:cs="Arial"/>
          <w:lang w:eastAsia="zh-HK"/>
        </w:rPr>
        <w:t>programme</w:t>
      </w:r>
      <w:r w:rsidR="00CA1487">
        <w:rPr>
          <w:rFonts w:ascii="Trebuchet MS" w:eastAsia="MingLiU" w:hAnsi="Trebuchet MS" w:cs="Arial"/>
          <w:lang w:eastAsia="zh-HK"/>
        </w:rPr>
        <w:t xml:space="preserve"> and t</w:t>
      </w:r>
      <w:r w:rsidR="0061154D">
        <w:rPr>
          <w:rFonts w:ascii="Trebuchet MS" w:eastAsia="MingLiU" w:hAnsi="Trebuchet MS" w:cs="Arial"/>
          <w:lang w:eastAsia="zh-HK"/>
        </w:rPr>
        <w:t>he Cities for Culture activity,</w:t>
      </w:r>
      <w:r w:rsidR="00DA6359">
        <w:rPr>
          <w:rFonts w:ascii="Trebuchet MS" w:eastAsia="MingLiU" w:hAnsi="Trebuchet MS" w:cs="Arial"/>
          <w:lang w:eastAsia="zh-HK"/>
        </w:rPr>
        <w:t xml:space="preserve"> </w:t>
      </w:r>
      <w:r w:rsidR="00A147FD">
        <w:rPr>
          <w:rFonts w:ascii="Trebuchet MS" w:eastAsia="MingLiU" w:hAnsi="Trebuchet MS" w:cs="Arial"/>
          <w:lang w:eastAsia="zh-HK"/>
        </w:rPr>
        <w:t>and</w:t>
      </w:r>
      <w:r w:rsidR="0061154D">
        <w:rPr>
          <w:rFonts w:ascii="Trebuchet MS" w:eastAsia="MingLiU" w:hAnsi="Trebuchet MS" w:cs="Arial"/>
          <w:lang w:eastAsia="zh-HK"/>
        </w:rPr>
        <w:t xml:space="preserve"> </w:t>
      </w:r>
      <w:r w:rsidR="00A147FD">
        <w:rPr>
          <w:rFonts w:ascii="Trebuchet MS" w:eastAsia="MingLiU" w:hAnsi="Trebuchet MS" w:cs="Arial"/>
          <w:lang w:eastAsia="zh-HK"/>
        </w:rPr>
        <w:t>whether programmes like these</w:t>
      </w:r>
      <w:r w:rsidR="00406FC7">
        <w:rPr>
          <w:rFonts w:ascii="Trebuchet MS" w:eastAsia="MingLiU" w:hAnsi="Trebuchet MS" w:cs="Arial"/>
          <w:lang w:eastAsia="zh-HK"/>
        </w:rPr>
        <w:t xml:space="preserve">, </w:t>
      </w:r>
      <w:r w:rsidR="00666129">
        <w:rPr>
          <w:rFonts w:ascii="Trebuchet MS" w:eastAsia="MingLiU" w:hAnsi="Trebuchet MS" w:cs="Arial"/>
          <w:lang w:eastAsia="zh-HK"/>
        </w:rPr>
        <w:t>for</w:t>
      </w:r>
      <w:r w:rsidR="00406FC7">
        <w:rPr>
          <w:rFonts w:ascii="Trebuchet MS" w:eastAsia="MingLiU" w:hAnsi="Trebuchet MS" w:cs="Arial"/>
          <w:lang w:eastAsia="zh-HK"/>
        </w:rPr>
        <w:t xml:space="preserve"> which we have several years’ </w:t>
      </w:r>
      <w:r w:rsidR="00666129">
        <w:rPr>
          <w:rFonts w:ascii="Trebuchet MS" w:eastAsia="MingLiU" w:hAnsi="Trebuchet MS" w:cs="Arial"/>
          <w:lang w:eastAsia="zh-HK"/>
        </w:rPr>
        <w:t xml:space="preserve">prior </w:t>
      </w:r>
      <w:r w:rsidR="00406FC7">
        <w:rPr>
          <w:rFonts w:ascii="Trebuchet MS" w:eastAsia="MingLiU" w:hAnsi="Trebuchet MS" w:cs="Arial"/>
          <w:lang w:eastAsia="zh-HK"/>
        </w:rPr>
        <w:t>notice</w:t>
      </w:r>
      <w:r w:rsidR="00666129">
        <w:rPr>
          <w:rFonts w:ascii="Trebuchet MS" w:eastAsia="MingLiU" w:hAnsi="Trebuchet MS" w:cs="Arial"/>
          <w:lang w:eastAsia="zh-HK"/>
        </w:rPr>
        <w:t>,</w:t>
      </w:r>
      <w:r w:rsidR="00A147FD">
        <w:rPr>
          <w:rFonts w:ascii="Trebuchet MS" w:eastAsia="MingLiU" w:hAnsi="Trebuchet MS" w:cs="Arial"/>
          <w:lang w:eastAsia="zh-HK"/>
        </w:rPr>
        <w:t xml:space="preserve"> could </w:t>
      </w:r>
      <w:r w:rsidR="00803FE7">
        <w:rPr>
          <w:rFonts w:ascii="Trebuchet MS" w:eastAsia="MingLiU" w:hAnsi="Trebuchet MS" w:cs="Arial"/>
          <w:lang w:eastAsia="zh-HK"/>
        </w:rPr>
        <w:t>be incorporated into budge</w:t>
      </w:r>
      <w:r w:rsidR="009229F0">
        <w:rPr>
          <w:rFonts w:ascii="Trebuchet MS" w:eastAsia="MingLiU" w:hAnsi="Trebuchet MS" w:cs="Arial"/>
          <w:lang w:eastAsia="zh-HK"/>
        </w:rPr>
        <w:t xml:space="preserve">ts with clear allocations, rather than </w:t>
      </w:r>
      <w:r w:rsidR="00A7195D">
        <w:rPr>
          <w:rFonts w:ascii="Trebuchet MS" w:eastAsia="MingLiU" w:hAnsi="Trebuchet MS" w:cs="Arial"/>
          <w:lang w:eastAsia="zh-HK"/>
        </w:rPr>
        <w:t>diverting of funds away from other programmes</w:t>
      </w:r>
      <w:r w:rsidR="00347BB2">
        <w:rPr>
          <w:rFonts w:ascii="Trebuchet MS" w:eastAsia="MingLiU" w:hAnsi="Trebuchet MS" w:cs="Arial"/>
          <w:lang w:eastAsia="zh-HK"/>
        </w:rPr>
        <w:t xml:space="preserve"> </w:t>
      </w:r>
      <w:r w:rsidR="00666129">
        <w:rPr>
          <w:rFonts w:ascii="Trebuchet MS" w:eastAsia="MingLiU" w:hAnsi="Trebuchet MS" w:cs="Arial"/>
          <w:lang w:eastAsia="zh-HK"/>
        </w:rPr>
        <w:t xml:space="preserve">that also run </w:t>
      </w:r>
      <w:r w:rsidR="00347BB2">
        <w:rPr>
          <w:rFonts w:ascii="Trebuchet MS" w:eastAsia="MingLiU" w:hAnsi="Trebuchet MS" w:cs="Arial"/>
          <w:lang w:eastAsia="zh-HK"/>
        </w:rPr>
        <w:t xml:space="preserve">during the </w:t>
      </w:r>
      <w:r w:rsidR="00666129">
        <w:rPr>
          <w:rFonts w:ascii="Trebuchet MS" w:eastAsia="MingLiU" w:hAnsi="Trebuchet MS" w:cs="Arial"/>
          <w:lang w:eastAsia="zh-HK"/>
        </w:rPr>
        <w:t xml:space="preserve">same accounting </w:t>
      </w:r>
      <w:r w:rsidR="00347BB2">
        <w:rPr>
          <w:rFonts w:ascii="Trebuchet MS" w:eastAsia="MingLiU" w:hAnsi="Trebuchet MS" w:cs="Arial"/>
          <w:lang w:eastAsia="zh-HK"/>
        </w:rPr>
        <w:t xml:space="preserve">year. </w:t>
      </w:r>
      <w:r w:rsidR="00FD0B60">
        <w:rPr>
          <w:rFonts w:ascii="Trebuchet MS" w:eastAsia="MingLiU" w:hAnsi="Trebuchet MS" w:cs="Arial"/>
          <w:lang w:eastAsia="zh-HK"/>
        </w:rPr>
        <w:t xml:space="preserve">The team noted this and </w:t>
      </w:r>
      <w:r w:rsidR="00666129">
        <w:rPr>
          <w:rFonts w:ascii="Trebuchet MS" w:eastAsia="MingLiU" w:hAnsi="Trebuchet MS" w:cs="Arial"/>
          <w:lang w:eastAsia="zh-HK"/>
        </w:rPr>
        <w:t>proposed that we sh</w:t>
      </w:r>
      <w:r w:rsidR="00FD0B60">
        <w:rPr>
          <w:rFonts w:ascii="Trebuchet MS" w:eastAsia="MingLiU" w:hAnsi="Trebuchet MS" w:cs="Arial"/>
          <w:lang w:eastAsia="zh-HK"/>
        </w:rPr>
        <w:t>ould retain some flexibility for mid-year programmes</w:t>
      </w:r>
      <w:r w:rsidR="00666129">
        <w:rPr>
          <w:rFonts w:ascii="Trebuchet MS" w:eastAsia="MingLiU" w:hAnsi="Trebuchet MS" w:cs="Arial"/>
          <w:lang w:eastAsia="zh-HK"/>
        </w:rPr>
        <w:t>. T</w:t>
      </w:r>
      <w:r w:rsidR="00FD0B60">
        <w:rPr>
          <w:rFonts w:ascii="Trebuchet MS" w:eastAsia="MingLiU" w:hAnsi="Trebuchet MS" w:cs="Arial"/>
          <w:lang w:eastAsia="zh-HK"/>
        </w:rPr>
        <w:t xml:space="preserve">his would be considered when reviewing the grant budgets. </w:t>
      </w:r>
      <w:r w:rsidR="001E0F39">
        <w:rPr>
          <w:rFonts w:ascii="Trebuchet MS" w:eastAsia="MingLiU" w:hAnsi="Trebuchet MS" w:cs="Arial"/>
          <w:lang w:eastAsia="zh-HK"/>
        </w:rPr>
        <w:t xml:space="preserve">In addition, </w:t>
      </w:r>
      <w:r w:rsidR="00C052DC">
        <w:rPr>
          <w:rFonts w:ascii="Trebuchet MS" w:eastAsia="MingLiU" w:hAnsi="Trebuchet MS" w:cs="Arial"/>
          <w:lang w:eastAsia="zh-HK"/>
        </w:rPr>
        <w:t>the Jubilee programme had shown significant overlap with Bringing People Together funding</w:t>
      </w:r>
      <w:r w:rsidR="00666129">
        <w:rPr>
          <w:rFonts w:ascii="Trebuchet MS" w:eastAsia="MingLiU" w:hAnsi="Trebuchet MS" w:cs="Arial"/>
          <w:lang w:eastAsia="zh-HK"/>
        </w:rPr>
        <w:t>. T</w:t>
      </w:r>
      <w:r w:rsidR="00FD0B60">
        <w:rPr>
          <w:rFonts w:ascii="Trebuchet MS" w:eastAsia="MingLiU" w:hAnsi="Trebuchet MS" w:cs="Arial"/>
          <w:lang w:eastAsia="zh-HK"/>
        </w:rPr>
        <w:t>his overlap should be considered when looking at funding to ensure the most effective allocation of budget.</w:t>
      </w:r>
      <w:r w:rsidR="001E0F39">
        <w:rPr>
          <w:rFonts w:ascii="Trebuchet MS" w:eastAsia="MingLiU" w:hAnsi="Trebuchet MS" w:cs="Arial"/>
          <w:lang w:eastAsia="zh-HK"/>
        </w:rPr>
        <w:t xml:space="preserve"> </w:t>
      </w:r>
    </w:p>
    <w:p w14:paraId="684A70D2" w14:textId="33585311" w:rsidR="00F93EDB" w:rsidRPr="00F93EDB" w:rsidRDefault="00F924D8" w:rsidP="00F93EDB">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It was noted that th</w:t>
      </w:r>
      <w:r w:rsidR="00666129">
        <w:rPr>
          <w:rFonts w:ascii="Trebuchet MS" w:eastAsia="MingLiU" w:hAnsi="Trebuchet MS" w:cs="Arial"/>
          <w:lang w:eastAsia="zh-HK"/>
        </w:rPr>
        <w:t>e</w:t>
      </w:r>
      <w:r>
        <w:rPr>
          <w:rFonts w:ascii="Trebuchet MS" w:eastAsia="MingLiU" w:hAnsi="Trebuchet MS" w:cs="Arial"/>
          <w:lang w:eastAsia="zh-HK"/>
        </w:rPr>
        <w:t xml:space="preserve"> grants budget allocation reflected the</w:t>
      </w:r>
      <w:r w:rsidR="004B5CFE">
        <w:rPr>
          <w:rFonts w:ascii="Trebuchet MS" w:eastAsia="MingLiU" w:hAnsi="Trebuchet MS" w:cs="Arial"/>
          <w:lang w:eastAsia="zh-HK"/>
        </w:rPr>
        <w:t xml:space="preserve"> current structure of the portfolio; funding streams either deprioritised or ending </w:t>
      </w:r>
      <w:r w:rsidR="003E17A4">
        <w:rPr>
          <w:rFonts w:ascii="Trebuchet MS" w:eastAsia="MingLiU" w:hAnsi="Trebuchet MS" w:cs="Arial"/>
          <w:lang w:eastAsia="zh-HK"/>
        </w:rPr>
        <w:t xml:space="preserve">with funding reallocated to broader streams, with the imminent portfolio review needed to </w:t>
      </w:r>
      <w:r w:rsidR="00F93EDB">
        <w:rPr>
          <w:rFonts w:ascii="Trebuchet MS" w:eastAsia="MingLiU" w:hAnsi="Trebuchet MS" w:cs="Arial"/>
          <w:lang w:eastAsia="zh-HK"/>
        </w:rPr>
        <w:t>rethink priorities and themes.</w:t>
      </w:r>
    </w:p>
    <w:p w14:paraId="0F8A0E70" w14:textId="6AD3437D" w:rsidR="002F4145" w:rsidRPr="00B12AA3" w:rsidRDefault="0030795C"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UK PORTFOLIO UPDATE</w:t>
      </w:r>
    </w:p>
    <w:p w14:paraId="664BE157" w14:textId="02010446" w:rsidR="0030795C" w:rsidRPr="00E6453B" w:rsidRDefault="000B0836" w:rsidP="0030795C">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w:t>
      </w:r>
      <w:r w:rsidR="00D0194B">
        <w:rPr>
          <w:rFonts w:ascii="Trebuchet MS" w:eastAsia="MingLiU" w:hAnsi="Trebuchet MS" w:cs="Arial"/>
          <w:lang w:eastAsia="zh-HK"/>
        </w:rPr>
        <w:t>main focus of the Portfolio since the last meeting had been on grant making activity across the Platinum Jubilee Prog</w:t>
      </w:r>
      <w:r w:rsidR="000D078B">
        <w:rPr>
          <w:rFonts w:ascii="Trebuchet MS" w:eastAsia="MingLiU" w:hAnsi="Trebuchet MS" w:cs="Arial"/>
          <w:lang w:eastAsia="zh-HK"/>
        </w:rPr>
        <w:t>r</w:t>
      </w:r>
      <w:r w:rsidR="00D0194B">
        <w:rPr>
          <w:rFonts w:ascii="Trebuchet MS" w:eastAsia="MingLiU" w:hAnsi="Trebuchet MS" w:cs="Arial"/>
          <w:lang w:eastAsia="zh-HK"/>
        </w:rPr>
        <w:t>amme, the Together For Our Planet programme, and other open UK programmes. The Growing Great Ideas programme had closed and the final applications were being reviewed later by the Committee, and the Bringing People Together programme remained open, with some changes proposed to the Committee at Item 7.</w:t>
      </w:r>
    </w:p>
    <w:p w14:paraId="4F4E21B7" w14:textId="732E5457" w:rsidR="00E6453B" w:rsidRPr="00E6453B" w:rsidRDefault="00E6453B" w:rsidP="00E6453B">
      <w:pPr>
        <w:pStyle w:val="ListParagraph"/>
        <w:spacing w:before="120" w:after="120"/>
        <w:ind w:left="567"/>
        <w:contextualSpacing w:val="0"/>
        <w:jc w:val="both"/>
        <w:rPr>
          <w:rFonts w:ascii="Trebuchet MS" w:eastAsia="MingLiU" w:hAnsi="Trebuchet MS" w:cs="Arial"/>
          <w:b/>
          <w:bCs/>
          <w:i/>
          <w:iCs/>
          <w:lang w:eastAsia="zh-HK"/>
        </w:rPr>
      </w:pPr>
      <w:r>
        <w:rPr>
          <w:rFonts w:ascii="Trebuchet MS" w:eastAsia="MingLiU" w:hAnsi="Trebuchet MS" w:cs="Arial"/>
          <w:i/>
          <w:iCs/>
          <w:lang w:eastAsia="zh-HK"/>
        </w:rPr>
        <w:t>The Queen’s Platinum Jubilee Funding Programme</w:t>
      </w:r>
    </w:p>
    <w:p w14:paraId="7F2DC10A" w14:textId="7B9EF68E" w:rsidR="00D0194B" w:rsidRPr="00C208C2" w:rsidRDefault="00E6453B" w:rsidP="0030795C">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w:t>
      </w:r>
      <w:r w:rsidR="00C57DC3">
        <w:rPr>
          <w:rFonts w:ascii="Trebuchet MS" w:eastAsia="MingLiU" w:hAnsi="Trebuchet MS" w:cs="Arial"/>
          <w:lang w:eastAsia="zh-HK"/>
        </w:rPr>
        <w:t>discussed</w:t>
      </w:r>
      <w:r>
        <w:rPr>
          <w:rFonts w:ascii="Trebuchet MS" w:eastAsia="MingLiU" w:hAnsi="Trebuchet MS" w:cs="Arial"/>
          <w:lang w:eastAsia="zh-HK"/>
        </w:rPr>
        <w:t xml:space="preserve"> the funding activity associated with the celebrations for the Queens’ Platinum Jubilee. </w:t>
      </w:r>
      <w:r w:rsidR="003A256C">
        <w:rPr>
          <w:rFonts w:ascii="Trebuchet MS" w:eastAsia="MingLiU" w:hAnsi="Trebuchet MS" w:cs="Arial"/>
          <w:lang w:eastAsia="zh-HK"/>
        </w:rPr>
        <w:t>The</w:t>
      </w:r>
      <w:r>
        <w:rPr>
          <w:rFonts w:ascii="Trebuchet MS" w:eastAsia="MingLiU" w:hAnsi="Trebuchet MS" w:cs="Arial"/>
          <w:lang w:eastAsia="zh-HK"/>
        </w:rPr>
        <w:t xml:space="preserve"> </w:t>
      </w:r>
      <w:r w:rsidR="002570B1">
        <w:rPr>
          <w:rFonts w:ascii="Trebuchet MS" w:eastAsia="MingLiU" w:hAnsi="Trebuchet MS" w:cs="Arial"/>
          <w:lang w:eastAsia="zh-HK"/>
        </w:rPr>
        <w:t>‘</w:t>
      </w:r>
      <w:r>
        <w:rPr>
          <w:rFonts w:ascii="Trebuchet MS" w:eastAsia="MingLiU" w:hAnsi="Trebuchet MS" w:cs="Arial"/>
          <w:lang w:eastAsia="zh-HK"/>
        </w:rPr>
        <w:t>70 for 70’ flagship funding programme had just closed</w:t>
      </w:r>
      <w:r w:rsidR="007A6696">
        <w:rPr>
          <w:rFonts w:ascii="Trebuchet MS" w:eastAsia="MingLiU" w:hAnsi="Trebuchet MS" w:cs="Arial"/>
          <w:lang w:eastAsia="zh-HK"/>
        </w:rPr>
        <w:t xml:space="preserve">, having received over </w:t>
      </w:r>
      <w:r w:rsidR="00883122">
        <w:rPr>
          <w:rFonts w:ascii="Trebuchet MS" w:eastAsia="MingLiU" w:hAnsi="Trebuchet MS" w:cs="Arial"/>
          <w:lang w:eastAsia="zh-HK"/>
        </w:rPr>
        <w:t>750</w:t>
      </w:r>
      <w:r w:rsidR="007A6696">
        <w:rPr>
          <w:rFonts w:ascii="Trebuchet MS" w:eastAsia="MingLiU" w:hAnsi="Trebuchet MS" w:cs="Arial"/>
          <w:lang w:eastAsia="zh-HK"/>
        </w:rPr>
        <w:t xml:space="preserve"> applications</w:t>
      </w:r>
      <w:r w:rsidR="00C57DC3">
        <w:rPr>
          <w:rFonts w:ascii="Trebuchet MS" w:eastAsia="MingLiU" w:hAnsi="Trebuchet MS" w:cs="Arial"/>
          <w:lang w:eastAsia="zh-HK"/>
        </w:rPr>
        <w:t xml:space="preserve">. </w:t>
      </w:r>
      <w:r w:rsidR="000C54B2">
        <w:rPr>
          <w:rFonts w:ascii="Trebuchet MS" w:eastAsia="MingLiU" w:hAnsi="Trebuchet MS" w:cs="Arial"/>
          <w:lang w:eastAsia="zh-HK"/>
        </w:rPr>
        <w:t xml:space="preserve">The UK team had worked hard to </w:t>
      </w:r>
      <w:r w:rsidR="00E82B59">
        <w:rPr>
          <w:rFonts w:ascii="Trebuchet MS" w:eastAsia="MingLiU" w:hAnsi="Trebuchet MS" w:cs="Arial"/>
          <w:lang w:eastAsia="zh-HK"/>
        </w:rPr>
        <w:t xml:space="preserve">drive outreach and encourage priority areas to apply, and had been successful in driving engagement </w:t>
      </w:r>
      <w:r w:rsidR="007332E3">
        <w:rPr>
          <w:rFonts w:ascii="Trebuchet MS" w:eastAsia="MingLiU" w:hAnsi="Trebuchet MS" w:cs="Arial"/>
          <w:lang w:eastAsia="zh-HK"/>
        </w:rPr>
        <w:t>in the</w:t>
      </w:r>
      <w:r w:rsidR="0080380A">
        <w:rPr>
          <w:rFonts w:ascii="Trebuchet MS" w:eastAsia="MingLiU" w:hAnsi="Trebuchet MS" w:cs="Arial"/>
          <w:lang w:eastAsia="zh-HK"/>
        </w:rPr>
        <w:t xml:space="preserve"> limit</w:t>
      </w:r>
      <w:r w:rsidR="00464525">
        <w:rPr>
          <w:rFonts w:ascii="Trebuchet MS" w:eastAsia="MingLiU" w:hAnsi="Trebuchet MS" w:cs="Arial"/>
          <w:lang w:eastAsia="zh-HK"/>
        </w:rPr>
        <w:t>ed</w:t>
      </w:r>
      <w:r w:rsidR="0080380A">
        <w:rPr>
          <w:rFonts w:ascii="Trebuchet MS" w:eastAsia="MingLiU" w:hAnsi="Trebuchet MS" w:cs="Arial"/>
          <w:lang w:eastAsia="zh-HK"/>
        </w:rPr>
        <w:t xml:space="preserve"> time available</w:t>
      </w:r>
      <w:r w:rsidR="002570B1">
        <w:rPr>
          <w:rFonts w:ascii="Trebuchet MS" w:eastAsia="MingLiU" w:hAnsi="Trebuchet MS" w:cs="Arial"/>
          <w:lang w:eastAsia="zh-HK"/>
        </w:rPr>
        <w:t>, although geographically there remained areas where little activity had occurred</w:t>
      </w:r>
      <w:r w:rsidR="0080380A">
        <w:rPr>
          <w:rFonts w:ascii="Trebuchet MS" w:eastAsia="MingLiU" w:hAnsi="Trebuchet MS" w:cs="Arial"/>
          <w:lang w:eastAsia="zh-HK"/>
        </w:rPr>
        <w:t>.</w:t>
      </w:r>
    </w:p>
    <w:p w14:paraId="633AB0AF" w14:textId="7D24955B" w:rsidR="00C208C2" w:rsidRPr="00527058" w:rsidRDefault="00C208C2" w:rsidP="0030795C">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Rural areas had seen lower participation levels which </w:t>
      </w:r>
      <w:r w:rsidR="00086FE5">
        <w:rPr>
          <w:rFonts w:ascii="Trebuchet MS" w:eastAsia="MingLiU" w:hAnsi="Trebuchet MS" w:cs="Arial"/>
          <w:lang w:eastAsia="zh-HK"/>
        </w:rPr>
        <w:t xml:space="preserve">may be surprising given the environmental focus of the programme, </w:t>
      </w:r>
      <w:r>
        <w:rPr>
          <w:rFonts w:ascii="Trebuchet MS" w:eastAsia="MingLiU" w:hAnsi="Trebuchet MS" w:cs="Arial"/>
          <w:lang w:eastAsia="zh-HK"/>
        </w:rPr>
        <w:t>however the Committee noted this was likely due</w:t>
      </w:r>
      <w:r w:rsidR="00573B64">
        <w:rPr>
          <w:rFonts w:ascii="Trebuchet MS" w:eastAsia="MingLiU" w:hAnsi="Trebuchet MS" w:cs="Arial"/>
          <w:lang w:eastAsia="zh-HK"/>
        </w:rPr>
        <w:t xml:space="preserve"> </w:t>
      </w:r>
      <w:r w:rsidR="00CF5CF8">
        <w:rPr>
          <w:rFonts w:ascii="Trebuchet MS" w:eastAsia="MingLiU" w:hAnsi="Trebuchet MS" w:cs="Arial"/>
          <w:lang w:eastAsia="zh-HK"/>
        </w:rPr>
        <w:t>to short</w:t>
      </w:r>
      <w:r w:rsidR="00CC0845">
        <w:rPr>
          <w:rFonts w:ascii="Trebuchet MS" w:eastAsia="MingLiU" w:hAnsi="Trebuchet MS" w:cs="Arial"/>
          <w:lang w:eastAsia="zh-HK"/>
        </w:rPr>
        <w:t>er 4-week</w:t>
      </w:r>
      <w:r w:rsidR="00CF5CF8">
        <w:rPr>
          <w:rFonts w:ascii="Trebuchet MS" w:eastAsia="MingLiU" w:hAnsi="Trebuchet MS" w:cs="Arial"/>
          <w:lang w:eastAsia="zh-HK"/>
        </w:rPr>
        <w:t xml:space="preserve"> application window. These communities may be better suited to applications via A4A</w:t>
      </w:r>
      <w:r w:rsidR="00F24DDB">
        <w:rPr>
          <w:rFonts w:ascii="Trebuchet MS" w:eastAsia="MingLiU" w:hAnsi="Trebuchet MS" w:cs="Arial"/>
          <w:lang w:eastAsia="zh-HK"/>
        </w:rPr>
        <w:t xml:space="preserve">, and </w:t>
      </w:r>
      <w:r w:rsidR="003945A0">
        <w:rPr>
          <w:rFonts w:ascii="Trebuchet MS" w:eastAsia="MingLiU" w:hAnsi="Trebuchet MS" w:cs="Arial"/>
          <w:lang w:eastAsia="zh-HK"/>
        </w:rPr>
        <w:t xml:space="preserve">the Committee noted </w:t>
      </w:r>
      <w:r w:rsidR="008526CB">
        <w:rPr>
          <w:rFonts w:ascii="Trebuchet MS" w:eastAsia="MingLiU" w:hAnsi="Trebuchet MS" w:cs="Arial"/>
          <w:lang w:eastAsia="zh-HK"/>
        </w:rPr>
        <w:t>A4A applications</w:t>
      </w:r>
      <w:r w:rsidR="001A4488">
        <w:rPr>
          <w:rFonts w:ascii="Trebuchet MS" w:eastAsia="MingLiU" w:hAnsi="Trebuchet MS" w:cs="Arial"/>
          <w:lang w:eastAsia="zh-HK"/>
        </w:rPr>
        <w:t xml:space="preserve"> would help address some of the </w:t>
      </w:r>
      <w:r w:rsidR="002570B1">
        <w:rPr>
          <w:rFonts w:ascii="Trebuchet MS" w:eastAsia="MingLiU" w:hAnsi="Trebuchet MS" w:cs="Arial"/>
          <w:lang w:eastAsia="zh-HK"/>
        </w:rPr>
        <w:t xml:space="preserve">remaining </w:t>
      </w:r>
      <w:r w:rsidR="001E3005">
        <w:rPr>
          <w:rFonts w:ascii="Trebuchet MS" w:eastAsia="MingLiU" w:hAnsi="Trebuchet MS" w:cs="Arial"/>
          <w:lang w:eastAsia="zh-HK"/>
        </w:rPr>
        <w:t xml:space="preserve">cold spots identified </w:t>
      </w:r>
      <w:r w:rsidR="00527058">
        <w:rPr>
          <w:rFonts w:ascii="Trebuchet MS" w:eastAsia="MingLiU" w:hAnsi="Trebuchet MS" w:cs="Arial"/>
          <w:lang w:eastAsia="zh-HK"/>
        </w:rPr>
        <w:t>during the flagship programme.</w:t>
      </w:r>
    </w:p>
    <w:p w14:paraId="3B22D688" w14:textId="00B8DD9A" w:rsidR="003812D1" w:rsidRPr="00883122" w:rsidRDefault="00CC0845" w:rsidP="00DF457A">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w:t>
      </w:r>
      <w:r w:rsidR="006C6EAA">
        <w:rPr>
          <w:rFonts w:ascii="Trebuchet MS" w:eastAsia="MingLiU" w:hAnsi="Trebuchet MS" w:cs="Arial"/>
          <w:lang w:eastAsia="zh-HK"/>
        </w:rPr>
        <w:t xml:space="preserve">noted the significant </w:t>
      </w:r>
      <w:r w:rsidR="00987826">
        <w:rPr>
          <w:rFonts w:ascii="Trebuchet MS" w:eastAsia="MingLiU" w:hAnsi="Trebuchet MS" w:cs="Arial"/>
          <w:lang w:eastAsia="zh-HK"/>
        </w:rPr>
        <w:t xml:space="preserve">number of applications received </w:t>
      </w:r>
      <w:r w:rsidR="00711480">
        <w:rPr>
          <w:rFonts w:ascii="Trebuchet MS" w:eastAsia="MingLiU" w:hAnsi="Trebuchet MS" w:cs="Arial"/>
          <w:lang w:eastAsia="zh-HK"/>
        </w:rPr>
        <w:t xml:space="preserve">and discussed whether there was scope for further budget to be made available. It was noted that there may be </w:t>
      </w:r>
      <w:r w:rsidR="009838D1">
        <w:rPr>
          <w:rFonts w:ascii="Trebuchet MS" w:eastAsia="MingLiU" w:hAnsi="Trebuchet MS" w:cs="Arial"/>
          <w:lang w:eastAsia="zh-HK"/>
        </w:rPr>
        <w:t xml:space="preserve">budget however the theme of </w:t>
      </w:r>
      <w:r w:rsidR="002570B1">
        <w:rPr>
          <w:rFonts w:ascii="Trebuchet MS" w:eastAsia="MingLiU" w:hAnsi="Trebuchet MS" w:cs="Arial"/>
          <w:lang w:eastAsia="zh-HK"/>
        </w:rPr>
        <w:t>‘</w:t>
      </w:r>
      <w:r w:rsidR="009838D1">
        <w:rPr>
          <w:rFonts w:ascii="Trebuchet MS" w:eastAsia="MingLiU" w:hAnsi="Trebuchet MS" w:cs="Arial"/>
          <w:lang w:eastAsia="zh-HK"/>
        </w:rPr>
        <w:t>70 for 70</w:t>
      </w:r>
      <w:r w:rsidR="002570B1">
        <w:rPr>
          <w:rFonts w:ascii="Trebuchet MS" w:eastAsia="MingLiU" w:hAnsi="Trebuchet MS" w:cs="Arial"/>
          <w:lang w:eastAsia="zh-HK"/>
        </w:rPr>
        <w:t>’ that reflected Her Majesty’s 70 year reign</w:t>
      </w:r>
      <w:r w:rsidR="009838D1">
        <w:rPr>
          <w:rFonts w:ascii="Trebuchet MS" w:eastAsia="MingLiU" w:hAnsi="Trebuchet MS" w:cs="Arial"/>
          <w:lang w:eastAsia="zh-HK"/>
        </w:rPr>
        <w:t xml:space="preserve"> </w:t>
      </w:r>
      <w:r w:rsidR="003812D1">
        <w:rPr>
          <w:rFonts w:ascii="Trebuchet MS" w:eastAsia="MingLiU" w:hAnsi="Trebuchet MS" w:cs="Arial"/>
          <w:lang w:eastAsia="zh-HK"/>
        </w:rPr>
        <w:t>would need to be taken into account.</w:t>
      </w:r>
      <w:r w:rsidR="00DF457A">
        <w:rPr>
          <w:rFonts w:ascii="Trebuchet MS" w:eastAsia="MingLiU" w:hAnsi="Trebuchet MS" w:cs="Arial"/>
          <w:lang w:eastAsia="zh-HK"/>
        </w:rPr>
        <w:t xml:space="preserve"> It</w:t>
      </w:r>
      <w:r w:rsidR="002570B1">
        <w:rPr>
          <w:rFonts w:ascii="Trebuchet MS" w:eastAsia="MingLiU" w:hAnsi="Trebuchet MS" w:cs="Arial"/>
          <w:lang w:eastAsia="zh-HK"/>
        </w:rPr>
        <w:t xml:space="preserve"> was agreed that it </w:t>
      </w:r>
      <w:r w:rsidR="00DF457A">
        <w:rPr>
          <w:rFonts w:ascii="Trebuchet MS" w:eastAsia="MingLiU" w:hAnsi="Trebuchet MS" w:cs="Arial"/>
          <w:lang w:eastAsia="zh-HK"/>
        </w:rPr>
        <w:t>may be a more suitable strategy to redirect unsuccessful applications other funding streams.</w:t>
      </w:r>
    </w:p>
    <w:p w14:paraId="009359B7" w14:textId="34449AFB" w:rsidR="00883122" w:rsidRPr="00E6453B" w:rsidRDefault="00883122" w:rsidP="00883122">
      <w:pPr>
        <w:pStyle w:val="ListParagraph"/>
        <w:spacing w:before="120" w:after="120"/>
        <w:ind w:left="360" w:firstLine="207"/>
        <w:contextualSpacing w:val="0"/>
        <w:jc w:val="both"/>
        <w:rPr>
          <w:rFonts w:ascii="Trebuchet MS" w:eastAsia="MingLiU" w:hAnsi="Trebuchet MS" w:cs="Arial"/>
          <w:b/>
          <w:bCs/>
          <w:i/>
          <w:iCs/>
          <w:lang w:eastAsia="zh-HK"/>
        </w:rPr>
      </w:pPr>
      <w:r>
        <w:rPr>
          <w:rFonts w:ascii="Trebuchet MS" w:eastAsia="MingLiU" w:hAnsi="Trebuchet MS" w:cs="Arial"/>
          <w:i/>
          <w:iCs/>
          <w:lang w:eastAsia="zh-HK"/>
        </w:rPr>
        <w:t>Together For Our Planet (TFOP)</w:t>
      </w:r>
    </w:p>
    <w:p w14:paraId="440C3B43" w14:textId="0FA3571B" w:rsidR="00883122" w:rsidRPr="003436EB" w:rsidRDefault="00883122" w:rsidP="00883122">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 Committee received an update on the TFOP programme, funded primarily by the Climate Action Fund and supported by some funding from the Scotland Portfolio.</w:t>
      </w:r>
      <w:r w:rsidR="007C7DF8">
        <w:rPr>
          <w:rFonts w:ascii="Trebuchet MS" w:eastAsia="MingLiU" w:hAnsi="Trebuchet MS" w:cs="Arial"/>
          <w:lang w:eastAsia="zh-HK"/>
        </w:rPr>
        <w:t xml:space="preserve"> This had closed on 18</w:t>
      </w:r>
      <w:r w:rsidR="007C7DF8" w:rsidRPr="007C7DF8">
        <w:rPr>
          <w:rFonts w:ascii="Trebuchet MS" w:eastAsia="MingLiU" w:hAnsi="Trebuchet MS" w:cs="Arial"/>
          <w:vertAlign w:val="superscript"/>
          <w:lang w:eastAsia="zh-HK"/>
        </w:rPr>
        <w:t>th</w:t>
      </w:r>
      <w:r w:rsidR="007C7DF8">
        <w:rPr>
          <w:rFonts w:ascii="Trebuchet MS" w:eastAsia="MingLiU" w:hAnsi="Trebuchet MS" w:cs="Arial"/>
          <w:lang w:eastAsia="zh-HK"/>
        </w:rPr>
        <w:t xml:space="preserve"> November 2021 after receiving over 1,260 applications.</w:t>
      </w:r>
    </w:p>
    <w:p w14:paraId="025700D9" w14:textId="46729AD9" w:rsidR="003436EB" w:rsidRPr="00364D29" w:rsidRDefault="009C41CF" w:rsidP="00883122">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lastRenderedPageBreak/>
        <w:t xml:space="preserve">The </w:t>
      </w:r>
      <w:r w:rsidR="00EC548C">
        <w:rPr>
          <w:rFonts w:ascii="Trebuchet MS" w:eastAsia="MingLiU" w:hAnsi="Trebuchet MS" w:cs="Arial"/>
          <w:lang w:eastAsia="zh-HK"/>
        </w:rPr>
        <w:t>amount available for the programme had been subsequently increased, with guidance and approval from the CAF Decision Panel, aiming to support 400-500 grants</w:t>
      </w:r>
      <w:r w:rsidR="000E35B5">
        <w:rPr>
          <w:rFonts w:ascii="Trebuchet MS" w:eastAsia="MingLiU" w:hAnsi="Trebuchet MS" w:cs="Arial"/>
          <w:lang w:eastAsia="zh-HK"/>
        </w:rPr>
        <w:t xml:space="preserve">. Initial reviews indicated that the quality of </w:t>
      </w:r>
      <w:r w:rsidR="007812AD">
        <w:rPr>
          <w:rFonts w:ascii="Trebuchet MS" w:eastAsia="MingLiU" w:hAnsi="Trebuchet MS" w:cs="Arial"/>
          <w:lang w:eastAsia="zh-HK"/>
        </w:rPr>
        <w:t xml:space="preserve">applications were high and had seen an average amount of £8,700 requested by organisations. </w:t>
      </w:r>
    </w:p>
    <w:p w14:paraId="7BAF9CC5" w14:textId="68577F6A" w:rsidR="00364D29" w:rsidRPr="00364D29" w:rsidRDefault="00364D29" w:rsidP="00364D29">
      <w:pPr>
        <w:pStyle w:val="ListParagraph"/>
        <w:spacing w:before="120" w:after="120"/>
        <w:ind w:left="567"/>
        <w:contextualSpacing w:val="0"/>
        <w:jc w:val="both"/>
        <w:rPr>
          <w:rFonts w:ascii="Trebuchet MS" w:eastAsia="MingLiU" w:hAnsi="Trebuchet MS" w:cs="Arial"/>
          <w:b/>
          <w:bCs/>
          <w:i/>
          <w:iCs/>
          <w:lang w:eastAsia="zh-HK"/>
        </w:rPr>
      </w:pPr>
      <w:r>
        <w:rPr>
          <w:rFonts w:ascii="Trebuchet MS" w:eastAsia="MingLiU" w:hAnsi="Trebuchet MS" w:cs="Arial"/>
          <w:i/>
          <w:iCs/>
          <w:lang w:eastAsia="zh-HK"/>
        </w:rPr>
        <w:t>Climate Action Fund</w:t>
      </w:r>
    </w:p>
    <w:p w14:paraId="6BB3549D" w14:textId="1F8E1A04" w:rsidR="00445ECE" w:rsidRPr="00D0336A" w:rsidRDefault="00364D29" w:rsidP="00D0336A">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noted that the Round 2 for CAF had closed at the end of Q2 and </w:t>
      </w:r>
      <w:r w:rsidR="00445ECE">
        <w:rPr>
          <w:rFonts w:ascii="Trebuchet MS" w:eastAsia="MingLiU" w:hAnsi="Trebuchet MS" w:cs="Arial"/>
          <w:lang w:eastAsia="zh-HK"/>
        </w:rPr>
        <w:t>21 projects, focusing on the theme of waste and consumption, had been approved for funding, totalling around £6m.</w:t>
      </w:r>
      <w:r w:rsidR="00D0336A">
        <w:rPr>
          <w:rFonts w:ascii="Trebuchet MS" w:eastAsia="MingLiU" w:hAnsi="Trebuchet MS" w:cs="Arial"/>
          <w:lang w:eastAsia="zh-HK"/>
        </w:rPr>
        <w:t xml:space="preserve"> In addition, the team were working with some of the Round 1 </w:t>
      </w:r>
      <w:proofErr w:type="spellStart"/>
      <w:r w:rsidR="00D0336A">
        <w:rPr>
          <w:rFonts w:ascii="Trebuchet MS" w:eastAsia="MingLiU" w:hAnsi="Trebuchet MS" w:cs="Arial"/>
          <w:lang w:eastAsia="zh-HK"/>
        </w:rPr>
        <w:t>grantholders</w:t>
      </w:r>
      <w:proofErr w:type="spellEnd"/>
      <w:r w:rsidR="00D0336A">
        <w:rPr>
          <w:rFonts w:ascii="Trebuchet MS" w:eastAsia="MingLiU" w:hAnsi="Trebuchet MS" w:cs="Arial"/>
          <w:lang w:eastAsia="zh-HK"/>
        </w:rPr>
        <w:t xml:space="preserve"> to progress their proposals from development grant to full award.</w:t>
      </w:r>
    </w:p>
    <w:p w14:paraId="28AAE780" w14:textId="77777777" w:rsidR="006C319A" w:rsidRPr="006C319A" w:rsidRDefault="002F6088" w:rsidP="00625504">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 Committee discussed how the CAF was addressing cold spots, both geographically and thematically</w:t>
      </w:r>
      <w:r w:rsidR="007C455D">
        <w:rPr>
          <w:rFonts w:ascii="Trebuchet MS" w:eastAsia="MingLiU" w:hAnsi="Trebuchet MS" w:cs="Arial"/>
          <w:lang w:eastAsia="zh-HK"/>
        </w:rPr>
        <w:t xml:space="preserve">. </w:t>
      </w:r>
      <w:r w:rsidR="00D4104F">
        <w:rPr>
          <w:rFonts w:ascii="Trebuchet MS" w:eastAsia="MingLiU" w:hAnsi="Trebuchet MS" w:cs="Arial"/>
          <w:lang w:eastAsia="zh-HK"/>
        </w:rPr>
        <w:t xml:space="preserve">As well as a thematic focus, there had been a focus on </w:t>
      </w:r>
      <w:r w:rsidR="005B5B70">
        <w:rPr>
          <w:rFonts w:ascii="Trebuchet MS" w:eastAsia="MingLiU" w:hAnsi="Trebuchet MS" w:cs="Arial"/>
          <w:lang w:eastAsia="zh-HK"/>
        </w:rPr>
        <w:t xml:space="preserve">increasing engagement in Northern Ireland </w:t>
      </w:r>
      <w:r w:rsidR="008F08D4">
        <w:rPr>
          <w:rFonts w:ascii="Trebuchet MS" w:eastAsia="MingLiU" w:hAnsi="Trebuchet MS" w:cs="Arial"/>
          <w:lang w:eastAsia="zh-HK"/>
        </w:rPr>
        <w:t xml:space="preserve">at Round 2. </w:t>
      </w:r>
      <w:r w:rsidR="00A06EEF">
        <w:rPr>
          <w:rFonts w:ascii="Trebuchet MS" w:eastAsia="MingLiU" w:hAnsi="Trebuchet MS" w:cs="Arial"/>
          <w:lang w:eastAsia="zh-HK"/>
        </w:rPr>
        <w:t xml:space="preserve">The team continued to promote the CAF to audiences and </w:t>
      </w:r>
      <w:r w:rsidR="008F08D4">
        <w:rPr>
          <w:rFonts w:ascii="Trebuchet MS" w:eastAsia="MingLiU" w:hAnsi="Trebuchet MS" w:cs="Arial"/>
          <w:lang w:eastAsia="zh-HK"/>
        </w:rPr>
        <w:t>had seen over 1000 attendees at informational webinars ahead of the Round 2 launch.</w:t>
      </w:r>
    </w:p>
    <w:p w14:paraId="61987BB4" w14:textId="73E16349" w:rsidR="00A06EEF" w:rsidRPr="006C319A" w:rsidRDefault="005456BD" w:rsidP="00625504">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625504">
        <w:rPr>
          <w:rFonts w:ascii="Trebuchet MS" w:eastAsia="MingLiU" w:hAnsi="Trebuchet MS" w:cs="Arial"/>
          <w:lang w:eastAsia="zh-HK"/>
        </w:rPr>
        <w:t>The Co</w:t>
      </w:r>
      <w:r w:rsidR="00625504" w:rsidRPr="00625504">
        <w:rPr>
          <w:rFonts w:ascii="Trebuchet MS" w:eastAsia="MingLiU" w:hAnsi="Trebuchet MS" w:cs="Arial"/>
          <w:lang w:eastAsia="zh-HK"/>
        </w:rPr>
        <w:t>mmittee</w:t>
      </w:r>
      <w:r w:rsidR="00A06EEF" w:rsidRPr="00625504">
        <w:rPr>
          <w:rFonts w:ascii="Trebuchet MS" w:eastAsia="MingLiU" w:hAnsi="Trebuchet MS" w:cs="Arial"/>
          <w:lang w:eastAsia="zh-HK"/>
        </w:rPr>
        <w:t xml:space="preserve"> encouraged the team to think about NI representation on the CAF Decision Panel</w:t>
      </w:r>
      <w:r w:rsidR="001C411F" w:rsidRPr="00625504">
        <w:rPr>
          <w:rFonts w:ascii="Trebuchet MS" w:eastAsia="MingLiU" w:hAnsi="Trebuchet MS" w:cs="Arial"/>
          <w:lang w:eastAsia="zh-HK"/>
        </w:rPr>
        <w:t>.</w:t>
      </w:r>
    </w:p>
    <w:p w14:paraId="2ED465A1" w14:textId="3FC88F48" w:rsidR="006C319A" w:rsidRPr="006C319A" w:rsidRDefault="006C319A" w:rsidP="006C319A">
      <w:pPr>
        <w:pStyle w:val="ListParagraph"/>
        <w:spacing w:before="120" w:after="120"/>
        <w:ind w:left="567"/>
        <w:contextualSpacing w:val="0"/>
        <w:jc w:val="both"/>
        <w:rPr>
          <w:rFonts w:ascii="Trebuchet MS" w:eastAsia="MingLiU" w:hAnsi="Trebuchet MS" w:cs="Arial"/>
          <w:i/>
          <w:iCs/>
          <w:lang w:eastAsia="zh-HK"/>
        </w:rPr>
      </w:pPr>
      <w:r>
        <w:rPr>
          <w:rFonts w:ascii="Trebuchet MS" w:eastAsia="MingLiU" w:hAnsi="Trebuchet MS" w:cs="Arial"/>
          <w:i/>
          <w:iCs/>
          <w:lang w:eastAsia="zh-HK"/>
        </w:rPr>
        <w:t>Funding Highlights</w:t>
      </w:r>
    </w:p>
    <w:p w14:paraId="264BD475" w14:textId="701ABCED" w:rsidR="006C319A" w:rsidRPr="00392995" w:rsidRDefault="0051633B" w:rsidP="00625504">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 Committee noted successful applications from the UK Funding Panel for both active programmes, BPT and Growing Great Ideas. The Committee were reminded that the GGI programme had now closed and the final applications would be coming through the pipeline up to the end of March.</w:t>
      </w:r>
    </w:p>
    <w:p w14:paraId="11C2D2C7" w14:textId="502C16C6" w:rsidR="00392995" w:rsidRPr="00392995" w:rsidRDefault="00392995" w:rsidP="00392995">
      <w:pPr>
        <w:pStyle w:val="ListParagraph"/>
        <w:spacing w:before="120" w:after="120"/>
        <w:ind w:left="567"/>
        <w:contextualSpacing w:val="0"/>
        <w:jc w:val="both"/>
        <w:rPr>
          <w:rFonts w:ascii="Trebuchet MS" w:eastAsia="MingLiU" w:hAnsi="Trebuchet MS" w:cs="Arial"/>
          <w:b/>
          <w:bCs/>
          <w:i/>
          <w:iCs/>
          <w:lang w:eastAsia="zh-HK"/>
        </w:rPr>
      </w:pPr>
      <w:r>
        <w:rPr>
          <w:rFonts w:ascii="Trebuchet MS" w:eastAsia="MingLiU" w:hAnsi="Trebuchet MS" w:cs="Arial"/>
          <w:i/>
          <w:iCs/>
          <w:lang w:eastAsia="zh-HK"/>
        </w:rPr>
        <w:t>Innovation, Policy and Practice</w:t>
      </w:r>
    </w:p>
    <w:p w14:paraId="35E042B9" w14:textId="5C74E263" w:rsidR="0051633B" w:rsidRPr="008D4132" w:rsidRDefault="00337AAD" w:rsidP="00625504">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 Committee noted an update on the activity of the team. The Fund-wide Scanning and Sensemaking network meetings had continued every 6 weeks, prov</w:t>
      </w:r>
      <w:r w:rsidR="002570B1">
        <w:rPr>
          <w:rFonts w:ascii="Trebuchet MS" w:eastAsia="MingLiU" w:hAnsi="Trebuchet MS" w:cs="Arial"/>
          <w:lang w:eastAsia="zh-HK"/>
        </w:rPr>
        <w:t>iding</w:t>
      </w:r>
      <w:r>
        <w:rPr>
          <w:rFonts w:ascii="Trebuchet MS" w:eastAsia="MingLiU" w:hAnsi="Trebuchet MS" w:cs="Arial"/>
          <w:lang w:eastAsia="zh-HK"/>
        </w:rPr>
        <w:t xml:space="preserve"> an opportunity to </w:t>
      </w:r>
      <w:r w:rsidR="002570B1">
        <w:rPr>
          <w:rFonts w:ascii="Trebuchet MS" w:eastAsia="MingLiU" w:hAnsi="Trebuchet MS" w:cs="Arial"/>
          <w:lang w:eastAsia="zh-HK"/>
        </w:rPr>
        <w:t>review and interpret</w:t>
      </w:r>
      <w:r>
        <w:rPr>
          <w:rFonts w:ascii="Trebuchet MS" w:eastAsia="MingLiU" w:hAnsi="Trebuchet MS" w:cs="Arial"/>
          <w:lang w:eastAsia="zh-HK"/>
        </w:rPr>
        <w:t xml:space="preserve"> patterns emerging over time. </w:t>
      </w:r>
      <w:r w:rsidR="008D4132">
        <w:rPr>
          <w:rFonts w:ascii="Trebuchet MS" w:eastAsia="MingLiU" w:hAnsi="Trebuchet MS" w:cs="Arial"/>
          <w:lang w:eastAsia="zh-HK"/>
        </w:rPr>
        <w:t>This had included a ‘year in review’ session in December.</w:t>
      </w:r>
    </w:p>
    <w:p w14:paraId="6BE454E6" w14:textId="72A0C7A2" w:rsidR="008D4132" w:rsidRPr="008D4132" w:rsidRDefault="008D4132" w:rsidP="008D4132">
      <w:pPr>
        <w:pStyle w:val="ListParagraph"/>
        <w:spacing w:before="120" w:after="120"/>
        <w:ind w:left="567"/>
        <w:contextualSpacing w:val="0"/>
        <w:jc w:val="both"/>
        <w:rPr>
          <w:rFonts w:ascii="Trebuchet MS" w:eastAsia="MingLiU" w:hAnsi="Trebuchet MS" w:cs="Arial"/>
          <w:b/>
          <w:bCs/>
          <w:i/>
          <w:iCs/>
          <w:lang w:eastAsia="zh-HK"/>
        </w:rPr>
      </w:pPr>
      <w:r>
        <w:rPr>
          <w:rFonts w:ascii="Trebuchet MS" w:eastAsia="MingLiU" w:hAnsi="Trebuchet MS" w:cs="Arial"/>
          <w:i/>
          <w:iCs/>
          <w:lang w:eastAsia="zh-HK"/>
        </w:rPr>
        <w:t>Learning and Impact</w:t>
      </w:r>
    </w:p>
    <w:p w14:paraId="5264A062" w14:textId="0B1DD845" w:rsidR="00BA32EE" w:rsidRPr="00445201" w:rsidRDefault="00051860" w:rsidP="007163E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noted the progress of the Fund’s </w:t>
      </w:r>
      <w:r w:rsidR="00054C33">
        <w:rPr>
          <w:rFonts w:ascii="Trebuchet MS" w:eastAsia="MingLiU" w:hAnsi="Trebuchet MS" w:cs="Arial"/>
          <w:lang w:eastAsia="zh-HK"/>
        </w:rPr>
        <w:t xml:space="preserve">Digital </w:t>
      </w:r>
      <w:proofErr w:type="spellStart"/>
      <w:r w:rsidR="00054C33">
        <w:rPr>
          <w:rFonts w:ascii="Trebuchet MS" w:eastAsia="MingLiU" w:hAnsi="Trebuchet MS" w:cs="Arial"/>
          <w:lang w:eastAsia="zh-HK"/>
        </w:rPr>
        <w:t>Grantmaking</w:t>
      </w:r>
      <w:proofErr w:type="spellEnd"/>
      <w:r w:rsidR="00054C33">
        <w:rPr>
          <w:rFonts w:ascii="Trebuchet MS" w:eastAsia="MingLiU" w:hAnsi="Trebuchet MS" w:cs="Arial"/>
          <w:lang w:eastAsia="zh-HK"/>
        </w:rPr>
        <w:t xml:space="preserve"> training, which had been delivered to over 280 staff as of the end of 2021</w:t>
      </w:r>
      <w:r w:rsidR="007163EE">
        <w:rPr>
          <w:rFonts w:ascii="Trebuchet MS" w:eastAsia="MingLiU" w:hAnsi="Trebuchet MS" w:cs="Arial"/>
          <w:lang w:eastAsia="zh-HK"/>
        </w:rPr>
        <w:t xml:space="preserve">. </w:t>
      </w:r>
      <w:r w:rsidR="007163EE" w:rsidRPr="007163EE">
        <w:rPr>
          <w:rFonts w:ascii="Trebuchet MS" w:eastAsia="MingLiU" w:hAnsi="Trebuchet MS" w:cs="Arial"/>
          <w:lang w:eastAsia="zh-HK"/>
        </w:rPr>
        <w:t>Work</w:t>
      </w:r>
      <w:r w:rsidR="007163EE">
        <w:rPr>
          <w:rFonts w:ascii="Trebuchet MS" w:eastAsia="MingLiU" w:hAnsi="Trebuchet MS" w:cs="Arial"/>
          <w:lang w:eastAsia="zh-HK"/>
        </w:rPr>
        <w:t xml:space="preserve"> continued</w:t>
      </w:r>
      <w:r w:rsidR="007163EE" w:rsidRPr="007163EE">
        <w:rPr>
          <w:rFonts w:ascii="Trebuchet MS" w:eastAsia="MingLiU" w:hAnsi="Trebuchet MS" w:cs="Arial"/>
          <w:lang w:eastAsia="zh-HK"/>
        </w:rPr>
        <w:t xml:space="preserve"> </w:t>
      </w:r>
      <w:r w:rsidR="007163EE">
        <w:rPr>
          <w:rFonts w:ascii="Trebuchet MS" w:eastAsia="MingLiU" w:hAnsi="Trebuchet MS" w:cs="Arial"/>
          <w:lang w:eastAsia="zh-HK"/>
        </w:rPr>
        <w:t>to</w:t>
      </w:r>
      <w:r w:rsidR="007163EE" w:rsidRPr="007163EE">
        <w:rPr>
          <w:rFonts w:ascii="Trebuchet MS" w:eastAsia="MingLiU" w:hAnsi="Trebuchet MS" w:cs="Arial"/>
          <w:lang w:eastAsia="zh-HK"/>
        </w:rPr>
        <w:t xml:space="preserve"> enhanc</w:t>
      </w:r>
      <w:r w:rsidR="00995F23">
        <w:rPr>
          <w:rFonts w:ascii="Trebuchet MS" w:eastAsia="MingLiU" w:hAnsi="Trebuchet MS" w:cs="Arial"/>
          <w:lang w:eastAsia="zh-HK"/>
        </w:rPr>
        <w:t>e</w:t>
      </w:r>
      <w:r w:rsidR="007163EE" w:rsidRPr="007163EE">
        <w:rPr>
          <w:rFonts w:ascii="Trebuchet MS" w:eastAsia="MingLiU" w:hAnsi="Trebuchet MS" w:cs="Arial"/>
          <w:lang w:eastAsia="zh-HK"/>
        </w:rPr>
        <w:t xml:space="preserve"> the support</w:t>
      </w:r>
      <w:r w:rsidR="00E42128">
        <w:rPr>
          <w:rFonts w:ascii="Trebuchet MS" w:eastAsia="MingLiU" w:hAnsi="Trebuchet MS" w:cs="Arial"/>
          <w:lang w:eastAsia="zh-HK"/>
        </w:rPr>
        <w:t xml:space="preserve"> provided to organisations led by individuals with lived experience, and </w:t>
      </w:r>
      <w:r w:rsidR="00445201">
        <w:rPr>
          <w:rFonts w:ascii="Trebuchet MS" w:eastAsia="MingLiU" w:hAnsi="Trebuchet MS" w:cs="Arial"/>
          <w:lang w:eastAsia="zh-HK"/>
        </w:rPr>
        <w:t>a report on the LLE Pilot Programme would be published in early 2022.</w:t>
      </w:r>
    </w:p>
    <w:p w14:paraId="5C4C3077" w14:textId="4C23F677" w:rsidR="00445201" w:rsidRPr="00B90933" w:rsidRDefault="00DC07D4" w:rsidP="007163E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The</w:t>
      </w:r>
      <w:r w:rsidR="00995F23">
        <w:rPr>
          <w:rFonts w:ascii="Trebuchet MS" w:eastAsia="MingLiU" w:hAnsi="Trebuchet MS" w:cs="Arial"/>
          <w:lang w:eastAsia="zh-HK"/>
        </w:rPr>
        <w:t>re</w:t>
      </w:r>
      <w:r>
        <w:rPr>
          <w:rFonts w:ascii="Trebuchet MS" w:eastAsia="MingLiU" w:hAnsi="Trebuchet MS" w:cs="Arial"/>
          <w:lang w:eastAsia="zh-HK"/>
        </w:rPr>
        <w:t xml:space="preserve"> </w:t>
      </w:r>
      <w:r w:rsidR="00CE12CD">
        <w:rPr>
          <w:rFonts w:ascii="Trebuchet MS" w:eastAsia="MingLiU" w:hAnsi="Trebuchet MS" w:cs="Arial"/>
          <w:lang w:eastAsia="zh-HK"/>
        </w:rPr>
        <w:t xml:space="preserve">was significant </w:t>
      </w:r>
      <w:r w:rsidR="0037351A">
        <w:rPr>
          <w:rFonts w:ascii="Trebuchet MS" w:eastAsia="MingLiU" w:hAnsi="Trebuchet MS" w:cs="Arial"/>
          <w:lang w:eastAsia="zh-HK"/>
        </w:rPr>
        <w:t>Learning and Insight activity</w:t>
      </w:r>
      <w:r w:rsidR="00CE12CD">
        <w:rPr>
          <w:rFonts w:ascii="Trebuchet MS" w:eastAsia="MingLiU" w:hAnsi="Trebuchet MS" w:cs="Arial"/>
          <w:lang w:eastAsia="zh-HK"/>
        </w:rPr>
        <w:t xml:space="preserve"> in the Climate Action Fund, wit</w:t>
      </w:r>
      <w:r w:rsidR="00811F24">
        <w:rPr>
          <w:rFonts w:ascii="Trebuchet MS" w:eastAsia="MingLiU" w:hAnsi="Trebuchet MS" w:cs="Arial"/>
          <w:lang w:eastAsia="zh-HK"/>
        </w:rPr>
        <w:t xml:space="preserve">h three partners </w:t>
      </w:r>
      <w:r w:rsidR="00050FE1">
        <w:rPr>
          <w:rFonts w:ascii="Trebuchet MS" w:eastAsia="MingLiU" w:hAnsi="Trebuchet MS" w:cs="Arial"/>
          <w:lang w:eastAsia="zh-HK"/>
        </w:rPr>
        <w:t xml:space="preserve">currently undertaking discovery activity and contributing towards the development of a robust theory of change. </w:t>
      </w:r>
      <w:r w:rsidR="00A775A9">
        <w:rPr>
          <w:rFonts w:ascii="Trebuchet MS" w:eastAsia="MingLiU" w:hAnsi="Trebuchet MS" w:cs="Arial"/>
          <w:lang w:eastAsia="zh-HK"/>
        </w:rPr>
        <w:t>In addition, the Climate Action Hub had been set up as a first key initiative of the programme, encouraging communication and learning between the Fund and grant</w:t>
      </w:r>
      <w:r w:rsidR="00995F23">
        <w:rPr>
          <w:rFonts w:ascii="Trebuchet MS" w:eastAsia="MingLiU" w:hAnsi="Trebuchet MS" w:cs="Arial"/>
          <w:lang w:eastAsia="zh-HK"/>
        </w:rPr>
        <w:t>-</w:t>
      </w:r>
      <w:r w:rsidR="00A775A9">
        <w:rPr>
          <w:rFonts w:ascii="Trebuchet MS" w:eastAsia="MingLiU" w:hAnsi="Trebuchet MS" w:cs="Arial"/>
          <w:lang w:eastAsia="zh-HK"/>
        </w:rPr>
        <w:t>holders,</w:t>
      </w:r>
      <w:r w:rsidR="00995F23">
        <w:rPr>
          <w:rFonts w:ascii="Trebuchet MS" w:eastAsia="MingLiU" w:hAnsi="Trebuchet MS" w:cs="Arial"/>
          <w:lang w:eastAsia="zh-HK"/>
        </w:rPr>
        <w:t xml:space="preserve"> that could</w:t>
      </w:r>
      <w:r w:rsidR="00A775A9">
        <w:rPr>
          <w:rFonts w:ascii="Trebuchet MS" w:eastAsia="MingLiU" w:hAnsi="Trebuchet MS" w:cs="Arial"/>
          <w:lang w:eastAsia="zh-HK"/>
        </w:rPr>
        <w:t xml:space="preserve"> be shared externally too.</w:t>
      </w:r>
      <w:r w:rsidR="00B90933">
        <w:rPr>
          <w:rFonts w:ascii="Trebuchet MS" w:eastAsia="MingLiU" w:hAnsi="Trebuchet MS" w:cs="Arial"/>
          <w:lang w:eastAsia="zh-HK"/>
        </w:rPr>
        <w:t xml:space="preserve"> </w:t>
      </w:r>
    </w:p>
    <w:p w14:paraId="3A9ECC77" w14:textId="7A87778D" w:rsidR="00B90933" w:rsidRPr="00B90933" w:rsidRDefault="00B90933" w:rsidP="00B90933">
      <w:pPr>
        <w:pStyle w:val="ListParagraph"/>
        <w:spacing w:before="120" w:after="120"/>
        <w:ind w:left="567"/>
        <w:contextualSpacing w:val="0"/>
        <w:jc w:val="both"/>
        <w:rPr>
          <w:rFonts w:ascii="Trebuchet MS" w:eastAsia="MingLiU" w:hAnsi="Trebuchet MS" w:cs="Arial"/>
          <w:b/>
          <w:bCs/>
          <w:i/>
          <w:iCs/>
          <w:lang w:eastAsia="zh-HK"/>
        </w:rPr>
      </w:pPr>
      <w:r>
        <w:rPr>
          <w:rFonts w:ascii="Trebuchet MS" w:eastAsia="MingLiU" w:hAnsi="Trebuchet MS" w:cs="Arial"/>
          <w:i/>
          <w:iCs/>
          <w:lang w:eastAsia="zh-HK"/>
        </w:rPr>
        <w:t>Finances</w:t>
      </w:r>
    </w:p>
    <w:p w14:paraId="0446650A" w14:textId="513D4BDE" w:rsidR="00B90933" w:rsidRPr="007163EE" w:rsidRDefault="00B90933" w:rsidP="007163E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 xml:space="preserve">The Committee reviewed the financial update, noting </w:t>
      </w:r>
      <w:r w:rsidR="004E2AA2">
        <w:rPr>
          <w:rFonts w:ascii="Trebuchet MS" w:eastAsia="MingLiU" w:hAnsi="Trebuchet MS" w:cs="Arial"/>
          <w:lang w:eastAsia="zh-HK"/>
        </w:rPr>
        <w:t xml:space="preserve">the unallocated budget </w:t>
      </w:r>
      <w:r w:rsidR="00CE12CD">
        <w:rPr>
          <w:rFonts w:ascii="Trebuchet MS" w:eastAsia="MingLiU" w:hAnsi="Trebuchet MS" w:cs="Arial"/>
          <w:lang w:eastAsia="zh-HK"/>
        </w:rPr>
        <w:t xml:space="preserve">for 2021-22 </w:t>
      </w:r>
      <w:r w:rsidR="004E2AA2">
        <w:rPr>
          <w:rFonts w:ascii="Trebuchet MS" w:eastAsia="MingLiU" w:hAnsi="Trebuchet MS" w:cs="Arial"/>
          <w:lang w:eastAsia="zh-HK"/>
        </w:rPr>
        <w:t>which currently was not attributed to any UK programme</w:t>
      </w:r>
      <w:r w:rsidR="00CE12CD">
        <w:rPr>
          <w:rFonts w:ascii="Trebuchet MS" w:eastAsia="MingLiU" w:hAnsi="Trebuchet MS" w:cs="Arial"/>
          <w:lang w:eastAsia="zh-HK"/>
        </w:rPr>
        <w:t xml:space="preserve">, and potentially could be rolled over to the 2022/23 financial year. </w:t>
      </w:r>
      <w:r w:rsidR="007001F6">
        <w:rPr>
          <w:rFonts w:ascii="Trebuchet MS" w:eastAsia="MingLiU" w:hAnsi="Trebuchet MS" w:cs="Arial"/>
          <w:lang w:eastAsia="zh-HK"/>
        </w:rPr>
        <w:t xml:space="preserve">The Committee noted the need for agility in </w:t>
      </w:r>
      <w:r w:rsidR="00010231">
        <w:rPr>
          <w:rFonts w:ascii="Trebuchet MS" w:eastAsia="MingLiU" w:hAnsi="Trebuchet MS" w:cs="Arial"/>
          <w:lang w:eastAsia="zh-HK"/>
        </w:rPr>
        <w:t xml:space="preserve">the temporary </w:t>
      </w:r>
      <w:r w:rsidR="007001F6">
        <w:rPr>
          <w:rFonts w:ascii="Trebuchet MS" w:eastAsia="MingLiU" w:hAnsi="Trebuchet MS" w:cs="Arial"/>
          <w:lang w:eastAsia="zh-HK"/>
        </w:rPr>
        <w:t xml:space="preserve">reshaping the portfolio, ahead of </w:t>
      </w:r>
      <w:r w:rsidR="00CE12CD">
        <w:rPr>
          <w:rFonts w:ascii="Trebuchet MS" w:eastAsia="MingLiU" w:hAnsi="Trebuchet MS" w:cs="Arial"/>
          <w:lang w:eastAsia="zh-HK"/>
        </w:rPr>
        <w:t xml:space="preserve">the more strategic </w:t>
      </w:r>
      <w:r w:rsidR="007001F6">
        <w:rPr>
          <w:rFonts w:ascii="Trebuchet MS" w:eastAsia="MingLiU" w:hAnsi="Trebuchet MS" w:cs="Arial"/>
          <w:lang w:eastAsia="zh-HK"/>
        </w:rPr>
        <w:t>portfolio review that was currently underway</w:t>
      </w:r>
      <w:r w:rsidR="00CE12CD">
        <w:rPr>
          <w:rFonts w:ascii="Trebuchet MS" w:eastAsia="MingLiU" w:hAnsi="Trebuchet MS" w:cs="Arial"/>
          <w:lang w:eastAsia="zh-HK"/>
        </w:rPr>
        <w:t xml:space="preserve">. </w:t>
      </w:r>
    </w:p>
    <w:p w14:paraId="7FF731BB" w14:textId="49004430" w:rsidR="00976537" w:rsidRPr="00B12AA3" w:rsidRDefault="0030795C"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 xml:space="preserve">BRINGING PEOPLE TOGETHER </w:t>
      </w:r>
      <w:r w:rsidR="00887595">
        <w:rPr>
          <w:rFonts w:ascii="Trebuchet MS" w:eastAsia="MingLiU" w:hAnsi="Trebuchet MS" w:cs="Arial"/>
          <w:b/>
          <w:bCs/>
          <w:lang w:eastAsia="zh-HK"/>
        </w:rPr>
        <w:t>PROGRAMME CHANGES</w:t>
      </w:r>
    </w:p>
    <w:p w14:paraId="77E49789" w14:textId="75C92D10" w:rsidR="008A16B2" w:rsidRDefault="000570C1" w:rsidP="00887595">
      <w:pPr>
        <w:pStyle w:val="ListParagraph"/>
        <w:numPr>
          <w:ilvl w:val="1"/>
          <w:numId w:val="1"/>
        </w:numPr>
        <w:spacing w:before="120" w:after="120" w:line="259" w:lineRule="auto"/>
        <w:ind w:left="567" w:hanging="567"/>
        <w:jc w:val="both"/>
        <w:rPr>
          <w:rFonts w:ascii="Trebuchet MS" w:eastAsia="MingLiU" w:hAnsi="Trebuchet MS" w:cs="Arial"/>
          <w:lang w:eastAsia="zh-HK"/>
        </w:rPr>
      </w:pPr>
      <w:bookmarkStart w:id="0" w:name="_Hlk35602648"/>
      <w:r w:rsidRPr="00887595">
        <w:rPr>
          <w:rFonts w:ascii="Trebuchet MS" w:eastAsia="MingLiU" w:hAnsi="Trebuchet MS" w:cs="Arial"/>
          <w:lang w:eastAsia="zh-HK"/>
        </w:rPr>
        <w:t>The</w:t>
      </w:r>
      <w:r w:rsidR="00531A3F" w:rsidRPr="00887595">
        <w:rPr>
          <w:rFonts w:ascii="Trebuchet MS" w:eastAsia="MingLiU" w:hAnsi="Trebuchet MS" w:cs="Arial"/>
          <w:lang w:eastAsia="zh-HK"/>
        </w:rPr>
        <w:t xml:space="preserve"> </w:t>
      </w:r>
      <w:r w:rsidR="006702EE" w:rsidRPr="00887595">
        <w:rPr>
          <w:rFonts w:ascii="Trebuchet MS" w:eastAsia="MingLiU" w:hAnsi="Trebuchet MS" w:cs="Arial"/>
          <w:lang w:eastAsia="zh-HK"/>
        </w:rPr>
        <w:t xml:space="preserve">Committee </w:t>
      </w:r>
      <w:r w:rsidR="007D4FBE">
        <w:rPr>
          <w:rFonts w:ascii="Trebuchet MS" w:eastAsia="MingLiU" w:hAnsi="Trebuchet MS" w:cs="Arial"/>
          <w:lang w:eastAsia="zh-HK"/>
        </w:rPr>
        <w:t xml:space="preserve">received the paper outlining the proposed changes to the Bringing People Together programme, including an increase of the maximum grant amount to £1m and </w:t>
      </w:r>
      <w:r w:rsidR="00DC6824">
        <w:rPr>
          <w:rFonts w:ascii="Trebuchet MS" w:eastAsia="MingLiU" w:hAnsi="Trebuchet MS" w:cs="Arial"/>
          <w:lang w:eastAsia="zh-HK"/>
        </w:rPr>
        <w:t xml:space="preserve">a request to use the unallocated </w:t>
      </w:r>
      <w:r w:rsidR="004C1EC8">
        <w:rPr>
          <w:rFonts w:ascii="Trebuchet MS" w:eastAsia="MingLiU" w:hAnsi="Trebuchet MS" w:cs="Arial"/>
          <w:lang w:eastAsia="zh-HK"/>
        </w:rPr>
        <w:t>UK Portfolio budget for the programme.</w:t>
      </w:r>
    </w:p>
    <w:p w14:paraId="5AD938BE" w14:textId="77777777" w:rsidR="004C1EC8" w:rsidRDefault="004C1EC8" w:rsidP="004C1EC8">
      <w:pPr>
        <w:pStyle w:val="ListParagraph"/>
        <w:spacing w:before="120" w:after="120" w:line="259" w:lineRule="auto"/>
        <w:ind w:left="567"/>
        <w:jc w:val="both"/>
        <w:rPr>
          <w:rFonts w:ascii="Trebuchet MS" w:eastAsia="MingLiU" w:hAnsi="Trebuchet MS" w:cs="Arial"/>
          <w:lang w:eastAsia="zh-HK"/>
        </w:rPr>
      </w:pPr>
    </w:p>
    <w:p w14:paraId="4D332B69" w14:textId="2E3DA7F9" w:rsidR="004C1EC8" w:rsidRDefault="004C1EC8" w:rsidP="00887595">
      <w:pPr>
        <w:pStyle w:val="ListParagraph"/>
        <w:numPr>
          <w:ilvl w:val="1"/>
          <w:numId w:val="1"/>
        </w:numPr>
        <w:spacing w:before="120" w:after="120" w:line="259" w:lineRule="auto"/>
        <w:ind w:left="567" w:hanging="567"/>
        <w:jc w:val="both"/>
        <w:rPr>
          <w:rFonts w:ascii="Trebuchet MS" w:eastAsia="MingLiU" w:hAnsi="Trebuchet MS" w:cs="Arial"/>
          <w:lang w:eastAsia="zh-HK"/>
        </w:rPr>
      </w:pPr>
      <w:r>
        <w:rPr>
          <w:rFonts w:ascii="Trebuchet MS" w:eastAsia="MingLiU" w:hAnsi="Trebuchet MS" w:cs="Arial"/>
          <w:lang w:eastAsia="zh-HK"/>
        </w:rPr>
        <w:t xml:space="preserve">The Committee discussed the increase in maximum funding amount </w:t>
      </w:r>
      <w:r w:rsidR="00BC75C1">
        <w:rPr>
          <w:rFonts w:ascii="Trebuchet MS" w:eastAsia="MingLiU" w:hAnsi="Trebuchet MS" w:cs="Arial"/>
          <w:lang w:eastAsia="zh-HK"/>
        </w:rPr>
        <w:t xml:space="preserve">and the rationale behind it. It was noted that the £300k maximum had been </w:t>
      </w:r>
      <w:r w:rsidR="000C51B5">
        <w:rPr>
          <w:rFonts w:ascii="Trebuchet MS" w:eastAsia="MingLiU" w:hAnsi="Trebuchet MS" w:cs="Arial"/>
          <w:lang w:eastAsia="zh-HK"/>
        </w:rPr>
        <w:t xml:space="preserve">put in place to </w:t>
      </w:r>
      <w:r w:rsidR="00622AB6">
        <w:rPr>
          <w:rFonts w:ascii="Trebuchet MS" w:eastAsia="MingLiU" w:hAnsi="Trebuchet MS" w:cs="Arial"/>
          <w:lang w:eastAsia="zh-HK"/>
        </w:rPr>
        <w:t xml:space="preserve">manage expectations of applicants and ensure that the </w:t>
      </w:r>
      <w:r w:rsidR="00A05556">
        <w:rPr>
          <w:rFonts w:ascii="Trebuchet MS" w:eastAsia="MingLiU" w:hAnsi="Trebuchet MS" w:cs="Arial"/>
          <w:lang w:eastAsia="zh-HK"/>
        </w:rPr>
        <w:t xml:space="preserve">scope and </w:t>
      </w:r>
      <w:r w:rsidR="0000481B">
        <w:rPr>
          <w:rFonts w:ascii="Trebuchet MS" w:eastAsia="MingLiU" w:hAnsi="Trebuchet MS" w:cs="Arial"/>
          <w:lang w:eastAsia="zh-HK"/>
        </w:rPr>
        <w:t>quality</w:t>
      </w:r>
      <w:r w:rsidR="00622AB6">
        <w:rPr>
          <w:rFonts w:ascii="Trebuchet MS" w:eastAsia="MingLiU" w:hAnsi="Trebuchet MS" w:cs="Arial"/>
          <w:lang w:eastAsia="zh-HK"/>
        </w:rPr>
        <w:t xml:space="preserve"> of proposals received </w:t>
      </w:r>
      <w:r w:rsidR="0000481B">
        <w:rPr>
          <w:rFonts w:ascii="Trebuchet MS" w:eastAsia="MingLiU" w:hAnsi="Trebuchet MS" w:cs="Arial"/>
          <w:lang w:eastAsia="zh-HK"/>
        </w:rPr>
        <w:t xml:space="preserve">matched the aims of the programme. It was now the case that this cap was </w:t>
      </w:r>
      <w:r w:rsidR="007C329F">
        <w:rPr>
          <w:rFonts w:ascii="Trebuchet MS" w:eastAsia="MingLiU" w:hAnsi="Trebuchet MS" w:cs="Arial"/>
          <w:lang w:eastAsia="zh-HK"/>
        </w:rPr>
        <w:t>curtailing conversations around promising</w:t>
      </w:r>
      <w:r w:rsidR="00414D91">
        <w:rPr>
          <w:rFonts w:ascii="Trebuchet MS" w:eastAsia="MingLiU" w:hAnsi="Trebuchet MS" w:cs="Arial"/>
          <w:lang w:eastAsia="zh-HK"/>
        </w:rPr>
        <w:t xml:space="preserve"> ideas and </w:t>
      </w:r>
      <w:r w:rsidR="00FA19AA">
        <w:rPr>
          <w:rFonts w:ascii="Trebuchet MS" w:eastAsia="MingLiU" w:hAnsi="Trebuchet MS" w:cs="Arial"/>
          <w:lang w:eastAsia="zh-HK"/>
        </w:rPr>
        <w:t>preventing strong applications coming through.</w:t>
      </w:r>
    </w:p>
    <w:p w14:paraId="6EEC54BB" w14:textId="77777777" w:rsidR="00FA19AA" w:rsidRPr="00FA19AA" w:rsidRDefault="00FA19AA" w:rsidP="00FA19AA">
      <w:pPr>
        <w:pStyle w:val="ListParagraph"/>
        <w:rPr>
          <w:rFonts w:ascii="Trebuchet MS" w:eastAsia="MingLiU" w:hAnsi="Trebuchet MS" w:cs="Arial"/>
          <w:lang w:eastAsia="zh-HK"/>
        </w:rPr>
      </w:pPr>
    </w:p>
    <w:p w14:paraId="7387F02E" w14:textId="6417458B" w:rsidR="00BC6E6B" w:rsidRDefault="00FA19AA" w:rsidP="00BC6E6B">
      <w:pPr>
        <w:pStyle w:val="ListParagraph"/>
        <w:numPr>
          <w:ilvl w:val="1"/>
          <w:numId w:val="1"/>
        </w:numPr>
        <w:spacing w:before="120" w:after="120" w:line="259" w:lineRule="auto"/>
        <w:ind w:left="567" w:hanging="567"/>
        <w:jc w:val="both"/>
        <w:rPr>
          <w:rFonts w:ascii="Trebuchet MS" w:eastAsia="MingLiU" w:hAnsi="Trebuchet MS" w:cs="Arial"/>
          <w:lang w:eastAsia="zh-HK"/>
        </w:rPr>
      </w:pPr>
      <w:r>
        <w:rPr>
          <w:rFonts w:ascii="Trebuchet MS" w:eastAsia="MingLiU" w:hAnsi="Trebuchet MS" w:cs="Arial"/>
          <w:lang w:eastAsia="zh-HK"/>
        </w:rPr>
        <w:lastRenderedPageBreak/>
        <w:t>The Committ</w:t>
      </w:r>
      <w:r w:rsidR="00D36796">
        <w:rPr>
          <w:rFonts w:ascii="Trebuchet MS" w:eastAsia="MingLiU" w:hAnsi="Trebuchet MS" w:cs="Arial"/>
          <w:lang w:eastAsia="zh-HK"/>
        </w:rPr>
        <w:t xml:space="preserve">ee discussed the impact that changing the limit would have on the balance of applications that would come through. </w:t>
      </w:r>
      <w:r w:rsidR="00FB3618">
        <w:rPr>
          <w:rFonts w:ascii="Trebuchet MS" w:eastAsia="MingLiU" w:hAnsi="Trebuchet MS" w:cs="Arial"/>
          <w:lang w:eastAsia="zh-HK"/>
        </w:rPr>
        <w:t xml:space="preserve">Experience had shown that applications will often match the grant limit of a programme, and this would see the majority of applications coming through focus around the £1m limit. The team were reticent to this and agreed that the approach would need to be refined to ensure </w:t>
      </w:r>
      <w:r w:rsidR="00813F2A">
        <w:rPr>
          <w:rFonts w:ascii="Trebuchet MS" w:eastAsia="MingLiU" w:hAnsi="Trebuchet MS" w:cs="Arial"/>
          <w:lang w:eastAsia="zh-HK"/>
        </w:rPr>
        <w:t>a good mix</w:t>
      </w:r>
      <w:r w:rsidR="00FB3618">
        <w:rPr>
          <w:rFonts w:ascii="Trebuchet MS" w:eastAsia="MingLiU" w:hAnsi="Trebuchet MS" w:cs="Arial"/>
          <w:lang w:eastAsia="zh-HK"/>
        </w:rPr>
        <w:t xml:space="preserve"> of applications were still received, </w:t>
      </w:r>
      <w:r w:rsidR="00813F2A">
        <w:rPr>
          <w:rFonts w:ascii="Trebuchet MS" w:eastAsia="MingLiU" w:hAnsi="Trebuchet MS" w:cs="Arial"/>
          <w:lang w:eastAsia="zh-HK"/>
        </w:rPr>
        <w:t xml:space="preserve">with a focus on smaller grants </w:t>
      </w:r>
      <w:r w:rsidR="00995F23">
        <w:rPr>
          <w:rFonts w:ascii="Trebuchet MS" w:eastAsia="MingLiU" w:hAnsi="Trebuchet MS" w:cs="Arial"/>
          <w:lang w:eastAsia="zh-HK"/>
        </w:rPr>
        <w:t xml:space="preserve">with </w:t>
      </w:r>
      <w:r w:rsidR="00FB3618">
        <w:rPr>
          <w:rFonts w:ascii="Trebuchet MS" w:eastAsia="MingLiU" w:hAnsi="Trebuchet MS" w:cs="Arial"/>
          <w:lang w:eastAsia="zh-HK"/>
        </w:rPr>
        <w:t xml:space="preserve">the higher </w:t>
      </w:r>
      <w:r w:rsidR="00B16D92">
        <w:rPr>
          <w:rFonts w:ascii="Trebuchet MS" w:eastAsia="MingLiU" w:hAnsi="Trebuchet MS" w:cs="Arial"/>
          <w:lang w:eastAsia="zh-HK"/>
        </w:rPr>
        <w:t xml:space="preserve">limit reserved for </w:t>
      </w:r>
      <w:r w:rsidR="00D965CB">
        <w:rPr>
          <w:rFonts w:ascii="Trebuchet MS" w:eastAsia="MingLiU" w:hAnsi="Trebuchet MS" w:cs="Arial"/>
          <w:lang w:eastAsia="zh-HK"/>
        </w:rPr>
        <w:t>the right type of proposal.</w:t>
      </w:r>
    </w:p>
    <w:p w14:paraId="3BCF2DC0" w14:textId="77777777" w:rsidR="00D965CB" w:rsidRPr="00D965CB" w:rsidRDefault="00D965CB" w:rsidP="00D965CB">
      <w:pPr>
        <w:pStyle w:val="ListParagraph"/>
        <w:rPr>
          <w:rFonts w:ascii="Trebuchet MS" w:eastAsia="MingLiU" w:hAnsi="Trebuchet MS" w:cs="Arial"/>
          <w:lang w:eastAsia="zh-HK"/>
        </w:rPr>
      </w:pPr>
    </w:p>
    <w:p w14:paraId="5A56F3C6" w14:textId="72EAD738" w:rsidR="002E29E0" w:rsidRDefault="00B16D92" w:rsidP="002E29E0">
      <w:pPr>
        <w:pStyle w:val="ListParagraph"/>
        <w:numPr>
          <w:ilvl w:val="1"/>
          <w:numId w:val="1"/>
        </w:numPr>
        <w:spacing w:before="120" w:after="120" w:line="259" w:lineRule="auto"/>
        <w:ind w:left="567" w:hanging="567"/>
        <w:jc w:val="both"/>
        <w:rPr>
          <w:rFonts w:ascii="Trebuchet MS" w:eastAsia="MingLiU" w:hAnsi="Trebuchet MS" w:cs="Arial"/>
          <w:lang w:eastAsia="zh-HK"/>
        </w:rPr>
      </w:pPr>
      <w:r>
        <w:rPr>
          <w:rFonts w:ascii="Trebuchet MS" w:eastAsia="MingLiU" w:hAnsi="Trebuchet MS" w:cs="Arial"/>
          <w:lang w:eastAsia="zh-HK"/>
        </w:rPr>
        <w:t>T</w:t>
      </w:r>
      <w:r w:rsidR="00D965CB">
        <w:rPr>
          <w:rFonts w:ascii="Trebuchet MS" w:eastAsia="MingLiU" w:hAnsi="Trebuchet MS" w:cs="Arial"/>
          <w:lang w:eastAsia="zh-HK"/>
        </w:rPr>
        <w:t xml:space="preserve">he Committee </w:t>
      </w:r>
      <w:r w:rsidR="00F13E75">
        <w:rPr>
          <w:rFonts w:ascii="Trebuchet MS" w:eastAsia="MingLiU" w:hAnsi="Trebuchet MS" w:cs="Arial"/>
          <w:lang w:eastAsia="zh-HK"/>
        </w:rPr>
        <w:t xml:space="preserve">discussed the potential impacts on finances and cashflow for the portfolio that these two changes would make. </w:t>
      </w:r>
      <w:r w:rsidR="0080476F">
        <w:rPr>
          <w:rFonts w:ascii="Trebuchet MS" w:eastAsia="MingLiU" w:hAnsi="Trebuchet MS" w:cs="Arial"/>
          <w:lang w:eastAsia="zh-HK"/>
        </w:rPr>
        <w:t xml:space="preserve">The Committee requested further clarity on the amount of unallocated budget </w:t>
      </w:r>
      <w:r w:rsidR="002D5E04">
        <w:rPr>
          <w:rFonts w:ascii="Trebuchet MS" w:eastAsia="MingLiU" w:hAnsi="Trebuchet MS" w:cs="Arial"/>
          <w:lang w:eastAsia="zh-HK"/>
        </w:rPr>
        <w:t>expected to be channelled into the BPT programme, as well as some input from finance o</w:t>
      </w:r>
      <w:r w:rsidR="002E29E0">
        <w:rPr>
          <w:rFonts w:ascii="Trebuchet MS" w:eastAsia="MingLiU" w:hAnsi="Trebuchet MS" w:cs="Arial"/>
          <w:lang w:eastAsia="zh-HK"/>
        </w:rPr>
        <w:t>n the forecasting and cashflow implications of these changes</w:t>
      </w:r>
      <w:r w:rsidR="00995F23">
        <w:rPr>
          <w:rFonts w:ascii="Trebuchet MS" w:eastAsia="MingLiU" w:hAnsi="Trebuchet MS" w:cs="Arial"/>
          <w:lang w:eastAsia="zh-HK"/>
        </w:rPr>
        <w:t>, together with confirmation that unallocated sums could be rolled forward within the UK Fund</w:t>
      </w:r>
      <w:r w:rsidR="002E29E0">
        <w:rPr>
          <w:rFonts w:ascii="Trebuchet MS" w:eastAsia="MingLiU" w:hAnsi="Trebuchet MS" w:cs="Arial"/>
          <w:lang w:eastAsia="zh-HK"/>
        </w:rPr>
        <w:t>.</w:t>
      </w:r>
    </w:p>
    <w:p w14:paraId="0AAB800F" w14:textId="77777777" w:rsidR="002E29E0" w:rsidRPr="002E29E0" w:rsidRDefault="002E29E0" w:rsidP="002E29E0">
      <w:pPr>
        <w:pStyle w:val="ListParagraph"/>
        <w:rPr>
          <w:rFonts w:ascii="Trebuchet MS" w:eastAsia="MingLiU" w:hAnsi="Trebuchet MS" w:cs="Arial"/>
          <w:lang w:eastAsia="zh-HK"/>
        </w:rPr>
      </w:pPr>
    </w:p>
    <w:p w14:paraId="10223081" w14:textId="7FB4D586" w:rsidR="002E29E0" w:rsidRPr="002E29E0" w:rsidRDefault="002E29E0" w:rsidP="002E29E0">
      <w:pPr>
        <w:pStyle w:val="ListParagraph"/>
        <w:numPr>
          <w:ilvl w:val="1"/>
          <w:numId w:val="1"/>
        </w:numPr>
        <w:spacing w:before="120" w:after="120" w:line="259" w:lineRule="auto"/>
        <w:ind w:left="567" w:hanging="567"/>
        <w:jc w:val="both"/>
        <w:rPr>
          <w:rFonts w:ascii="Trebuchet MS" w:eastAsia="MingLiU" w:hAnsi="Trebuchet MS" w:cs="Arial"/>
          <w:lang w:eastAsia="zh-HK"/>
        </w:rPr>
      </w:pPr>
      <w:r>
        <w:rPr>
          <w:rFonts w:ascii="Trebuchet MS" w:eastAsia="MingLiU" w:hAnsi="Trebuchet MS" w:cs="Arial"/>
          <w:lang w:eastAsia="zh-HK"/>
        </w:rPr>
        <w:t>In principle, the Committee supported both of the recommendations</w:t>
      </w:r>
      <w:r w:rsidR="00C86B48">
        <w:rPr>
          <w:rFonts w:ascii="Trebuchet MS" w:eastAsia="MingLiU" w:hAnsi="Trebuchet MS" w:cs="Arial"/>
          <w:lang w:eastAsia="zh-HK"/>
        </w:rPr>
        <w:t xml:space="preserve"> however opted to defer the decision until further information </w:t>
      </w:r>
      <w:r w:rsidR="00813F2A">
        <w:rPr>
          <w:rFonts w:ascii="Trebuchet MS" w:eastAsia="MingLiU" w:hAnsi="Trebuchet MS" w:cs="Arial"/>
          <w:lang w:eastAsia="zh-HK"/>
        </w:rPr>
        <w:t>on the above points could be provided.</w:t>
      </w:r>
    </w:p>
    <w:p w14:paraId="2C6A193B" w14:textId="77777777" w:rsidR="00887595" w:rsidRPr="00B12AA3" w:rsidRDefault="00887595" w:rsidP="00887595">
      <w:pPr>
        <w:pStyle w:val="ListParagraph"/>
        <w:spacing w:before="120" w:after="120" w:line="259" w:lineRule="auto"/>
        <w:ind w:left="567"/>
        <w:jc w:val="both"/>
        <w:rPr>
          <w:rFonts w:ascii="Trebuchet MS" w:eastAsia="MingLiU" w:hAnsi="Trebuchet MS" w:cs="Arial"/>
          <w:highlight w:val="yellow"/>
          <w:lang w:eastAsia="zh-HK"/>
        </w:rPr>
      </w:pPr>
    </w:p>
    <w:p w14:paraId="0AB87B0F" w14:textId="4441E937" w:rsidR="005C1A84" w:rsidRPr="00B12AA3" w:rsidRDefault="00887595" w:rsidP="005C1A84">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 xml:space="preserve">FUNDING </w:t>
      </w:r>
      <w:r w:rsidR="00317C93">
        <w:rPr>
          <w:rFonts w:ascii="Trebuchet MS" w:eastAsia="MingLiU" w:hAnsi="Trebuchet MS" w:cs="Arial"/>
          <w:b/>
          <w:bCs/>
          <w:lang w:eastAsia="zh-HK"/>
        </w:rPr>
        <w:t>DECISIONS</w:t>
      </w:r>
    </w:p>
    <w:bookmarkEnd w:id="0"/>
    <w:p w14:paraId="11AE3A25" w14:textId="77777777" w:rsidR="00317C93" w:rsidRPr="00B12AA3" w:rsidRDefault="00317C93" w:rsidP="00317C93">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B12AA3">
        <w:rPr>
          <w:rFonts w:ascii="Trebuchet MS" w:eastAsia="MingLiU" w:hAnsi="Trebuchet MS" w:cs="Arial"/>
          <w:bCs/>
          <w:lang w:eastAsia="zh-HK"/>
        </w:rPr>
        <w:t>The funding decisions are confidential and can be found at Annex A.</w:t>
      </w:r>
    </w:p>
    <w:p w14:paraId="60045EA8" w14:textId="77777777" w:rsidR="00FE555A" w:rsidRPr="00983B88" w:rsidRDefault="00C6583C"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sidRPr="00983B88">
        <w:rPr>
          <w:rFonts w:ascii="Trebuchet MS" w:eastAsia="MingLiU" w:hAnsi="Trebuchet MS" w:cs="Arial"/>
          <w:b/>
          <w:bCs/>
          <w:lang w:eastAsia="zh-HK"/>
        </w:rPr>
        <w:t>ANY OTHER BUSINESS</w:t>
      </w:r>
    </w:p>
    <w:p w14:paraId="61AA5D7A" w14:textId="1BD5CD83" w:rsidR="00A54370" w:rsidRPr="00983B88" w:rsidRDefault="0031718D" w:rsidP="00317C9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983B88">
        <w:rPr>
          <w:rFonts w:ascii="Trebuchet MS" w:eastAsia="MingLiU" w:hAnsi="Trebuchet MS" w:cs="Arial"/>
          <w:lang w:eastAsia="zh-HK"/>
        </w:rPr>
        <w:t xml:space="preserve">The Committee </w:t>
      </w:r>
      <w:r w:rsidR="00317C93">
        <w:rPr>
          <w:rFonts w:ascii="Trebuchet MS" w:eastAsia="MingLiU" w:hAnsi="Trebuchet MS" w:cs="Arial"/>
          <w:lang w:eastAsia="zh-HK"/>
        </w:rPr>
        <w:t xml:space="preserve">noted that this would be John Knights’ final </w:t>
      </w:r>
      <w:r w:rsidR="00913BD8">
        <w:rPr>
          <w:rFonts w:ascii="Trebuchet MS" w:eastAsia="MingLiU" w:hAnsi="Trebuchet MS" w:cs="Arial"/>
          <w:lang w:eastAsia="zh-HK"/>
        </w:rPr>
        <w:t>Committee meeting having accepted a new role externally. The Committee and Executive thanked John for all his hard work and valued contribution to the Committee and the UK Portfolio during his time at the Fund</w:t>
      </w:r>
      <w:r w:rsidR="000B0836">
        <w:rPr>
          <w:rFonts w:ascii="Trebuchet MS" w:eastAsia="MingLiU" w:hAnsi="Trebuchet MS" w:cs="Arial"/>
          <w:lang w:eastAsia="zh-HK"/>
        </w:rPr>
        <w:t>.</w:t>
      </w:r>
    </w:p>
    <w:p w14:paraId="5317676C" w14:textId="38B312C4" w:rsidR="00DE1AD0" w:rsidRPr="00B12AA3" w:rsidRDefault="0098313F" w:rsidP="00983B88">
      <w:pPr>
        <w:pStyle w:val="ListParagraph"/>
        <w:spacing w:before="120" w:after="120"/>
        <w:ind w:left="567"/>
        <w:contextualSpacing w:val="0"/>
        <w:jc w:val="both"/>
        <w:rPr>
          <w:rFonts w:ascii="Trebuchet MS" w:eastAsia="MingLiU" w:hAnsi="Trebuchet MS" w:cs="Arial"/>
          <w:b/>
          <w:lang w:eastAsia="zh-HK"/>
        </w:rPr>
      </w:pPr>
      <w:r w:rsidRPr="00B12AA3">
        <w:rPr>
          <w:rFonts w:ascii="Trebuchet MS" w:eastAsia="MingLiU" w:hAnsi="Trebuchet MS" w:cs="Arial"/>
          <w:b/>
          <w:lang w:eastAsia="zh-HK"/>
        </w:rPr>
        <w:br/>
        <w:t>THE MEETING ENDED AT 1</w:t>
      </w:r>
      <w:r w:rsidR="000B0836">
        <w:rPr>
          <w:rFonts w:ascii="Trebuchet MS" w:eastAsia="MingLiU" w:hAnsi="Trebuchet MS" w:cs="Arial"/>
          <w:b/>
          <w:lang w:eastAsia="zh-HK"/>
        </w:rPr>
        <w:t>7</w:t>
      </w:r>
      <w:r w:rsidRPr="00B12AA3">
        <w:rPr>
          <w:rFonts w:ascii="Trebuchet MS" w:eastAsia="MingLiU" w:hAnsi="Trebuchet MS" w:cs="Arial"/>
          <w:b/>
          <w:lang w:eastAsia="zh-HK"/>
        </w:rPr>
        <w:t>:</w:t>
      </w:r>
      <w:r w:rsidR="000B0836">
        <w:rPr>
          <w:rFonts w:ascii="Trebuchet MS" w:eastAsia="MingLiU" w:hAnsi="Trebuchet MS" w:cs="Arial"/>
          <w:b/>
          <w:lang w:eastAsia="zh-HK"/>
        </w:rPr>
        <w:t>10</w:t>
      </w:r>
      <w:r w:rsidRPr="00B12AA3">
        <w:rPr>
          <w:rFonts w:ascii="Trebuchet MS" w:eastAsia="MingLiU" w:hAnsi="Trebuchet MS" w:cs="Arial"/>
          <w:b/>
          <w:lang w:eastAsia="zh-HK"/>
        </w:rPr>
        <w:t xml:space="preserve">. </w:t>
      </w:r>
    </w:p>
    <w:p w14:paraId="43E76D2E" w14:textId="77777777" w:rsidR="009E2E74" w:rsidRPr="00B12AA3" w:rsidRDefault="009E2E74" w:rsidP="009E2E74">
      <w:pPr>
        <w:pStyle w:val="ListParagraph"/>
        <w:spacing w:before="120" w:after="120"/>
        <w:ind w:left="567"/>
        <w:contextualSpacing w:val="0"/>
        <w:jc w:val="both"/>
        <w:rPr>
          <w:rFonts w:ascii="Trebuchet MS" w:eastAsia="MingLiU" w:hAnsi="Trebuchet MS" w:cs="Arial"/>
          <w:bCs/>
          <w:lang w:eastAsia="zh-HK"/>
        </w:rPr>
      </w:pPr>
    </w:p>
    <w:p w14:paraId="20545A79" w14:textId="77777777" w:rsidR="00257D0C" w:rsidRPr="00B12AA3" w:rsidRDefault="00257D0C" w:rsidP="00771BFD">
      <w:pPr>
        <w:spacing w:before="120" w:after="120" w:line="276" w:lineRule="auto"/>
        <w:ind w:left="567"/>
        <w:jc w:val="both"/>
        <w:rPr>
          <w:rFonts w:ascii="Trebuchet MS" w:eastAsia="MingLiU" w:hAnsi="Trebuchet MS" w:cs="Arial"/>
          <w:b/>
          <w:bCs/>
          <w:lang w:eastAsia="zh-HK"/>
        </w:rPr>
      </w:pPr>
      <w:r w:rsidRPr="00B12AA3">
        <w:rPr>
          <w:rFonts w:ascii="Trebuchet MS" w:eastAsia="MingLiU" w:hAnsi="Trebuchet MS" w:cs="Arial"/>
          <w:b/>
          <w:bCs/>
          <w:lang w:eastAsia="zh-HK"/>
        </w:rPr>
        <w:t>MINUTES AGREED</w:t>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t>DATE</w:t>
      </w:r>
    </w:p>
    <w:p w14:paraId="5F1FA8D9" w14:textId="77777777" w:rsidR="00257D0C" w:rsidRPr="00B12AA3" w:rsidRDefault="00257D0C" w:rsidP="00771BFD">
      <w:pPr>
        <w:spacing w:before="120" w:after="120" w:line="276" w:lineRule="auto"/>
        <w:jc w:val="both"/>
        <w:rPr>
          <w:rFonts w:ascii="Trebuchet MS" w:eastAsia="MingLiU" w:hAnsi="Trebuchet MS" w:cs="Arial"/>
          <w:b/>
          <w:bCs/>
          <w:lang w:eastAsia="zh-HK"/>
        </w:rPr>
      </w:pPr>
    </w:p>
    <w:p w14:paraId="5C9D8551" w14:textId="77777777" w:rsidR="005E1F2B" w:rsidRPr="00B12AA3" w:rsidRDefault="00117D4F" w:rsidP="00117D4F">
      <w:pPr>
        <w:tabs>
          <w:tab w:val="left" w:pos="2674"/>
        </w:tabs>
        <w:spacing w:before="120" w:after="120" w:line="276" w:lineRule="auto"/>
        <w:jc w:val="both"/>
        <w:rPr>
          <w:rFonts w:ascii="Trebuchet MS" w:eastAsia="MingLiU" w:hAnsi="Trebuchet MS" w:cs="Arial"/>
          <w:b/>
          <w:bCs/>
          <w:lang w:eastAsia="zh-HK"/>
        </w:rPr>
      </w:pPr>
      <w:r w:rsidRPr="00B12AA3">
        <w:rPr>
          <w:rFonts w:ascii="Trebuchet MS" w:eastAsia="MingLiU" w:hAnsi="Trebuchet MS" w:cs="Arial"/>
          <w:b/>
          <w:bCs/>
          <w:lang w:eastAsia="zh-HK"/>
        </w:rPr>
        <w:tab/>
      </w:r>
    </w:p>
    <w:p w14:paraId="22105144" w14:textId="77777777" w:rsidR="00DB749E" w:rsidRPr="00B12AA3" w:rsidRDefault="00DB749E" w:rsidP="00771BFD">
      <w:pPr>
        <w:spacing w:before="120" w:after="120" w:line="276" w:lineRule="auto"/>
        <w:jc w:val="both"/>
        <w:rPr>
          <w:rFonts w:ascii="Trebuchet MS" w:eastAsia="MingLiU" w:hAnsi="Trebuchet MS" w:cs="Arial"/>
          <w:b/>
          <w:bCs/>
          <w:lang w:eastAsia="zh-HK"/>
        </w:rPr>
      </w:pPr>
    </w:p>
    <w:p w14:paraId="670A5333" w14:textId="77777777" w:rsidR="00DB749E" w:rsidRPr="00B12AA3" w:rsidRDefault="00DB749E" w:rsidP="00771BFD">
      <w:pPr>
        <w:spacing w:before="120" w:after="120" w:line="276" w:lineRule="auto"/>
        <w:jc w:val="both"/>
        <w:rPr>
          <w:rFonts w:ascii="Trebuchet MS" w:eastAsia="MingLiU" w:hAnsi="Trebuchet MS" w:cs="Arial"/>
          <w:b/>
          <w:bCs/>
          <w:lang w:eastAsia="zh-HK"/>
        </w:rPr>
      </w:pPr>
    </w:p>
    <w:p w14:paraId="1226BFE5" w14:textId="77777777" w:rsidR="00BA7136" w:rsidRPr="00B12AA3" w:rsidRDefault="00BA7136" w:rsidP="00771BFD">
      <w:pPr>
        <w:ind w:left="567"/>
        <w:jc w:val="both"/>
        <w:rPr>
          <w:rFonts w:ascii="Trebuchet MS" w:eastAsia="MingLiU" w:hAnsi="Trebuchet MS" w:cs="Arial"/>
          <w:b/>
          <w:bCs/>
          <w:lang w:eastAsia="zh-HK"/>
        </w:rPr>
      </w:pPr>
    </w:p>
    <w:p w14:paraId="739C6B09" w14:textId="564911B3" w:rsidR="00257D0C" w:rsidRPr="00B12AA3" w:rsidRDefault="000570C1" w:rsidP="00771BFD">
      <w:pPr>
        <w:ind w:left="567"/>
        <w:jc w:val="both"/>
        <w:rPr>
          <w:rFonts w:ascii="Trebuchet MS" w:eastAsia="MingLiU" w:hAnsi="Trebuchet MS" w:cs="Arial"/>
          <w:b/>
          <w:bCs/>
          <w:lang w:eastAsia="zh-HK"/>
        </w:rPr>
      </w:pPr>
      <w:r w:rsidRPr="00B12AA3">
        <w:rPr>
          <w:rFonts w:ascii="Trebuchet MS" w:eastAsia="MingLiU" w:hAnsi="Trebuchet MS" w:cs="Arial"/>
          <w:b/>
          <w:bCs/>
          <w:lang w:eastAsia="zh-HK"/>
        </w:rPr>
        <w:t>BLONDEL CLUFF</w:t>
      </w:r>
    </w:p>
    <w:p w14:paraId="52C336F9" w14:textId="77777777" w:rsidR="007A7F6F" w:rsidRPr="00B12AA3" w:rsidRDefault="00257D0C" w:rsidP="00771BFD">
      <w:pPr>
        <w:ind w:left="567"/>
        <w:jc w:val="both"/>
        <w:rPr>
          <w:rFonts w:ascii="Trebuchet MS" w:eastAsia="MingLiU" w:hAnsi="Trebuchet MS" w:cs="Arial"/>
          <w:b/>
          <w:bCs/>
          <w:lang w:eastAsia="zh-HK"/>
        </w:rPr>
      </w:pPr>
      <w:r w:rsidRPr="00B12AA3">
        <w:rPr>
          <w:rFonts w:ascii="Trebuchet MS" w:eastAsia="MingLiU" w:hAnsi="Trebuchet MS" w:cs="Arial"/>
          <w:b/>
          <w:bCs/>
          <w:lang w:eastAsia="zh-HK"/>
        </w:rPr>
        <w:t xml:space="preserve">UK FUNDING </w:t>
      </w:r>
      <w:r w:rsidR="00B30F20" w:rsidRPr="00B12AA3">
        <w:rPr>
          <w:rFonts w:ascii="Trebuchet MS" w:eastAsia="MingLiU" w:hAnsi="Trebuchet MS" w:cs="Arial"/>
          <w:b/>
          <w:bCs/>
          <w:lang w:eastAsia="zh-HK"/>
        </w:rPr>
        <w:t>COMMITTEE</w:t>
      </w:r>
      <w:r w:rsidRPr="00B12AA3">
        <w:rPr>
          <w:rFonts w:ascii="Trebuchet MS" w:eastAsia="MingLiU" w:hAnsi="Trebuchet MS" w:cs="Arial"/>
          <w:b/>
          <w:bCs/>
          <w:lang w:eastAsia="zh-HK"/>
        </w:rPr>
        <w:t xml:space="preserve"> CHAIR</w:t>
      </w:r>
    </w:p>
    <w:sectPr w:rsidR="007A7F6F" w:rsidRPr="00B12AA3"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5E12" w14:textId="77777777" w:rsidR="009B52C6" w:rsidRDefault="009B52C6" w:rsidP="00D84A1B">
      <w:r>
        <w:separator/>
      </w:r>
    </w:p>
  </w:endnote>
  <w:endnote w:type="continuationSeparator" w:id="0">
    <w:p w14:paraId="4657A38B" w14:textId="77777777" w:rsidR="009B52C6" w:rsidRDefault="009B52C6" w:rsidP="00D84A1B">
      <w:r>
        <w:continuationSeparator/>
      </w:r>
    </w:p>
  </w:endnote>
  <w:endnote w:type="continuationNotice" w:id="1">
    <w:p w14:paraId="02E253D0" w14:textId="77777777" w:rsidR="009B52C6" w:rsidRDefault="009B5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3EDC" w14:textId="77777777" w:rsidR="009B52C6" w:rsidRDefault="009B52C6" w:rsidP="00D84A1B">
      <w:r>
        <w:separator/>
      </w:r>
    </w:p>
  </w:footnote>
  <w:footnote w:type="continuationSeparator" w:id="0">
    <w:p w14:paraId="6A6A5EEE" w14:textId="77777777" w:rsidR="009B52C6" w:rsidRDefault="009B52C6" w:rsidP="00D84A1B">
      <w:r>
        <w:continuationSeparator/>
      </w:r>
    </w:p>
  </w:footnote>
  <w:footnote w:type="continuationNotice" w:id="1">
    <w:p w14:paraId="6A283061" w14:textId="77777777" w:rsidR="009B52C6" w:rsidRDefault="009B5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131B" w14:textId="77777777" w:rsidR="00755792" w:rsidRDefault="00755792" w:rsidP="00FE1931">
    <w:pPr>
      <w:pStyle w:val="Header"/>
      <w:rPr>
        <w:rFonts w:ascii="Trebuchet MS" w:hAnsi="Trebuchet MS"/>
        <w:b/>
        <w:bCs/>
        <w:noProof/>
        <w:sz w:val="28"/>
        <w:szCs w:val="28"/>
      </w:rPr>
    </w:pPr>
  </w:p>
  <w:p w14:paraId="73288C12" w14:textId="12FC6AAA" w:rsidR="00F46ACB" w:rsidRPr="00FE1931" w:rsidRDefault="00FE1931" w:rsidP="00755792">
    <w:pPr>
      <w:pStyle w:val="Header"/>
    </w:pPr>
    <w:r w:rsidRPr="00042F14">
      <w:rPr>
        <w:rFonts w:ascii="Trebuchet MS" w:hAnsi="Trebuchet MS"/>
        <w:b/>
        <w:noProof/>
        <w:sz w:val="28"/>
      </w:rPr>
      <w:drawing>
        <wp:anchor distT="0" distB="0" distL="114300" distR="114300" simplePos="0" relativeHeight="251659264" behindDoc="0" locked="0" layoutInCell="1" allowOverlap="1" wp14:anchorId="6A7CC177" wp14:editId="29141077">
          <wp:simplePos x="0" y="0"/>
          <wp:positionH relativeFrom="margin">
            <wp:posOffset>4237990</wp:posOffset>
          </wp:positionH>
          <wp:positionV relativeFrom="paragraph">
            <wp:posOffset>-438150</wp:posOffset>
          </wp:positionV>
          <wp:extent cx="2378075" cy="1162050"/>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28"/>
        <w:szCs w:val="28"/>
      </w:rPr>
      <w:t>UKFC(22)M01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347714970">
    <w:abstractNumId w:val="1"/>
  </w:num>
  <w:num w:numId="2" w16cid:durableId="852571754">
    <w:abstractNumId w:val="10"/>
  </w:num>
  <w:num w:numId="3" w16cid:durableId="588465313">
    <w:abstractNumId w:val="8"/>
  </w:num>
  <w:num w:numId="4" w16cid:durableId="184752629">
    <w:abstractNumId w:val="4"/>
  </w:num>
  <w:num w:numId="5" w16cid:durableId="1953826280">
    <w:abstractNumId w:val="9"/>
  </w:num>
  <w:num w:numId="6" w16cid:durableId="599483542">
    <w:abstractNumId w:val="0"/>
  </w:num>
  <w:num w:numId="7" w16cid:durableId="1133136071">
    <w:abstractNumId w:val="2"/>
  </w:num>
  <w:num w:numId="8" w16cid:durableId="700783418">
    <w:abstractNumId w:val="3"/>
  </w:num>
  <w:num w:numId="9" w16cid:durableId="1713118082">
    <w:abstractNumId w:val="5"/>
  </w:num>
  <w:num w:numId="10" w16cid:durableId="1233347202">
    <w:abstractNumId w:val="7"/>
  </w:num>
  <w:num w:numId="11" w16cid:durableId="17456387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81B"/>
    <w:rsid w:val="00004963"/>
    <w:rsid w:val="000057E3"/>
    <w:rsid w:val="00010231"/>
    <w:rsid w:val="00010551"/>
    <w:rsid w:val="0001063D"/>
    <w:rsid w:val="00010701"/>
    <w:rsid w:val="0001114C"/>
    <w:rsid w:val="0001147B"/>
    <w:rsid w:val="00011C3F"/>
    <w:rsid w:val="00012110"/>
    <w:rsid w:val="000122E9"/>
    <w:rsid w:val="000124B7"/>
    <w:rsid w:val="0001375D"/>
    <w:rsid w:val="00013C1C"/>
    <w:rsid w:val="00013CD4"/>
    <w:rsid w:val="000153DD"/>
    <w:rsid w:val="000170E1"/>
    <w:rsid w:val="00017389"/>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146C"/>
    <w:rsid w:val="00042FBD"/>
    <w:rsid w:val="00043301"/>
    <w:rsid w:val="00043A39"/>
    <w:rsid w:val="00044851"/>
    <w:rsid w:val="000455A2"/>
    <w:rsid w:val="0004596A"/>
    <w:rsid w:val="00046332"/>
    <w:rsid w:val="00047B55"/>
    <w:rsid w:val="0005049C"/>
    <w:rsid w:val="00050BF6"/>
    <w:rsid w:val="00050FE1"/>
    <w:rsid w:val="000511CB"/>
    <w:rsid w:val="00051860"/>
    <w:rsid w:val="00051F24"/>
    <w:rsid w:val="0005225A"/>
    <w:rsid w:val="00052E8A"/>
    <w:rsid w:val="00053184"/>
    <w:rsid w:val="000534AA"/>
    <w:rsid w:val="00054C33"/>
    <w:rsid w:val="00054D3F"/>
    <w:rsid w:val="000554CE"/>
    <w:rsid w:val="000566CA"/>
    <w:rsid w:val="000568E5"/>
    <w:rsid w:val="000570C1"/>
    <w:rsid w:val="00057A89"/>
    <w:rsid w:val="00060AFE"/>
    <w:rsid w:val="00060F0C"/>
    <w:rsid w:val="00061373"/>
    <w:rsid w:val="00061726"/>
    <w:rsid w:val="00061871"/>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806F5"/>
    <w:rsid w:val="00081CCF"/>
    <w:rsid w:val="00083F7E"/>
    <w:rsid w:val="00084B6C"/>
    <w:rsid w:val="00085348"/>
    <w:rsid w:val="00086FE5"/>
    <w:rsid w:val="0008743E"/>
    <w:rsid w:val="00087747"/>
    <w:rsid w:val="00091E78"/>
    <w:rsid w:val="00093C95"/>
    <w:rsid w:val="00095730"/>
    <w:rsid w:val="00095807"/>
    <w:rsid w:val="00095A4C"/>
    <w:rsid w:val="000968D5"/>
    <w:rsid w:val="0009706B"/>
    <w:rsid w:val="00097455"/>
    <w:rsid w:val="0009764E"/>
    <w:rsid w:val="00097D5A"/>
    <w:rsid w:val="000A17FC"/>
    <w:rsid w:val="000A4164"/>
    <w:rsid w:val="000A495A"/>
    <w:rsid w:val="000A4DD2"/>
    <w:rsid w:val="000A57A6"/>
    <w:rsid w:val="000A6AA1"/>
    <w:rsid w:val="000B04C1"/>
    <w:rsid w:val="000B0836"/>
    <w:rsid w:val="000B2F0C"/>
    <w:rsid w:val="000B5429"/>
    <w:rsid w:val="000B6191"/>
    <w:rsid w:val="000B6440"/>
    <w:rsid w:val="000B6F2F"/>
    <w:rsid w:val="000B6F72"/>
    <w:rsid w:val="000B7908"/>
    <w:rsid w:val="000C124E"/>
    <w:rsid w:val="000C13E4"/>
    <w:rsid w:val="000C195A"/>
    <w:rsid w:val="000C2A06"/>
    <w:rsid w:val="000C2A79"/>
    <w:rsid w:val="000C2DCE"/>
    <w:rsid w:val="000C320E"/>
    <w:rsid w:val="000C3CCB"/>
    <w:rsid w:val="000C4C54"/>
    <w:rsid w:val="000C51B5"/>
    <w:rsid w:val="000C54B2"/>
    <w:rsid w:val="000C6445"/>
    <w:rsid w:val="000C7262"/>
    <w:rsid w:val="000C7823"/>
    <w:rsid w:val="000D007A"/>
    <w:rsid w:val="000D035D"/>
    <w:rsid w:val="000D078B"/>
    <w:rsid w:val="000D1286"/>
    <w:rsid w:val="000D1499"/>
    <w:rsid w:val="000D16D2"/>
    <w:rsid w:val="000D2636"/>
    <w:rsid w:val="000D2EFF"/>
    <w:rsid w:val="000D4A5C"/>
    <w:rsid w:val="000D5572"/>
    <w:rsid w:val="000D634D"/>
    <w:rsid w:val="000D6900"/>
    <w:rsid w:val="000E136F"/>
    <w:rsid w:val="000E19B7"/>
    <w:rsid w:val="000E1B51"/>
    <w:rsid w:val="000E243F"/>
    <w:rsid w:val="000E283A"/>
    <w:rsid w:val="000E35B5"/>
    <w:rsid w:val="000E3608"/>
    <w:rsid w:val="000E47CC"/>
    <w:rsid w:val="000E6232"/>
    <w:rsid w:val="000E6EA9"/>
    <w:rsid w:val="000E76FD"/>
    <w:rsid w:val="000F0A5E"/>
    <w:rsid w:val="000F2713"/>
    <w:rsid w:val="000F3675"/>
    <w:rsid w:val="000F3E17"/>
    <w:rsid w:val="000F418E"/>
    <w:rsid w:val="000F5E32"/>
    <w:rsid w:val="001000AB"/>
    <w:rsid w:val="001017B8"/>
    <w:rsid w:val="001022E9"/>
    <w:rsid w:val="00102B38"/>
    <w:rsid w:val="0010327F"/>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6947"/>
    <w:rsid w:val="00127387"/>
    <w:rsid w:val="001274E4"/>
    <w:rsid w:val="00130680"/>
    <w:rsid w:val="00132716"/>
    <w:rsid w:val="0013415C"/>
    <w:rsid w:val="001359C4"/>
    <w:rsid w:val="00135CEF"/>
    <w:rsid w:val="00137B38"/>
    <w:rsid w:val="00140289"/>
    <w:rsid w:val="001403CD"/>
    <w:rsid w:val="001418CC"/>
    <w:rsid w:val="00141E40"/>
    <w:rsid w:val="001421A9"/>
    <w:rsid w:val="001442C2"/>
    <w:rsid w:val="001452DB"/>
    <w:rsid w:val="0014735D"/>
    <w:rsid w:val="00147445"/>
    <w:rsid w:val="00147DDD"/>
    <w:rsid w:val="0015046F"/>
    <w:rsid w:val="00150A04"/>
    <w:rsid w:val="0015109E"/>
    <w:rsid w:val="00151B8B"/>
    <w:rsid w:val="00152145"/>
    <w:rsid w:val="0015234C"/>
    <w:rsid w:val="00152EB0"/>
    <w:rsid w:val="001530DF"/>
    <w:rsid w:val="00153137"/>
    <w:rsid w:val="001532EC"/>
    <w:rsid w:val="00153756"/>
    <w:rsid w:val="00153F64"/>
    <w:rsid w:val="00154F49"/>
    <w:rsid w:val="00155CFB"/>
    <w:rsid w:val="00155E9E"/>
    <w:rsid w:val="0015605B"/>
    <w:rsid w:val="00156146"/>
    <w:rsid w:val="00156415"/>
    <w:rsid w:val="0015713E"/>
    <w:rsid w:val="00157225"/>
    <w:rsid w:val="0016037A"/>
    <w:rsid w:val="00160C8A"/>
    <w:rsid w:val="00160EAE"/>
    <w:rsid w:val="001619A9"/>
    <w:rsid w:val="00161BDA"/>
    <w:rsid w:val="00161F3A"/>
    <w:rsid w:val="00163EE5"/>
    <w:rsid w:val="001664B5"/>
    <w:rsid w:val="0016698A"/>
    <w:rsid w:val="00167121"/>
    <w:rsid w:val="001671E0"/>
    <w:rsid w:val="001678AA"/>
    <w:rsid w:val="00170A10"/>
    <w:rsid w:val="00170BAD"/>
    <w:rsid w:val="00171A3E"/>
    <w:rsid w:val="001725A1"/>
    <w:rsid w:val="00173366"/>
    <w:rsid w:val="001733A5"/>
    <w:rsid w:val="00174CBF"/>
    <w:rsid w:val="0017581B"/>
    <w:rsid w:val="0017622D"/>
    <w:rsid w:val="00176580"/>
    <w:rsid w:val="00176B3C"/>
    <w:rsid w:val="00177EA2"/>
    <w:rsid w:val="001801DF"/>
    <w:rsid w:val="00180CE3"/>
    <w:rsid w:val="00181B55"/>
    <w:rsid w:val="00182831"/>
    <w:rsid w:val="00182C25"/>
    <w:rsid w:val="0018366C"/>
    <w:rsid w:val="001845E9"/>
    <w:rsid w:val="00185DFC"/>
    <w:rsid w:val="00186355"/>
    <w:rsid w:val="0018766D"/>
    <w:rsid w:val="001878C4"/>
    <w:rsid w:val="00190157"/>
    <w:rsid w:val="001908C9"/>
    <w:rsid w:val="00190D3B"/>
    <w:rsid w:val="00190E6D"/>
    <w:rsid w:val="00190FA9"/>
    <w:rsid w:val="0019101A"/>
    <w:rsid w:val="00193232"/>
    <w:rsid w:val="00193488"/>
    <w:rsid w:val="00195ED7"/>
    <w:rsid w:val="00195F46"/>
    <w:rsid w:val="001960C4"/>
    <w:rsid w:val="00196847"/>
    <w:rsid w:val="00197006"/>
    <w:rsid w:val="0019757A"/>
    <w:rsid w:val="00197BC0"/>
    <w:rsid w:val="001A092A"/>
    <w:rsid w:val="001A1204"/>
    <w:rsid w:val="001A19E3"/>
    <w:rsid w:val="001A29A5"/>
    <w:rsid w:val="001A3413"/>
    <w:rsid w:val="001A3672"/>
    <w:rsid w:val="001A39C0"/>
    <w:rsid w:val="001A430B"/>
    <w:rsid w:val="001A4488"/>
    <w:rsid w:val="001A44C5"/>
    <w:rsid w:val="001A47E0"/>
    <w:rsid w:val="001A4835"/>
    <w:rsid w:val="001A4836"/>
    <w:rsid w:val="001A4EE4"/>
    <w:rsid w:val="001A546A"/>
    <w:rsid w:val="001A5FC5"/>
    <w:rsid w:val="001A63C5"/>
    <w:rsid w:val="001A7A6D"/>
    <w:rsid w:val="001A7F3E"/>
    <w:rsid w:val="001B0614"/>
    <w:rsid w:val="001B0AAA"/>
    <w:rsid w:val="001B0ED7"/>
    <w:rsid w:val="001B10E3"/>
    <w:rsid w:val="001B17B6"/>
    <w:rsid w:val="001B1866"/>
    <w:rsid w:val="001B1F03"/>
    <w:rsid w:val="001B2E6F"/>
    <w:rsid w:val="001B348E"/>
    <w:rsid w:val="001B3599"/>
    <w:rsid w:val="001B3743"/>
    <w:rsid w:val="001B4541"/>
    <w:rsid w:val="001B4ADF"/>
    <w:rsid w:val="001B4B24"/>
    <w:rsid w:val="001B57DF"/>
    <w:rsid w:val="001B6B42"/>
    <w:rsid w:val="001B70E0"/>
    <w:rsid w:val="001B78CB"/>
    <w:rsid w:val="001C03ED"/>
    <w:rsid w:val="001C1143"/>
    <w:rsid w:val="001C11C0"/>
    <w:rsid w:val="001C14DF"/>
    <w:rsid w:val="001C22AE"/>
    <w:rsid w:val="001C2A2F"/>
    <w:rsid w:val="001C33A9"/>
    <w:rsid w:val="001C3B76"/>
    <w:rsid w:val="001C4119"/>
    <w:rsid w:val="001C411F"/>
    <w:rsid w:val="001C6A75"/>
    <w:rsid w:val="001C724D"/>
    <w:rsid w:val="001D1169"/>
    <w:rsid w:val="001D266C"/>
    <w:rsid w:val="001D30D8"/>
    <w:rsid w:val="001D3134"/>
    <w:rsid w:val="001D354D"/>
    <w:rsid w:val="001D5A9D"/>
    <w:rsid w:val="001D626B"/>
    <w:rsid w:val="001D6302"/>
    <w:rsid w:val="001D693D"/>
    <w:rsid w:val="001E0011"/>
    <w:rsid w:val="001E0F39"/>
    <w:rsid w:val="001E15AA"/>
    <w:rsid w:val="001E1709"/>
    <w:rsid w:val="001E2539"/>
    <w:rsid w:val="001E3005"/>
    <w:rsid w:val="001E3124"/>
    <w:rsid w:val="001E3ED7"/>
    <w:rsid w:val="001E4C5C"/>
    <w:rsid w:val="001E68C3"/>
    <w:rsid w:val="001E6A36"/>
    <w:rsid w:val="001E6E58"/>
    <w:rsid w:val="001E79EE"/>
    <w:rsid w:val="001E79FC"/>
    <w:rsid w:val="001E7D66"/>
    <w:rsid w:val="001F01B0"/>
    <w:rsid w:val="001F11C6"/>
    <w:rsid w:val="001F156B"/>
    <w:rsid w:val="001F24D9"/>
    <w:rsid w:val="001F36EC"/>
    <w:rsid w:val="001F3F44"/>
    <w:rsid w:val="001F421E"/>
    <w:rsid w:val="001F448B"/>
    <w:rsid w:val="001F5A5B"/>
    <w:rsid w:val="001F5F17"/>
    <w:rsid w:val="001F619E"/>
    <w:rsid w:val="001F63F6"/>
    <w:rsid w:val="001F69D4"/>
    <w:rsid w:val="001F7EEC"/>
    <w:rsid w:val="00200FDD"/>
    <w:rsid w:val="00201F44"/>
    <w:rsid w:val="00202116"/>
    <w:rsid w:val="002036AD"/>
    <w:rsid w:val="0020491F"/>
    <w:rsid w:val="00204A11"/>
    <w:rsid w:val="00204C25"/>
    <w:rsid w:val="00206A58"/>
    <w:rsid w:val="00207250"/>
    <w:rsid w:val="002073C5"/>
    <w:rsid w:val="002075D1"/>
    <w:rsid w:val="00207854"/>
    <w:rsid w:val="002078AF"/>
    <w:rsid w:val="002108AB"/>
    <w:rsid w:val="00211BC7"/>
    <w:rsid w:val="00211DD3"/>
    <w:rsid w:val="0021277B"/>
    <w:rsid w:val="00213598"/>
    <w:rsid w:val="002136D5"/>
    <w:rsid w:val="00214389"/>
    <w:rsid w:val="002149A3"/>
    <w:rsid w:val="00214DA6"/>
    <w:rsid w:val="00215370"/>
    <w:rsid w:val="002163D3"/>
    <w:rsid w:val="00216EAA"/>
    <w:rsid w:val="002172CB"/>
    <w:rsid w:val="00217AFD"/>
    <w:rsid w:val="00217E9A"/>
    <w:rsid w:val="00217EF0"/>
    <w:rsid w:val="00222CF0"/>
    <w:rsid w:val="00223DBE"/>
    <w:rsid w:val="00224460"/>
    <w:rsid w:val="00226543"/>
    <w:rsid w:val="00227903"/>
    <w:rsid w:val="00227D85"/>
    <w:rsid w:val="00230FF9"/>
    <w:rsid w:val="0023100D"/>
    <w:rsid w:val="00232876"/>
    <w:rsid w:val="002335D6"/>
    <w:rsid w:val="002337CC"/>
    <w:rsid w:val="00236E1F"/>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5694"/>
    <w:rsid w:val="00255B59"/>
    <w:rsid w:val="00255BE2"/>
    <w:rsid w:val="002570B1"/>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683B"/>
    <w:rsid w:val="00266B4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AEB"/>
    <w:rsid w:val="00280A34"/>
    <w:rsid w:val="0028113A"/>
    <w:rsid w:val="00281938"/>
    <w:rsid w:val="00281A8B"/>
    <w:rsid w:val="00283066"/>
    <w:rsid w:val="00283F72"/>
    <w:rsid w:val="00285AC2"/>
    <w:rsid w:val="00286E44"/>
    <w:rsid w:val="00287A28"/>
    <w:rsid w:val="0029093F"/>
    <w:rsid w:val="00290F13"/>
    <w:rsid w:val="002912A6"/>
    <w:rsid w:val="00291653"/>
    <w:rsid w:val="00291C66"/>
    <w:rsid w:val="002924CE"/>
    <w:rsid w:val="00292871"/>
    <w:rsid w:val="00294057"/>
    <w:rsid w:val="00294316"/>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551"/>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5E04"/>
    <w:rsid w:val="002D625B"/>
    <w:rsid w:val="002D66DC"/>
    <w:rsid w:val="002D6FA9"/>
    <w:rsid w:val="002D7FC9"/>
    <w:rsid w:val="002E00B9"/>
    <w:rsid w:val="002E0399"/>
    <w:rsid w:val="002E1C93"/>
    <w:rsid w:val="002E2391"/>
    <w:rsid w:val="002E2745"/>
    <w:rsid w:val="002E29E0"/>
    <w:rsid w:val="002E305E"/>
    <w:rsid w:val="002E4B73"/>
    <w:rsid w:val="002E4EFD"/>
    <w:rsid w:val="002E7DAF"/>
    <w:rsid w:val="002F0961"/>
    <w:rsid w:val="002F09CA"/>
    <w:rsid w:val="002F0C16"/>
    <w:rsid w:val="002F2F6D"/>
    <w:rsid w:val="002F4145"/>
    <w:rsid w:val="002F4412"/>
    <w:rsid w:val="002F481A"/>
    <w:rsid w:val="002F607D"/>
    <w:rsid w:val="002F6088"/>
    <w:rsid w:val="002F68A6"/>
    <w:rsid w:val="002F68A9"/>
    <w:rsid w:val="00302793"/>
    <w:rsid w:val="00304416"/>
    <w:rsid w:val="0030461C"/>
    <w:rsid w:val="0030463F"/>
    <w:rsid w:val="003053FD"/>
    <w:rsid w:val="0030540B"/>
    <w:rsid w:val="003057D3"/>
    <w:rsid w:val="0030795C"/>
    <w:rsid w:val="003102FB"/>
    <w:rsid w:val="003105F6"/>
    <w:rsid w:val="0031067A"/>
    <w:rsid w:val="00310758"/>
    <w:rsid w:val="00310A4B"/>
    <w:rsid w:val="00310D1D"/>
    <w:rsid w:val="00311449"/>
    <w:rsid w:val="00312974"/>
    <w:rsid w:val="00314FBB"/>
    <w:rsid w:val="00314FF5"/>
    <w:rsid w:val="00315C10"/>
    <w:rsid w:val="00315C60"/>
    <w:rsid w:val="00316D38"/>
    <w:rsid w:val="0031718D"/>
    <w:rsid w:val="00317C93"/>
    <w:rsid w:val="0032068F"/>
    <w:rsid w:val="0032183A"/>
    <w:rsid w:val="00321A43"/>
    <w:rsid w:val="00322AEF"/>
    <w:rsid w:val="003241CD"/>
    <w:rsid w:val="00324440"/>
    <w:rsid w:val="00326948"/>
    <w:rsid w:val="00326BF4"/>
    <w:rsid w:val="00327328"/>
    <w:rsid w:val="003273E9"/>
    <w:rsid w:val="00327802"/>
    <w:rsid w:val="00330051"/>
    <w:rsid w:val="00332774"/>
    <w:rsid w:val="00332BDB"/>
    <w:rsid w:val="00332F77"/>
    <w:rsid w:val="00333D56"/>
    <w:rsid w:val="0033470F"/>
    <w:rsid w:val="00335D9E"/>
    <w:rsid w:val="00335F59"/>
    <w:rsid w:val="00336F7F"/>
    <w:rsid w:val="0033770E"/>
    <w:rsid w:val="003379E4"/>
    <w:rsid w:val="00337AAD"/>
    <w:rsid w:val="00337BA5"/>
    <w:rsid w:val="00337E86"/>
    <w:rsid w:val="003419E5"/>
    <w:rsid w:val="00341B78"/>
    <w:rsid w:val="00341B7B"/>
    <w:rsid w:val="00342683"/>
    <w:rsid w:val="003436EB"/>
    <w:rsid w:val="0034464F"/>
    <w:rsid w:val="0034475D"/>
    <w:rsid w:val="003449D8"/>
    <w:rsid w:val="00344CC3"/>
    <w:rsid w:val="00345BA6"/>
    <w:rsid w:val="0034651F"/>
    <w:rsid w:val="00346E2A"/>
    <w:rsid w:val="00347BB2"/>
    <w:rsid w:val="00347CCF"/>
    <w:rsid w:val="0035026A"/>
    <w:rsid w:val="003503A3"/>
    <w:rsid w:val="00350541"/>
    <w:rsid w:val="00351DD2"/>
    <w:rsid w:val="00351F00"/>
    <w:rsid w:val="00353513"/>
    <w:rsid w:val="0035386B"/>
    <w:rsid w:val="00353C1E"/>
    <w:rsid w:val="003555D4"/>
    <w:rsid w:val="00355683"/>
    <w:rsid w:val="003556EC"/>
    <w:rsid w:val="00355C4E"/>
    <w:rsid w:val="00356C07"/>
    <w:rsid w:val="00360ABF"/>
    <w:rsid w:val="00363B20"/>
    <w:rsid w:val="003641DA"/>
    <w:rsid w:val="00364D29"/>
    <w:rsid w:val="00365412"/>
    <w:rsid w:val="003657BB"/>
    <w:rsid w:val="00365D3D"/>
    <w:rsid w:val="00365D46"/>
    <w:rsid w:val="00366828"/>
    <w:rsid w:val="00366A08"/>
    <w:rsid w:val="00366C26"/>
    <w:rsid w:val="003678EA"/>
    <w:rsid w:val="00370281"/>
    <w:rsid w:val="0037192D"/>
    <w:rsid w:val="00372435"/>
    <w:rsid w:val="00372736"/>
    <w:rsid w:val="00372860"/>
    <w:rsid w:val="00372A06"/>
    <w:rsid w:val="00372C15"/>
    <w:rsid w:val="0037307E"/>
    <w:rsid w:val="0037351A"/>
    <w:rsid w:val="00375BBB"/>
    <w:rsid w:val="00375E87"/>
    <w:rsid w:val="00376A56"/>
    <w:rsid w:val="00376BDA"/>
    <w:rsid w:val="003776A0"/>
    <w:rsid w:val="0037775A"/>
    <w:rsid w:val="00380202"/>
    <w:rsid w:val="0038048D"/>
    <w:rsid w:val="00380AB1"/>
    <w:rsid w:val="00380CE9"/>
    <w:rsid w:val="003811FF"/>
    <w:rsid w:val="003812D1"/>
    <w:rsid w:val="00381528"/>
    <w:rsid w:val="003816EA"/>
    <w:rsid w:val="00381BA4"/>
    <w:rsid w:val="00381E59"/>
    <w:rsid w:val="00381E5B"/>
    <w:rsid w:val="00382A48"/>
    <w:rsid w:val="003833EB"/>
    <w:rsid w:val="00383618"/>
    <w:rsid w:val="003838F8"/>
    <w:rsid w:val="00384057"/>
    <w:rsid w:val="00385826"/>
    <w:rsid w:val="0038636B"/>
    <w:rsid w:val="003927F0"/>
    <w:rsid w:val="00392995"/>
    <w:rsid w:val="00393DA1"/>
    <w:rsid w:val="003945A0"/>
    <w:rsid w:val="00394B14"/>
    <w:rsid w:val="00394CDE"/>
    <w:rsid w:val="003951EF"/>
    <w:rsid w:val="00395361"/>
    <w:rsid w:val="00395D08"/>
    <w:rsid w:val="003962E2"/>
    <w:rsid w:val="003A010F"/>
    <w:rsid w:val="003A204F"/>
    <w:rsid w:val="003A256C"/>
    <w:rsid w:val="003A3644"/>
    <w:rsid w:val="003A3670"/>
    <w:rsid w:val="003A4FCE"/>
    <w:rsid w:val="003A5FA4"/>
    <w:rsid w:val="003A6815"/>
    <w:rsid w:val="003B0108"/>
    <w:rsid w:val="003B0373"/>
    <w:rsid w:val="003B0680"/>
    <w:rsid w:val="003B0E8B"/>
    <w:rsid w:val="003B125B"/>
    <w:rsid w:val="003B15E6"/>
    <w:rsid w:val="003B1C6E"/>
    <w:rsid w:val="003B43FA"/>
    <w:rsid w:val="003B4AE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E1"/>
    <w:rsid w:val="003C61EF"/>
    <w:rsid w:val="003C6B88"/>
    <w:rsid w:val="003C79B5"/>
    <w:rsid w:val="003D1478"/>
    <w:rsid w:val="003D1956"/>
    <w:rsid w:val="003D23F9"/>
    <w:rsid w:val="003D44AA"/>
    <w:rsid w:val="003D7D59"/>
    <w:rsid w:val="003E014B"/>
    <w:rsid w:val="003E04A1"/>
    <w:rsid w:val="003E0825"/>
    <w:rsid w:val="003E0A6E"/>
    <w:rsid w:val="003E17A4"/>
    <w:rsid w:val="003E1C6D"/>
    <w:rsid w:val="003E1E81"/>
    <w:rsid w:val="003E2356"/>
    <w:rsid w:val="003E30A7"/>
    <w:rsid w:val="003E3FFB"/>
    <w:rsid w:val="003E4CC4"/>
    <w:rsid w:val="003E4DEB"/>
    <w:rsid w:val="003E6D78"/>
    <w:rsid w:val="003E6E56"/>
    <w:rsid w:val="003E7AEE"/>
    <w:rsid w:val="003F02C6"/>
    <w:rsid w:val="003F19E7"/>
    <w:rsid w:val="003F223E"/>
    <w:rsid w:val="003F2AB5"/>
    <w:rsid w:val="003F312E"/>
    <w:rsid w:val="003F4085"/>
    <w:rsid w:val="003F42D3"/>
    <w:rsid w:val="003F4889"/>
    <w:rsid w:val="003F494C"/>
    <w:rsid w:val="003F5497"/>
    <w:rsid w:val="003F6864"/>
    <w:rsid w:val="00400EB7"/>
    <w:rsid w:val="00401384"/>
    <w:rsid w:val="004013EB"/>
    <w:rsid w:val="00401BD8"/>
    <w:rsid w:val="00404535"/>
    <w:rsid w:val="00404C17"/>
    <w:rsid w:val="00405460"/>
    <w:rsid w:val="00405BA8"/>
    <w:rsid w:val="00406FC7"/>
    <w:rsid w:val="00407749"/>
    <w:rsid w:val="00407D11"/>
    <w:rsid w:val="00412D52"/>
    <w:rsid w:val="00414D91"/>
    <w:rsid w:val="004168A1"/>
    <w:rsid w:val="00416C73"/>
    <w:rsid w:val="0041715B"/>
    <w:rsid w:val="00420297"/>
    <w:rsid w:val="0042118B"/>
    <w:rsid w:val="0042211B"/>
    <w:rsid w:val="0042365A"/>
    <w:rsid w:val="004241F2"/>
    <w:rsid w:val="0042483E"/>
    <w:rsid w:val="00425A98"/>
    <w:rsid w:val="00427070"/>
    <w:rsid w:val="00427479"/>
    <w:rsid w:val="0043121A"/>
    <w:rsid w:val="0043219B"/>
    <w:rsid w:val="004334D0"/>
    <w:rsid w:val="0043499B"/>
    <w:rsid w:val="00436093"/>
    <w:rsid w:val="00441173"/>
    <w:rsid w:val="00441B54"/>
    <w:rsid w:val="00441DED"/>
    <w:rsid w:val="004422C4"/>
    <w:rsid w:val="00442387"/>
    <w:rsid w:val="00442B35"/>
    <w:rsid w:val="00442E49"/>
    <w:rsid w:val="00442FF1"/>
    <w:rsid w:val="00444F3A"/>
    <w:rsid w:val="00445201"/>
    <w:rsid w:val="004458F9"/>
    <w:rsid w:val="00445ECE"/>
    <w:rsid w:val="00447159"/>
    <w:rsid w:val="0044789E"/>
    <w:rsid w:val="0045037C"/>
    <w:rsid w:val="00450B69"/>
    <w:rsid w:val="004510FB"/>
    <w:rsid w:val="0045139B"/>
    <w:rsid w:val="00453107"/>
    <w:rsid w:val="0045385B"/>
    <w:rsid w:val="00453AFB"/>
    <w:rsid w:val="00454040"/>
    <w:rsid w:val="0045447E"/>
    <w:rsid w:val="004569D7"/>
    <w:rsid w:val="00457193"/>
    <w:rsid w:val="004579E2"/>
    <w:rsid w:val="00457A84"/>
    <w:rsid w:val="00457E6B"/>
    <w:rsid w:val="00461812"/>
    <w:rsid w:val="00462133"/>
    <w:rsid w:val="0046418F"/>
    <w:rsid w:val="00464525"/>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6D8"/>
    <w:rsid w:val="00476D49"/>
    <w:rsid w:val="00477362"/>
    <w:rsid w:val="00477705"/>
    <w:rsid w:val="0047799D"/>
    <w:rsid w:val="00477B68"/>
    <w:rsid w:val="00480538"/>
    <w:rsid w:val="004806D5"/>
    <w:rsid w:val="004809DB"/>
    <w:rsid w:val="00481CEA"/>
    <w:rsid w:val="00482533"/>
    <w:rsid w:val="00482AA5"/>
    <w:rsid w:val="00482F33"/>
    <w:rsid w:val="00483087"/>
    <w:rsid w:val="00483310"/>
    <w:rsid w:val="0048384A"/>
    <w:rsid w:val="00483EB2"/>
    <w:rsid w:val="00485987"/>
    <w:rsid w:val="004868C7"/>
    <w:rsid w:val="00486EA6"/>
    <w:rsid w:val="00487B20"/>
    <w:rsid w:val="00490F2F"/>
    <w:rsid w:val="00491A5C"/>
    <w:rsid w:val="0049376E"/>
    <w:rsid w:val="0049395A"/>
    <w:rsid w:val="004943AB"/>
    <w:rsid w:val="0049472A"/>
    <w:rsid w:val="0049489F"/>
    <w:rsid w:val="00494D3D"/>
    <w:rsid w:val="0049566A"/>
    <w:rsid w:val="0049661B"/>
    <w:rsid w:val="00496AF1"/>
    <w:rsid w:val="00496B6E"/>
    <w:rsid w:val="00496D3E"/>
    <w:rsid w:val="004973EA"/>
    <w:rsid w:val="00497DAF"/>
    <w:rsid w:val="004A1D78"/>
    <w:rsid w:val="004A36F1"/>
    <w:rsid w:val="004A3A77"/>
    <w:rsid w:val="004A3E68"/>
    <w:rsid w:val="004A3F65"/>
    <w:rsid w:val="004A5E9E"/>
    <w:rsid w:val="004A6637"/>
    <w:rsid w:val="004A6911"/>
    <w:rsid w:val="004A6BE1"/>
    <w:rsid w:val="004A751B"/>
    <w:rsid w:val="004B1347"/>
    <w:rsid w:val="004B3148"/>
    <w:rsid w:val="004B36DA"/>
    <w:rsid w:val="004B376B"/>
    <w:rsid w:val="004B4158"/>
    <w:rsid w:val="004B46C0"/>
    <w:rsid w:val="004B4804"/>
    <w:rsid w:val="004B4894"/>
    <w:rsid w:val="004B5B90"/>
    <w:rsid w:val="004B5CFE"/>
    <w:rsid w:val="004B6680"/>
    <w:rsid w:val="004C13FD"/>
    <w:rsid w:val="004C1B81"/>
    <w:rsid w:val="004C1CB7"/>
    <w:rsid w:val="004C1D92"/>
    <w:rsid w:val="004C1EC8"/>
    <w:rsid w:val="004C3026"/>
    <w:rsid w:val="004C380F"/>
    <w:rsid w:val="004C394F"/>
    <w:rsid w:val="004C450C"/>
    <w:rsid w:val="004C4711"/>
    <w:rsid w:val="004C4B9A"/>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2AA2"/>
    <w:rsid w:val="004E2C90"/>
    <w:rsid w:val="004E39F0"/>
    <w:rsid w:val="004E637D"/>
    <w:rsid w:val="004E668F"/>
    <w:rsid w:val="004E7CEC"/>
    <w:rsid w:val="004F0013"/>
    <w:rsid w:val="004F0DBF"/>
    <w:rsid w:val="004F137A"/>
    <w:rsid w:val="004F3A40"/>
    <w:rsid w:val="004F5D48"/>
    <w:rsid w:val="004F65AE"/>
    <w:rsid w:val="004F662F"/>
    <w:rsid w:val="004F6D82"/>
    <w:rsid w:val="004F6DC2"/>
    <w:rsid w:val="004F7BB9"/>
    <w:rsid w:val="00500922"/>
    <w:rsid w:val="00501A50"/>
    <w:rsid w:val="00502EEA"/>
    <w:rsid w:val="005044CC"/>
    <w:rsid w:val="00504B47"/>
    <w:rsid w:val="005052F5"/>
    <w:rsid w:val="00505B9C"/>
    <w:rsid w:val="00506F6E"/>
    <w:rsid w:val="0050704B"/>
    <w:rsid w:val="005071BC"/>
    <w:rsid w:val="0050EB33"/>
    <w:rsid w:val="005123BD"/>
    <w:rsid w:val="0051287E"/>
    <w:rsid w:val="00512D11"/>
    <w:rsid w:val="005136F6"/>
    <w:rsid w:val="00514162"/>
    <w:rsid w:val="005142B0"/>
    <w:rsid w:val="00514DD0"/>
    <w:rsid w:val="00515907"/>
    <w:rsid w:val="0051633B"/>
    <w:rsid w:val="00516356"/>
    <w:rsid w:val="0051679E"/>
    <w:rsid w:val="005175EC"/>
    <w:rsid w:val="0052050E"/>
    <w:rsid w:val="00522355"/>
    <w:rsid w:val="00522873"/>
    <w:rsid w:val="00522C41"/>
    <w:rsid w:val="00525730"/>
    <w:rsid w:val="00526061"/>
    <w:rsid w:val="00526B74"/>
    <w:rsid w:val="00526EE2"/>
    <w:rsid w:val="00527058"/>
    <w:rsid w:val="00530252"/>
    <w:rsid w:val="00530277"/>
    <w:rsid w:val="005304F8"/>
    <w:rsid w:val="00530573"/>
    <w:rsid w:val="005305EB"/>
    <w:rsid w:val="00530906"/>
    <w:rsid w:val="00531A3F"/>
    <w:rsid w:val="005322D8"/>
    <w:rsid w:val="005335E2"/>
    <w:rsid w:val="005339FA"/>
    <w:rsid w:val="00533DB3"/>
    <w:rsid w:val="00534BE5"/>
    <w:rsid w:val="00535A7A"/>
    <w:rsid w:val="00537732"/>
    <w:rsid w:val="005413AF"/>
    <w:rsid w:val="00543413"/>
    <w:rsid w:val="00543E0A"/>
    <w:rsid w:val="005448EE"/>
    <w:rsid w:val="00545383"/>
    <w:rsid w:val="005456BD"/>
    <w:rsid w:val="005457BD"/>
    <w:rsid w:val="00545B34"/>
    <w:rsid w:val="00547289"/>
    <w:rsid w:val="00547F85"/>
    <w:rsid w:val="00550FA6"/>
    <w:rsid w:val="0055194E"/>
    <w:rsid w:val="00551ACB"/>
    <w:rsid w:val="00552208"/>
    <w:rsid w:val="00552A2F"/>
    <w:rsid w:val="00552D8C"/>
    <w:rsid w:val="00552DBD"/>
    <w:rsid w:val="00552EAE"/>
    <w:rsid w:val="005535C7"/>
    <w:rsid w:val="00553ABC"/>
    <w:rsid w:val="00553E24"/>
    <w:rsid w:val="005551AC"/>
    <w:rsid w:val="00555C45"/>
    <w:rsid w:val="0055680D"/>
    <w:rsid w:val="00556A6F"/>
    <w:rsid w:val="0055770F"/>
    <w:rsid w:val="00557ED7"/>
    <w:rsid w:val="00560600"/>
    <w:rsid w:val="00561048"/>
    <w:rsid w:val="005618CB"/>
    <w:rsid w:val="00561D82"/>
    <w:rsid w:val="00561EEE"/>
    <w:rsid w:val="005643EB"/>
    <w:rsid w:val="005647D5"/>
    <w:rsid w:val="00565728"/>
    <w:rsid w:val="00565942"/>
    <w:rsid w:val="005675AD"/>
    <w:rsid w:val="0056768F"/>
    <w:rsid w:val="00567901"/>
    <w:rsid w:val="00570999"/>
    <w:rsid w:val="00570A51"/>
    <w:rsid w:val="00571192"/>
    <w:rsid w:val="00571CED"/>
    <w:rsid w:val="0057289A"/>
    <w:rsid w:val="0057341E"/>
    <w:rsid w:val="00573671"/>
    <w:rsid w:val="00573B64"/>
    <w:rsid w:val="00574025"/>
    <w:rsid w:val="005744C9"/>
    <w:rsid w:val="00574DAE"/>
    <w:rsid w:val="00574E37"/>
    <w:rsid w:val="00575522"/>
    <w:rsid w:val="00576125"/>
    <w:rsid w:val="00576E3F"/>
    <w:rsid w:val="0057745C"/>
    <w:rsid w:val="00580C1B"/>
    <w:rsid w:val="005818D7"/>
    <w:rsid w:val="00581A3E"/>
    <w:rsid w:val="00582B1C"/>
    <w:rsid w:val="00582E67"/>
    <w:rsid w:val="00582FA1"/>
    <w:rsid w:val="0058390C"/>
    <w:rsid w:val="00585275"/>
    <w:rsid w:val="00586581"/>
    <w:rsid w:val="00587C58"/>
    <w:rsid w:val="00587DA8"/>
    <w:rsid w:val="00591AA5"/>
    <w:rsid w:val="00592686"/>
    <w:rsid w:val="00592ED3"/>
    <w:rsid w:val="0059470C"/>
    <w:rsid w:val="00595462"/>
    <w:rsid w:val="00596096"/>
    <w:rsid w:val="00596689"/>
    <w:rsid w:val="005967D4"/>
    <w:rsid w:val="005A024C"/>
    <w:rsid w:val="005A075E"/>
    <w:rsid w:val="005A24D3"/>
    <w:rsid w:val="005A2B8D"/>
    <w:rsid w:val="005A374A"/>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EB3"/>
    <w:rsid w:val="005B5B70"/>
    <w:rsid w:val="005B64CE"/>
    <w:rsid w:val="005B6592"/>
    <w:rsid w:val="005B795B"/>
    <w:rsid w:val="005B7C1D"/>
    <w:rsid w:val="005C06CA"/>
    <w:rsid w:val="005C0745"/>
    <w:rsid w:val="005C0B65"/>
    <w:rsid w:val="005C0E8F"/>
    <w:rsid w:val="005C10A2"/>
    <w:rsid w:val="005C1148"/>
    <w:rsid w:val="005C1A84"/>
    <w:rsid w:val="005C2670"/>
    <w:rsid w:val="005C29B3"/>
    <w:rsid w:val="005C37FB"/>
    <w:rsid w:val="005C42B1"/>
    <w:rsid w:val="005C4ACD"/>
    <w:rsid w:val="005C5A2E"/>
    <w:rsid w:val="005C5DD0"/>
    <w:rsid w:val="005C6E83"/>
    <w:rsid w:val="005C6EE4"/>
    <w:rsid w:val="005C732B"/>
    <w:rsid w:val="005C7591"/>
    <w:rsid w:val="005C7F65"/>
    <w:rsid w:val="005D0634"/>
    <w:rsid w:val="005D0BF4"/>
    <w:rsid w:val="005D0EC9"/>
    <w:rsid w:val="005D0F73"/>
    <w:rsid w:val="005D1469"/>
    <w:rsid w:val="005D1E2F"/>
    <w:rsid w:val="005D24A8"/>
    <w:rsid w:val="005D3111"/>
    <w:rsid w:val="005D34CE"/>
    <w:rsid w:val="005D3F93"/>
    <w:rsid w:val="005D47A2"/>
    <w:rsid w:val="005D5011"/>
    <w:rsid w:val="005D5484"/>
    <w:rsid w:val="005D5C82"/>
    <w:rsid w:val="005D5F0D"/>
    <w:rsid w:val="005E101D"/>
    <w:rsid w:val="005E11D7"/>
    <w:rsid w:val="005E1305"/>
    <w:rsid w:val="005E1F2B"/>
    <w:rsid w:val="005E2AA8"/>
    <w:rsid w:val="005E402D"/>
    <w:rsid w:val="005E54DA"/>
    <w:rsid w:val="005E5DEE"/>
    <w:rsid w:val="005E6766"/>
    <w:rsid w:val="005E756D"/>
    <w:rsid w:val="005E76EE"/>
    <w:rsid w:val="005F0253"/>
    <w:rsid w:val="005F112B"/>
    <w:rsid w:val="005F1559"/>
    <w:rsid w:val="005F19E3"/>
    <w:rsid w:val="005F1C9A"/>
    <w:rsid w:val="005F2902"/>
    <w:rsid w:val="005F2B88"/>
    <w:rsid w:val="005F44C2"/>
    <w:rsid w:val="005F57E4"/>
    <w:rsid w:val="005F5B8E"/>
    <w:rsid w:val="005F6391"/>
    <w:rsid w:val="005F6A05"/>
    <w:rsid w:val="005F6C28"/>
    <w:rsid w:val="005F6D1C"/>
    <w:rsid w:val="005F6F2B"/>
    <w:rsid w:val="005F7079"/>
    <w:rsid w:val="006009F7"/>
    <w:rsid w:val="0060238C"/>
    <w:rsid w:val="006026A4"/>
    <w:rsid w:val="0060283A"/>
    <w:rsid w:val="0060403F"/>
    <w:rsid w:val="00604884"/>
    <w:rsid w:val="0060493F"/>
    <w:rsid w:val="006049BB"/>
    <w:rsid w:val="006054C3"/>
    <w:rsid w:val="00605A28"/>
    <w:rsid w:val="00605AA0"/>
    <w:rsid w:val="00605C8D"/>
    <w:rsid w:val="00607228"/>
    <w:rsid w:val="00611407"/>
    <w:rsid w:val="0061154D"/>
    <w:rsid w:val="00611A9E"/>
    <w:rsid w:val="00611ABD"/>
    <w:rsid w:val="0061215F"/>
    <w:rsid w:val="006125D8"/>
    <w:rsid w:val="00612B03"/>
    <w:rsid w:val="0061312E"/>
    <w:rsid w:val="0061337B"/>
    <w:rsid w:val="00614BD3"/>
    <w:rsid w:val="00615578"/>
    <w:rsid w:val="00615E17"/>
    <w:rsid w:val="00615EC3"/>
    <w:rsid w:val="00615F41"/>
    <w:rsid w:val="00615FAA"/>
    <w:rsid w:val="006203C9"/>
    <w:rsid w:val="00620501"/>
    <w:rsid w:val="0062074F"/>
    <w:rsid w:val="00621012"/>
    <w:rsid w:val="00621C8C"/>
    <w:rsid w:val="0062244A"/>
    <w:rsid w:val="00622AB6"/>
    <w:rsid w:val="00622C68"/>
    <w:rsid w:val="00624D87"/>
    <w:rsid w:val="0062530C"/>
    <w:rsid w:val="00625504"/>
    <w:rsid w:val="00625AC0"/>
    <w:rsid w:val="006265D2"/>
    <w:rsid w:val="00626B09"/>
    <w:rsid w:val="00626E38"/>
    <w:rsid w:val="00630024"/>
    <w:rsid w:val="00630427"/>
    <w:rsid w:val="00630667"/>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3A02"/>
    <w:rsid w:val="00643B91"/>
    <w:rsid w:val="006447BA"/>
    <w:rsid w:val="00644DE4"/>
    <w:rsid w:val="006455FE"/>
    <w:rsid w:val="006459B3"/>
    <w:rsid w:val="0064616A"/>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129"/>
    <w:rsid w:val="0066641D"/>
    <w:rsid w:val="00666935"/>
    <w:rsid w:val="006669B9"/>
    <w:rsid w:val="00666A27"/>
    <w:rsid w:val="00666A59"/>
    <w:rsid w:val="006670E4"/>
    <w:rsid w:val="00667BF9"/>
    <w:rsid w:val="006700D8"/>
    <w:rsid w:val="006702EE"/>
    <w:rsid w:val="00670D8B"/>
    <w:rsid w:val="00672F39"/>
    <w:rsid w:val="0067399E"/>
    <w:rsid w:val="00674534"/>
    <w:rsid w:val="006772FE"/>
    <w:rsid w:val="006803B6"/>
    <w:rsid w:val="006807F4"/>
    <w:rsid w:val="00681F7E"/>
    <w:rsid w:val="0068205C"/>
    <w:rsid w:val="00682356"/>
    <w:rsid w:val="006823F2"/>
    <w:rsid w:val="00682B24"/>
    <w:rsid w:val="00683173"/>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565"/>
    <w:rsid w:val="006B090C"/>
    <w:rsid w:val="006B0EA0"/>
    <w:rsid w:val="006B184F"/>
    <w:rsid w:val="006B1A61"/>
    <w:rsid w:val="006B2391"/>
    <w:rsid w:val="006B2A76"/>
    <w:rsid w:val="006B3B8D"/>
    <w:rsid w:val="006B3F5A"/>
    <w:rsid w:val="006B4943"/>
    <w:rsid w:val="006B5592"/>
    <w:rsid w:val="006B6492"/>
    <w:rsid w:val="006B66D0"/>
    <w:rsid w:val="006B6ABF"/>
    <w:rsid w:val="006B79E9"/>
    <w:rsid w:val="006C0350"/>
    <w:rsid w:val="006C0822"/>
    <w:rsid w:val="006C147A"/>
    <w:rsid w:val="006C290E"/>
    <w:rsid w:val="006C2B64"/>
    <w:rsid w:val="006C319A"/>
    <w:rsid w:val="006C36BA"/>
    <w:rsid w:val="006C374A"/>
    <w:rsid w:val="006C3C25"/>
    <w:rsid w:val="006C3D0C"/>
    <w:rsid w:val="006C3D6D"/>
    <w:rsid w:val="006C42C4"/>
    <w:rsid w:val="006C4629"/>
    <w:rsid w:val="006C4ABC"/>
    <w:rsid w:val="006C5605"/>
    <w:rsid w:val="006C5751"/>
    <w:rsid w:val="006C6CB5"/>
    <w:rsid w:val="006C6EAA"/>
    <w:rsid w:val="006C704C"/>
    <w:rsid w:val="006D0411"/>
    <w:rsid w:val="006D0564"/>
    <w:rsid w:val="006D0C8F"/>
    <w:rsid w:val="006D1D6A"/>
    <w:rsid w:val="006D3922"/>
    <w:rsid w:val="006D55DE"/>
    <w:rsid w:val="006D58E4"/>
    <w:rsid w:val="006D5B56"/>
    <w:rsid w:val="006D7543"/>
    <w:rsid w:val="006D78F3"/>
    <w:rsid w:val="006E0607"/>
    <w:rsid w:val="006E232D"/>
    <w:rsid w:val="006E2A51"/>
    <w:rsid w:val="006E3FC4"/>
    <w:rsid w:val="006E5E5C"/>
    <w:rsid w:val="006E60FB"/>
    <w:rsid w:val="006E6373"/>
    <w:rsid w:val="006E65F3"/>
    <w:rsid w:val="006E7BC5"/>
    <w:rsid w:val="006F00E7"/>
    <w:rsid w:val="006F0272"/>
    <w:rsid w:val="006F02DA"/>
    <w:rsid w:val="006F0C67"/>
    <w:rsid w:val="006F22EE"/>
    <w:rsid w:val="006F2717"/>
    <w:rsid w:val="006F35B2"/>
    <w:rsid w:val="006F52CB"/>
    <w:rsid w:val="006F5739"/>
    <w:rsid w:val="006F574C"/>
    <w:rsid w:val="007001F6"/>
    <w:rsid w:val="00700C7B"/>
    <w:rsid w:val="007020C0"/>
    <w:rsid w:val="00702A6C"/>
    <w:rsid w:val="00702AEA"/>
    <w:rsid w:val="007031CF"/>
    <w:rsid w:val="00703FA9"/>
    <w:rsid w:val="007040A5"/>
    <w:rsid w:val="00704331"/>
    <w:rsid w:val="00704E88"/>
    <w:rsid w:val="00706989"/>
    <w:rsid w:val="00706AD3"/>
    <w:rsid w:val="00706C43"/>
    <w:rsid w:val="00706FFB"/>
    <w:rsid w:val="00710BD2"/>
    <w:rsid w:val="00711480"/>
    <w:rsid w:val="00712142"/>
    <w:rsid w:val="00715437"/>
    <w:rsid w:val="007156B2"/>
    <w:rsid w:val="007158FC"/>
    <w:rsid w:val="0071611B"/>
    <w:rsid w:val="007163EE"/>
    <w:rsid w:val="00716404"/>
    <w:rsid w:val="007166A5"/>
    <w:rsid w:val="00716EB2"/>
    <w:rsid w:val="00717009"/>
    <w:rsid w:val="007178DE"/>
    <w:rsid w:val="00720225"/>
    <w:rsid w:val="00720537"/>
    <w:rsid w:val="00720567"/>
    <w:rsid w:val="00720CDD"/>
    <w:rsid w:val="00720E27"/>
    <w:rsid w:val="0072158D"/>
    <w:rsid w:val="00721B65"/>
    <w:rsid w:val="007226A9"/>
    <w:rsid w:val="007230F6"/>
    <w:rsid w:val="00725A9D"/>
    <w:rsid w:val="0072612D"/>
    <w:rsid w:val="00726270"/>
    <w:rsid w:val="007278A3"/>
    <w:rsid w:val="007311EF"/>
    <w:rsid w:val="007323DB"/>
    <w:rsid w:val="00732F72"/>
    <w:rsid w:val="007332E3"/>
    <w:rsid w:val="007332E9"/>
    <w:rsid w:val="007346E1"/>
    <w:rsid w:val="007350A4"/>
    <w:rsid w:val="00735C6A"/>
    <w:rsid w:val="00736651"/>
    <w:rsid w:val="00736B14"/>
    <w:rsid w:val="00737EE9"/>
    <w:rsid w:val="007403EE"/>
    <w:rsid w:val="0074127E"/>
    <w:rsid w:val="00742230"/>
    <w:rsid w:val="00742651"/>
    <w:rsid w:val="007428FE"/>
    <w:rsid w:val="007431BB"/>
    <w:rsid w:val="007437E6"/>
    <w:rsid w:val="00743A7A"/>
    <w:rsid w:val="00744047"/>
    <w:rsid w:val="00745729"/>
    <w:rsid w:val="007500C1"/>
    <w:rsid w:val="0075049F"/>
    <w:rsid w:val="00751171"/>
    <w:rsid w:val="007511DA"/>
    <w:rsid w:val="00751AF4"/>
    <w:rsid w:val="00751C87"/>
    <w:rsid w:val="00753726"/>
    <w:rsid w:val="00753E93"/>
    <w:rsid w:val="0075456E"/>
    <w:rsid w:val="0075479E"/>
    <w:rsid w:val="00754C34"/>
    <w:rsid w:val="007555FD"/>
    <w:rsid w:val="00755792"/>
    <w:rsid w:val="00755B53"/>
    <w:rsid w:val="00756417"/>
    <w:rsid w:val="007602B8"/>
    <w:rsid w:val="0076155B"/>
    <w:rsid w:val="00761E11"/>
    <w:rsid w:val="007622A6"/>
    <w:rsid w:val="00762E96"/>
    <w:rsid w:val="00766B2D"/>
    <w:rsid w:val="00766F9D"/>
    <w:rsid w:val="00770199"/>
    <w:rsid w:val="00770BB5"/>
    <w:rsid w:val="00770BC7"/>
    <w:rsid w:val="00770F51"/>
    <w:rsid w:val="00770FE5"/>
    <w:rsid w:val="00771B20"/>
    <w:rsid w:val="00771BFD"/>
    <w:rsid w:val="00773A8E"/>
    <w:rsid w:val="00773DA1"/>
    <w:rsid w:val="00773DF8"/>
    <w:rsid w:val="00773EB0"/>
    <w:rsid w:val="00774806"/>
    <w:rsid w:val="00774E78"/>
    <w:rsid w:val="00774F16"/>
    <w:rsid w:val="00775287"/>
    <w:rsid w:val="00775F4F"/>
    <w:rsid w:val="00776768"/>
    <w:rsid w:val="0077701E"/>
    <w:rsid w:val="0078007A"/>
    <w:rsid w:val="00780195"/>
    <w:rsid w:val="007812AD"/>
    <w:rsid w:val="00782845"/>
    <w:rsid w:val="0078505D"/>
    <w:rsid w:val="007863F9"/>
    <w:rsid w:val="00786617"/>
    <w:rsid w:val="0079178C"/>
    <w:rsid w:val="00791C5F"/>
    <w:rsid w:val="0079358A"/>
    <w:rsid w:val="0079365D"/>
    <w:rsid w:val="00793AF2"/>
    <w:rsid w:val="00793F02"/>
    <w:rsid w:val="0079454D"/>
    <w:rsid w:val="00794910"/>
    <w:rsid w:val="00795A1E"/>
    <w:rsid w:val="00796FD3"/>
    <w:rsid w:val="00797228"/>
    <w:rsid w:val="007A09F1"/>
    <w:rsid w:val="007A0E1B"/>
    <w:rsid w:val="007A1F48"/>
    <w:rsid w:val="007A1FF6"/>
    <w:rsid w:val="007A21A1"/>
    <w:rsid w:val="007A4070"/>
    <w:rsid w:val="007A4DA1"/>
    <w:rsid w:val="007A61F1"/>
    <w:rsid w:val="007A63EA"/>
    <w:rsid w:val="007A6696"/>
    <w:rsid w:val="007A6881"/>
    <w:rsid w:val="007A78FB"/>
    <w:rsid w:val="007A7B3C"/>
    <w:rsid w:val="007A7F6F"/>
    <w:rsid w:val="007B0EBB"/>
    <w:rsid w:val="007B1068"/>
    <w:rsid w:val="007B12D4"/>
    <w:rsid w:val="007B2176"/>
    <w:rsid w:val="007B2AC2"/>
    <w:rsid w:val="007B3590"/>
    <w:rsid w:val="007B4515"/>
    <w:rsid w:val="007B53D4"/>
    <w:rsid w:val="007B5B7E"/>
    <w:rsid w:val="007B630B"/>
    <w:rsid w:val="007B63A3"/>
    <w:rsid w:val="007C0A4E"/>
    <w:rsid w:val="007C0FEC"/>
    <w:rsid w:val="007C1B86"/>
    <w:rsid w:val="007C329F"/>
    <w:rsid w:val="007C3FFB"/>
    <w:rsid w:val="007C455D"/>
    <w:rsid w:val="007C5048"/>
    <w:rsid w:val="007C60D6"/>
    <w:rsid w:val="007C6232"/>
    <w:rsid w:val="007C645C"/>
    <w:rsid w:val="007C71F0"/>
    <w:rsid w:val="007C7DF8"/>
    <w:rsid w:val="007D0232"/>
    <w:rsid w:val="007D2816"/>
    <w:rsid w:val="007D439D"/>
    <w:rsid w:val="007D4876"/>
    <w:rsid w:val="007D4C53"/>
    <w:rsid w:val="007D4FBE"/>
    <w:rsid w:val="007D636A"/>
    <w:rsid w:val="007D7D3D"/>
    <w:rsid w:val="007E0B56"/>
    <w:rsid w:val="007E1690"/>
    <w:rsid w:val="007E1823"/>
    <w:rsid w:val="007E18E7"/>
    <w:rsid w:val="007E1A99"/>
    <w:rsid w:val="007E2254"/>
    <w:rsid w:val="007E2F2A"/>
    <w:rsid w:val="007E313C"/>
    <w:rsid w:val="007E329E"/>
    <w:rsid w:val="007E5394"/>
    <w:rsid w:val="007E5802"/>
    <w:rsid w:val="007E6238"/>
    <w:rsid w:val="007E62CC"/>
    <w:rsid w:val="007E6C12"/>
    <w:rsid w:val="007E6CA1"/>
    <w:rsid w:val="007E7F05"/>
    <w:rsid w:val="007F03F1"/>
    <w:rsid w:val="007F1ADC"/>
    <w:rsid w:val="007F44DB"/>
    <w:rsid w:val="007F45C0"/>
    <w:rsid w:val="007F480F"/>
    <w:rsid w:val="007F4BC4"/>
    <w:rsid w:val="007F6CFB"/>
    <w:rsid w:val="007F70BC"/>
    <w:rsid w:val="007F71B4"/>
    <w:rsid w:val="007F724D"/>
    <w:rsid w:val="007F74EE"/>
    <w:rsid w:val="007F774F"/>
    <w:rsid w:val="007F785C"/>
    <w:rsid w:val="00800403"/>
    <w:rsid w:val="008004B1"/>
    <w:rsid w:val="00800FE9"/>
    <w:rsid w:val="008011DB"/>
    <w:rsid w:val="00801A6C"/>
    <w:rsid w:val="00802235"/>
    <w:rsid w:val="00802980"/>
    <w:rsid w:val="00802B15"/>
    <w:rsid w:val="0080312F"/>
    <w:rsid w:val="008033E6"/>
    <w:rsid w:val="0080380A"/>
    <w:rsid w:val="00803FE7"/>
    <w:rsid w:val="0080476F"/>
    <w:rsid w:val="00804CB7"/>
    <w:rsid w:val="008056F3"/>
    <w:rsid w:val="008064DB"/>
    <w:rsid w:val="008065B3"/>
    <w:rsid w:val="00806D7D"/>
    <w:rsid w:val="00806F73"/>
    <w:rsid w:val="0081154B"/>
    <w:rsid w:val="00811785"/>
    <w:rsid w:val="00811BF6"/>
    <w:rsid w:val="00811DCE"/>
    <w:rsid w:val="00811F24"/>
    <w:rsid w:val="00813F2A"/>
    <w:rsid w:val="0081489C"/>
    <w:rsid w:val="00814C39"/>
    <w:rsid w:val="008151FA"/>
    <w:rsid w:val="00815EDD"/>
    <w:rsid w:val="0081637F"/>
    <w:rsid w:val="00816576"/>
    <w:rsid w:val="0081676D"/>
    <w:rsid w:val="00816799"/>
    <w:rsid w:val="00816D3C"/>
    <w:rsid w:val="00817015"/>
    <w:rsid w:val="00817FB2"/>
    <w:rsid w:val="0082063E"/>
    <w:rsid w:val="00822229"/>
    <w:rsid w:val="008222FA"/>
    <w:rsid w:val="008229D6"/>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38FD"/>
    <w:rsid w:val="008349CD"/>
    <w:rsid w:val="00834C63"/>
    <w:rsid w:val="00835974"/>
    <w:rsid w:val="00837210"/>
    <w:rsid w:val="0084017E"/>
    <w:rsid w:val="008408AA"/>
    <w:rsid w:val="0084096F"/>
    <w:rsid w:val="00840FF5"/>
    <w:rsid w:val="00841A1B"/>
    <w:rsid w:val="00841AF2"/>
    <w:rsid w:val="008439CD"/>
    <w:rsid w:val="00843D7F"/>
    <w:rsid w:val="00844A91"/>
    <w:rsid w:val="00844AC4"/>
    <w:rsid w:val="00844C80"/>
    <w:rsid w:val="00845617"/>
    <w:rsid w:val="00846A41"/>
    <w:rsid w:val="00847562"/>
    <w:rsid w:val="0085013E"/>
    <w:rsid w:val="00851D4C"/>
    <w:rsid w:val="008526CB"/>
    <w:rsid w:val="00852F29"/>
    <w:rsid w:val="00853069"/>
    <w:rsid w:val="00854704"/>
    <w:rsid w:val="00856495"/>
    <w:rsid w:val="0085760C"/>
    <w:rsid w:val="00857AEB"/>
    <w:rsid w:val="0086013D"/>
    <w:rsid w:val="00860927"/>
    <w:rsid w:val="00862BB9"/>
    <w:rsid w:val="00863768"/>
    <w:rsid w:val="00863F41"/>
    <w:rsid w:val="00865341"/>
    <w:rsid w:val="00871211"/>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927"/>
    <w:rsid w:val="00882B5A"/>
    <w:rsid w:val="00883122"/>
    <w:rsid w:val="00884A2C"/>
    <w:rsid w:val="0088564B"/>
    <w:rsid w:val="008866F2"/>
    <w:rsid w:val="00887595"/>
    <w:rsid w:val="00887A0A"/>
    <w:rsid w:val="00887E19"/>
    <w:rsid w:val="00890BD7"/>
    <w:rsid w:val="008916B1"/>
    <w:rsid w:val="00892EDB"/>
    <w:rsid w:val="00893729"/>
    <w:rsid w:val="008941E9"/>
    <w:rsid w:val="0089535C"/>
    <w:rsid w:val="008955D5"/>
    <w:rsid w:val="00895D0E"/>
    <w:rsid w:val="00895F45"/>
    <w:rsid w:val="00896EF2"/>
    <w:rsid w:val="008979D8"/>
    <w:rsid w:val="00897AFD"/>
    <w:rsid w:val="008A1230"/>
    <w:rsid w:val="008A1246"/>
    <w:rsid w:val="008A1306"/>
    <w:rsid w:val="008A16B2"/>
    <w:rsid w:val="008A1722"/>
    <w:rsid w:val="008A1E5F"/>
    <w:rsid w:val="008A2081"/>
    <w:rsid w:val="008A2972"/>
    <w:rsid w:val="008A3580"/>
    <w:rsid w:val="008A420E"/>
    <w:rsid w:val="008A4530"/>
    <w:rsid w:val="008A49D4"/>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B41"/>
    <w:rsid w:val="008C2184"/>
    <w:rsid w:val="008C3DBD"/>
    <w:rsid w:val="008C4B74"/>
    <w:rsid w:val="008C4FA0"/>
    <w:rsid w:val="008C7EA9"/>
    <w:rsid w:val="008D0593"/>
    <w:rsid w:val="008D239D"/>
    <w:rsid w:val="008D3013"/>
    <w:rsid w:val="008D3455"/>
    <w:rsid w:val="008D4132"/>
    <w:rsid w:val="008D4753"/>
    <w:rsid w:val="008D4FEE"/>
    <w:rsid w:val="008D5540"/>
    <w:rsid w:val="008D5AF8"/>
    <w:rsid w:val="008D7C4C"/>
    <w:rsid w:val="008D7CC2"/>
    <w:rsid w:val="008E0C3B"/>
    <w:rsid w:val="008E207D"/>
    <w:rsid w:val="008E25C6"/>
    <w:rsid w:val="008E3F12"/>
    <w:rsid w:val="008E4DBB"/>
    <w:rsid w:val="008E6FD1"/>
    <w:rsid w:val="008E77B6"/>
    <w:rsid w:val="008E77DF"/>
    <w:rsid w:val="008F08D4"/>
    <w:rsid w:val="008F11B9"/>
    <w:rsid w:val="008F12A2"/>
    <w:rsid w:val="008F1E5F"/>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7043"/>
    <w:rsid w:val="00907237"/>
    <w:rsid w:val="0090765E"/>
    <w:rsid w:val="009102A7"/>
    <w:rsid w:val="009113E9"/>
    <w:rsid w:val="0091183F"/>
    <w:rsid w:val="0091208F"/>
    <w:rsid w:val="009124A9"/>
    <w:rsid w:val="00912DB9"/>
    <w:rsid w:val="00913037"/>
    <w:rsid w:val="0091383B"/>
    <w:rsid w:val="0091390E"/>
    <w:rsid w:val="00913AC3"/>
    <w:rsid w:val="00913BD8"/>
    <w:rsid w:val="00914180"/>
    <w:rsid w:val="0091487D"/>
    <w:rsid w:val="00915573"/>
    <w:rsid w:val="009178A7"/>
    <w:rsid w:val="009179F0"/>
    <w:rsid w:val="00920111"/>
    <w:rsid w:val="00920CCA"/>
    <w:rsid w:val="00920DFB"/>
    <w:rsid w:val="00921602"/>
    <w:rsid w:val="00921EB1"/>
    <w:rsid w:val="00922021"/>
    <w:rsid w:val="00922823"/>
    <w:rsid w:val="00922911"/>
    <w:rsid w:val="009229CA"/>
    <w:rsid w:val="009229F0"/>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AEA"/>
    <w:rsid w:val="00937F01"/>
    <w:rsid w:val="0094020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9F8"/>
    <w:rsid w:val="0096336B"/>
    <w:rsid w:val="00963C05"/>
    <w:rsid w:val="009640CB"/>
    <w:rsid w:val="00965407"/>
    <w:rsid w:val="00965941"/>
    <w:rsid w:val="00967079"/>
    <w:rsid w:val="00967620"/>
    <w:rsid w:val="00967690"/>
    <w:rsid w:val="00970260"/>
    <w:rsid w:val="00970433"/>
    <w:rsid w:val="00970805"/>
    <w:rsid w:val="00970C3B"/>
    <w:rsid w:val="00971D04"/>
    <w:rsid w:val="00973A85"/>
    <w:rsid w:val="00973B9A"/>
    <w:rsid w:val="00973C5A"/>
    <w:rsid w:val="009740D4"/>
    <w:rsid w:val="00976537"/>
    <w:rsid w:val="00976D8F"/>
    <w:rsid w:val="00977907"/>
    <w:rsid w:val="00977B3A"/>
    <w:rsid w:val="0098008D"/>
    <w:rsid w:val="009804EC"/>
    <w:rsid w:val="009805FD"/>
    <w:rsid w:val="009808DB"/>
    <w:rsid w:val="00980EE8"/>
    <w:rsid w:val="00981278"/>
    <w:rsid w:val="00981565"/>
    <w:rsid w:val="00981961"/>
    <w:rsid w:val="00981F7F"/>
    <w:rsid w:val="00981F8D"/>
    <w:rsid w:val="009823DD"/>
    <w:rsid w:val="00983134"/>
    <w:rsid w:val="0098313F"/>
    <w:rsid w:val="0098351D"/>
    <w:rsid w:val="009838D1"/>
    <w:rsid w:val="00983B88"/>
    <w:rsid w:val="00984C66"/>
    <w:rsid w:val="00986ED8"/>
    <w:rsid w:val="00986F1B"/>
    <w:rsid w:val="00987826"/>
    <w:rsid w:val="00990F37"/>
    <w:rsid w:val="00990F4C"/>
    <w:rsid w:val="00991642"/>
    <w:rsid w:val="0099372E"/>
    <w:rsid w:val="0099451B"/>
    <w:rsid w:val="00994648"/>
    <w:rsid w:val="00994E2D"/>
    <w:rsid w:val="00995291"/>
    <w:rsid w:val="00995421"/>
    <w:rsid w:val="00995B78"/>
    <w:rsid w:val="00995F23"/>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30D2"/>
    <w:rsid w:val="009B4CCC"/>
    <w:rsid w:val="009B52C6"/>
    <w:rsid w:val="009B54CD"/>
    <w:rsid w:val="009B5AA2"/>
    <w:rsid w:val="009B60FE"/>
    <w:rsid w:val="009B6365"/>
    <w:rsid w:val="009B63B1"/>
    <w:rsid w:val="009B6806"/>
    <w:rsid w:val="009B73A3"/>
    <w:rsid w:val="009B7828"/>
    <w:rsid w:val="009B7918"/>
    <w:rsid w:val="009B7DAA"/>
    <w:rsid w:val="009C01D3"/>
    <w:rsid w:val="009C09BC"/>
    <w:rsid w:val="009C09D9"/>
    <w:rsid w:val="009C100F"/>
    <w:rsid w:val="009C1BAC"/>
    <w:rsid w:val="009C41CF"/>
    <w:rsid w:val="009C4588"/>
    <w:rsid w:val="009C4DBB"/>
    <w:rsid w:val="009C501A"/>
    <w:rsid w:val="009C5B60"/>
    <w:rsid w:val="009C78CD"/>
    <w:rsid w:val="009D06A3"/>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59D0"/>
    <w:rsid w:val="009E5A3F"/>
    <w:rsid w:val="009F1B93"/>
    <w:rsid w:val="009F2D12"/>
    <w:rsid w:val="009F433E"/>
    <w:rsid w:val="009F606D"/>
    <w:rsid w:val="009F6AC0"/>
    <w:rsid w:val="00A00812"/>
    <w:rsid w:val="00A00861"/>
    <w:rsid w:val="00A0198B"/>
    <w:rsid w:val="00A038F5"/>
    <w:rsid w:val="00A046F2"/>
    <w:rsid w:val="00A05556"/>
    <w:rsid w:val="00A05F70"/>
    <w:rsid w:val="00A0661E"/>
    <w:rsid w:val="00A06EEF"/>
    <w:rsid w:val="00A0799A"/>
    <w:rsid w:val="00A10FDE"/>
    <w:rsid w:val="00A11999"/>
    <w:rsid w:val="00A11A9B"/>
    <w:rsid w:val="00A13D8F"/>
    <w:rsid w:val="00A1401A"/>
    <w:rsid w:val="00A147FD"/>
    <w:rsid w:val="00A15F9E"/>
    <w:rsid w:val="00A16DF5"/>
    <w:rsid w:val="00A174F6"/>
    <w:rsid w:val="00A203F5"/>
    <w:rsid w:val="00A204FB"/>
    <w:rsid w:val="00A23078"/>
    <w:rsid w:val="00A23E33"/>
    <w:rsid w:val="00A2401E"/>
    <w:rsid w:val="00A24C1B"/>
    <w:rsid w:val="00A25656"/>
    <w:rsid w:val="00A264C9"/>
    <w:rsid w:val="00A26545"/>
    <w:rsid w:val="00A26973"/>
    <w:rsid w:val="00A272E5"/>
    <w:rsid w:val="00A27FBE"/>
    <w:rsid w:val="00A303A0"/>
    <w:rsid w:val="00A325AD"/>
    <w:rsid w:val="00A33CFC"/>
    <w:rsid w:val="00A33FC0"/>
    <w:rsid w:val="00A364DD"/>
    <w:rsid w:val="00A36D35"/>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5D"/>
    <w:rsid w:val="00A7198B"/>
    <w:rsid w:val="00A71F85"/>
    <w:rsid w:val="00A724B7"/>
    <w:rsid w:val="00A73919"/>
    <w:rsid w:val="00A73B37"/>
    <w:rsid w:val="00A73BC2"/>
    <w:rsid w:val="00A744C9"/>
    <w:rsid w:val="00A74727"/>
    <w:rsid w:val="00A75B02"/>
    <w:rsid w:val="00A75E79"/>
    <w:rsid w:val="00A7621E"/>
    <w:rsid w:val="00A76869"/>
    <w:rsid w:val="00A775A9"/>
    <w:rsid w:val="00A77C6D"/>
    <w:rsid w:val="00A77FA6"/>
    <w:rsid w:val="00A8010C"/>
    <w:rsid w:val="00A81882"/>
    <w:rsid w:val="00A83CDD"/>
    <w:rsid w:val="00A84F78"/>
    <w:rsid w:val="00A8526B"/>
    <w:rsid w:val="00A8604D"/>
    <w:rsid w:val="00A87109"/>
    <w:rsid w:val="00A87909"/>
    <w:rsid w:val="00A87D3C"/>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430D"/>
    <w:rsid w:val="00AA690A"/>
    <w:rsid w:val="00AA6D6F"/>
    <w:rsid w:val="00AA7023"/>
    <w:rsid w:val="00AA7E39"/>
    <w:rsid w:val="00AB06E9"/>
    <w:rsid w:val="00AB0C57"/>
    <w:rsid w:val="00AB0D94"/>
    <w:rsid w:val="00AB11C3"/>
    <w:rsid w:val="00AB1402"/>
    <w:rsid w:val="00AB1ADC"/>
    <w:rsid w:val="00AB2799"/>
    <w:rsid w:val="00AB33BC"/>
    <w:rsid w:val="00AB44DC"/>
    <w:rsid w:val="00AB4AF2"/>
    <w:rsid w:val="00AB55DC"/>
    <w:rsid w:val="00AC0B4D"/>
    <w:rsid w:val="00AC1DF0"/>
    <w:rsid w:val="00AC239D"/>
    <w:rsid w:val="00AC3790"/>
    <w:rsid w:val="00AC3BB6"/>
    <w:rsid w:val="00AC3E9A"/>
    <w:rsid w:val="00AC49A2"/>
    <w:rsid w:val="00AC677D"/>
    <w:rsid w:val="00AC6AF1"/>
    <w:rsid w:val="00AC76D6"/>
    <w:rsid w:val="00AC7DEB"/>
    <w:rsid w:val="00AD1B6C"/>
    <w:rsid w:val="00AD1F37"/>
    <w:rsid w:val="00AD247E"/>
    <w:rsid w:val="00AD2FC2"/>
    <w:rsid w:val="00AD30B3"/>
    <w:rsid w:val="00AD30EF"/>
    <w:rsid w:val="00AD45A0"/>
    <w:rsid w:val="00AD54A1"/>
    <w:rsid w:val="00AD567B"/>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2E6"/>
    <w:rsid w:val="00AF5833"/>
    <w:rsid w:val="00AF5ABD"/>
    <w:rsid w:val="00AF5DDC"/>
    <w:rsid w:val="00AF672F"/>
    <w:rsid w:val="00AF6C3F"/>
    <w:rsid w:val="00AF75D7"/>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02C3"/>
    <w:rsid w:val="00B12AA3"/>
    <w:rsid w:val="00B13EDE"/>
    <w:rsid w:val="00B142E1"/>
    <w:rsid w:val="00B14409"/>
    <w:rsid w:val="00B156E4"/>
    <w:rsid w:val="00B16CD9"/>
    <w:rsid w:val="00B16D92"/>
    <w:rsid w:val="00B2034A"/>
    <w:rsid w:val="00B20BA8"/>
    <w:rsid w:val="00B21355"/>
    <w:rsid w:val="00B22776"/>
    <w:rsid w:val="00B22CE3"/>
    <w:rsid w:val="00B2309F"/>
    <w:rsid w:val="00B250B2"/>
    <w:rsid w:val="00B2572D"/>
    <w:rsid w:val="00B2661F"/>
    <w:rsid w:val="00B27160"/>
    <w:rsid w:val="00B2760C"/>
    <w:rsid w:val="00B30C73"/>
    <w:rsid w:val="00B30F20"/>
    <w:rsid w:val="00B32387"/>
    <w:rsid w:val="00B3273A"/>
    <w:rsid w:val="00B33403"/>
    <w:rsid w:val="00B33722"/>
    <w:rsid w:val="00B34991"/>
    <w:rsid w:val="00B34A75"/>
    <w:rsid w:val="00B35A84"/>
    <w:rsid w:val="00B35AFE"/>
    <w:rsid w:val="00B35BD6"/>
    <w:rsid w:val="00B376D8"/>
    <w:rsid w:val="00B376E2"/>
    <w:rsid w:val="00B406E0"/>
    <w:rsid w:val="00B40AE4"/>
    <w:rsid w:val="00B40FED"/>
    <w:rsid w:val="00B41077"/>
    <w:rsid w:val="00B4156D"/>
    <w:rsid w:val="00B41639"/>
    <w:rsid w:val="00B42685"/>
    <w:rsid w:val="00B42A21"/>
    <w:rsid w:val="00B44154"/>
    <w:rsid w:val="00B44780"/>
    <w:rsid w:val="00B44E2B"/>
    <w:rsid w:val="00B4600A"/>
    <w:rsid w:val="00B4639A"/>
    <w:rsid w:val="00B46A7B"/>
    <w:rsid w:val="00B47358"/>
    <w:rsid w:val="00B5105B"/>
    <w:rsid w:val="00B5152F"/>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5115"/>
    <w:rsid w:val="00B66D0E"/>
    <w:rsid w:val="00B6756D"/>
    <w:rsid w:val="00B709D2"/>
    <w:rsid w:val="00B7124B"/>
    <w:rsid w:val="00B72F90"/>
    <w:rsid w:val="00B73B4E"/>
    <w:rsid w:val="00B76011"/>
    <w:rsid w:val="00B76599"/>
    <w:rsid w:val="00B76CAC"/>
    <w:rsid w:val="00B77B91"/>
    <w:rsid w:val="00B77C3F"/>
    <w:rsid w:val="00B8260C"/>
    <w:rsid w:val="00B83C78"/>
    <w:rsid w:val="00B841DF"/>
    <w:rsid w:val="00B853E5"/>
    <w:rsid w:val="00B86512"/>
    <w:rsid w:val="00B8651A"/>
    <w:rsid w:val="00B86C54"/>
    <w:rsid w:val="00B87056"/>
    <w:rsid w:val="00B87C96"/>
    <w:rsid w:val="00B903CF"/>
    <w:rsid w:val="00B90933"/>
    <w:rsid w:val="00B90ADE"/>
    <w:rsid w:val="00B90DB6"/>
    <w:rsid w:val="00B90E22"/>
    <w:rsid w:val="00B920A1"/>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32EE"/>
    <w:rsid w:val="00BA4E1F"/>
    <w:rsid w:val="00BA52E7"/>
    <w:rsid w:val="00BA5DBD"/>
    <w:rsid w:val="00BA65D8"/>
    <w:rsid w:val="00BA6E5D"/>
    <w:rsid w:val="00BA7136"/>
    <w:rsid w:val="00BA727C"/>
    <w:rsid w:val="00BA7747"/>
    <w:rsid w:val="00BB1687"/>
    <w:rsid w:val="00BB2532"/>
    <w:rsid w:val="00BB28B0"/>
    <w:rsid w:val="00BB3BB8"/>
    <w:rsid w:val="00BB5AE0"/>
    <w:rsid w:val="00BB5D60"/>
    <w:rsid w:val="00BB614D"/>
    <w:rsid w:val="00BB6638"/>
    <w:rsid w:val="00BB6BA8"/>
    <w:rsid w:val="00BB6D7F"/>
    <w:rsid w:val="00BB7455"/>
    <w:rsid w:val="00BB7933"/>
    <w:rsid w:val="00BB7ED0"/>
    <w:rsid w:val="00BC0D05"/>
    <w:rsid w:val="00BC1031"/>
    <w:rsid w:val="00BC195C"/>
    <w:rsid w:val="00BC1DA7"/>
    <w:rsid w:val="00BC1FA2"/>
    <w:rsid w:val="00BC3C60"/>
    <w:rsid w:val="00BC43EB"/>
    <w:rsid w:val="00BC6E6B"/>
    <w:rsid w:val="00BC6FA9"/>
    <w:rsid w:val="00BC7278"/>
    <w:rsid w:val="00BC72A0"/>
    <w:rsid w:val="00BC7362"/>
    <w:rsid w:val="00BC740D"/>
    <w:rsid w:val="00BC75C1"/>
    <w:rsid w:val="00BC79D2"/>
    <w:rsid w:val="00BC7E28"/>
    <w:rsid w:val="00BD0EEE"/>
    <w:rsid w:val="00BD173F"/>
    <w:rsid w:val="00BD1FB9"/>
    <w:rsid w:val="00BD27F2"/>
    <w:rsid w:val="00BD27FA"/>
    <w:rsid w:val="00BD309B"/>
    <w:rsid w:val="00BD3170"/>
    <w:rsid w:val="00BD379B"/>
    <w:rsid w:val="00BD43FF"/>
    <w:rsid w:val="00BD4EB7"/>
    <w:rsid w:val="00BD4F71"/>
    <w:rsid w:val="00BD5301"/>
    <w:rsid w:val="00BD5604"/>
    <w:rsid w:val="00BD6901"/>
    <w:rsid w:val="00BD719F"/>
    <w:rsid w:val="00BE0098"/>
    <w:rsid w:val="00BE07CD"/>
    <w:rsid w:val="00BE2890"/>
    <w:rsid w:val="00BE2F24"/>
    <w:rsid w:val="00BE3C1F"/>
    <w:rsid w:val="00BE4348"/>
    <w:rsid w:val="00BE50ED"/>
    <w:rsid w:val="00BE688C"/>
    <w:rsid w:val="00BE690F"/>
    <w:rsid w:val="00BE70F7"/>
    <w:rsid w:val="00BE7658"/>
    <w:rsid w:val="00BE7788"/>
    <w:rsid w:val="00BE7CDB"/>
    <w:rsid w:val="00BF0D28"/>
    <w:rsid w:val="00BF1856"/>
    <w:rsid w:val="00BF1E77"/>
    <w:rsid w:val="00BF2B43"/>
    <w:rsid w:val="00BF3569"/>
    <w:rsid w:val="00BF3AA5"/>
    <w:rsid w:val="00BF3EA3"/>
    <w:rsid w:val="00BF3EC6"/>
    <w:rsid w:val="00BF46FF"/>
    <w:rsid w:val="00BF4C9F"/>
    <w:rsid w:val="00BF648F"/>
    <w:rsid w:val="00BF6884"/>
    <w:rsid w:val="00BF7184"/>
    <w:rsid w:val="00C002F2"/>
    <w:rsid w:val="00C00D59"/>
    <w:rsid w:val="00C02816"/>
    <w:rsid w:val="00C03145"/>
    <w:rsid w:val="00C038AF"/>
    <w:rsid w:val="00C03DBE"/>
    <w:rsid w:val="00C043F8"/>
    <w:rsid w:val="00C052DC"/>
    <w:rsid w:val="00C05549"/>
    <w:rsid w:val="00C05E3B"/>
    <w:rsid w:val="00C06C7D"/>
    <w:rsid w:val="00C06DB5"/>
    <w:rsid w:val="00C070B3"/>
    <w:rsid w:val="00C07BDB"/>
    <w:rsid w:val="00C1074D"/>
    <w:rsid w:val="00C11480"/>
    <w:rsid w:val="00C12C34"/>
    <w:rsid w:val="00C13E0D"/>
    <w:rsid w:val="00C15919"/>
    <w:rsid w:val="00C202E6"/>
    <w:rsid w:val="00C20863"/>
    <w:rsid w:val="00C208C2"/>
    <w:rsid w:val="00C21ABD"/>
    <w:rsid w:val="00C21B01"/>
    <w:rsid w:val="00C21EDD"/>
    <w:rsid w:val="00C21FD6"/>
    <w:rsid w:val="00C22345"/>
    <w:rsid w:val="00C22E56"/>
    <w:rsid w:val="00C240E5"/>
    <w:rsid w:val="00C2414C"/>
    <w:rsid w:val="00C24A19"/>
    <w:rsid w:val="00C24ED2"/>
    <w:rsid w:val="00C25A94"/>
    <w:rsid w:val="00C27426"/>
    <w:rsid w:val="00C27C36"/>
    <w:rsid w:val="00C310C7"/>
    <w:rsid w:val="00C32905"/>
    <w:rsid w:val="00C32E0F"/>
    <w:rsid w:val="00C3319E"/>
    <w:rsid w:val="00C34378"/>
    <w:rsid w:val="00C34575"/>
    <w:rsid w:val="00C35CE3"/>
    <w:rsid w:val="00C400E7"/>
    <w:rsid w:val="00C4079C"/>
    <w:rsid w:val="00C41C7B"/>
    <w:rsid w:val="00C41D58"/>
    <w:rsid w:val="00C41F6E"/>
    <w:rsid w:val="00C422FE"/>
    <w:rsid w:val="00C42A96"/>
    <w:rsid w:val="00C43626"/>
    <w:rsid w:val="00C43F1E"/>
    <w:rsid w:val="00C44ECA"/>
    <w:rsid w:val="00C4581F"/>
    <w:rsid w:val="00C45AA9"/>
    <w:rsid w:val="00C46247"/>
    <w:rsid w:val="00C4735C"/>
    <w:rsid w:val="00C47EFA"/>
    <w:rsid w:val="00C50B08"/>
    <w:rsid w:val="00C50B10"/>
    <w:rsid w:val="00C50C82"/>
    <w:rsid w:val="00C52A04"/>
    <w:rsid w:val="00C52EA0"/>
    <w:rsid w:val="00C53E1D"/>
    <w:rsid w:val="00C55B77"/>
    <w:rsid w:val="00C56F4C"/>
    <w:rsid w:val="00C57962"/>
    <w:rsid w:val="00C57CC3"/>
    <w:rsid w:val="00C57DC3"/>
    <w:rsid w:val="00C605F7"/>
    <w:rsid w:val="00C61587"/>
    <w:rsid w:val="00C61BF5"/>
    <w:rsid w:val="00C6232C"/>
    <w:rsid w:val="00C63278"/>
    <w:rsid w:val="00C64849"/>
    <w:rsid w:val="00C64B8B"/>
    <w:rsid w:val="00C65732"/>
    <w:rsid w:val="00C6583C"/>
    <w:rsid w:val="00C662BA"/>
    <w:rsid w:val="00C66971"/>
    <w:rsid w:val="00C703A6"/>
    <w:rsid w:val="00C71D7A"/>
    <w:rsid w:val="00C7325B"/>
    <w:rsid w:val="00C73563"/>
    <w:rsid w:val="00C738FE"/>
    <w:rsid w:val="00C739CA"/>
    <w:rsid w:val="00C7478A"/>
    <w:rsid w:val="00C749B8"/>
    <w:rsid w:val="00C74C16"/>
    <w:rsid w:val="00C74FDE"/>
    <w:rsid w:val="00C7507B"/>
    <w:rsid w:val="00C754D8"/>
    <w:rsid w:val="00C75F8E"/>
    <w:rsid w:val="00C7660E"/>
    <w:rsid w:val="00C76860"/>
    <w:rsid w:val="00C77586"/>
    <w:rsid w:val="00C77ACC"/>
    <w:rsid w:val="00C77F1D"/>
    <w:rsid w:val="00C8085B"/>
    <w:rsid w:val="00C808BF"/>
    <w:rsid w:val="00C8583A"/>
    <w:rsid w:val="00C86B48"/>
    <w:rsid w:val="00C87E8D"/>
    <w:rsid w:val="00C906C0"/>
    <w:rsid w:val="00C90718"/>
    <w:rsid w:val="00C9113A"/>
    <w:rsid w:val="00C92808"/>
    <w:rsid w:val="00C92DC6"/>
    <w:rsid w:val="00C936DA"/>
    <w:rsid w:val="00C93908"/>
    <w:rsid w:val="00C93A8F"/>
    <w:rsid w:val="00C93D52"/>
    <w:rsid w:val="00C946FA"/>
    <w:rsid w:val="00C9473F"/>
    <w:rsid w:val="00C94A51"/>
    <w:rsid w:val="00C95E74"/>
    <w:rsid w:val="00CA03F6"/>
    <w:rsid w:val="00CA1428"/>
    <w:rsid w:val="00CA144C"/>
    <w:rsid w:val="00CA1487"/>
    <w:rsid w:val="00CA1F38"/>
    <w:rsid w:val="00CA368C"/>
    <w:rsid w:val="00CA3879"/>
    <w:rsid w:val="00CA41A1"/>
    <w:rsid w:val="00CA49E6"/>
    <w:rsid w:val="00CA5519"/>
    <w:rsid w:val="00CA683D"/>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0845"/>
    <w:rsid w:val="00CC1263"/>
    <w:rsid w:val="00CC183D"/>
    <w:rsid w:val="00CC1B7A"/>
    <w:rsid w:val="00CC2060"/>
    <w:rsid w:val="00CC264A"/>
    <w:rsid w:val="00CC287D"/>
    <w:rsid w:val="00CC3891"/>
    <w:rsid w:val="00CC38C5"/>
    <w:rsid w:val="00CC3E72"/>
    <w:rsid w:val="00CC4713"/>
    <w:rsid w:val="00CC480E"/>
    <w:rsid w:val="00CC4FBE"/>
    <w:rsid w:val="00CC7E6B"/>
    <w:rsid w:val="00CC7F85"/>
    <w:rsid w:val="00CD0FD6"/>
    <w:rsid w:val="00CD1140"/>
    <w:rsid w:val="00CD181E"/>
    <w:rsid w:val="00CD1A4E"/>
    <w:rsid w:val="00CD2F39"/>
    <w:rsid w:val="00CD33F3"/>
    <w:rsid w:val="00CD3827"/>
    <w:rsid w:val="00CD4867"/>
    <w:rsid w:val="00CD4990"/>
    <w:rsid w:val="00CD4C86"/>
    <w:rsid w:val="00CD4C89"/>
    <w:rsid w:val="00CD5698"/>
    <w:rsid w:val="00CD5B0B"/>
    <w:rsid w:val="00CD5F51"/>
    <w:rsid w:val="00CD6A0B"/>
    <w:rsid w:val="00CE07A4"/>
    <w:rsid w:val="00CE12CD"/>
    <w:rsid w:val="00CE2401"/>
    <w:rsid w:val="00CE2A29"/>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F89"/>
    <w:rsid w:val="00CF09F3"/>
    <w:rsid w:val="00CF15BA"/>
    <w:rsid w:val="00CF23CE"/>
    <w:rsid w:val="00CF24BF"/>
    <w:rsid w:val="00CF2D4B"/>
    <w:rsid w:val="00CF3054"/>
    <w:rsid w:val="00CF342F"/>
    <w:rsid w:val="00CF392C"/>
    <w:rsid w:val="00CF3EE9"/>
    <w:rsid w:val="00CF3FB3"/>
    <w:rsid w:val="00CF46B4"/>
    <w:rsid w:val="00CF4AE6"/>
    <w:rsid w:val="00CF4E3E"/>
    <w:rsid w:val="00CF4FF2"/>
    <w:rsid w:val="00CF5677"/>
    <w:rsid w:val="00CF5B33"/>
    <w:rsid w:val="00CF5CF8"/>
    <w:rsid w:val="00CF6743"/>
    <w:rsid w:val="00CF6F73"/>
    <w:rsid w:val="00CF7606"/>
    <w:rsid w:val="00D015E4"/>
    <w:rsid w:val="00D0194B"/>
    <w:rsid w:val="00D021CB"/>
    <w:rsid w:val="00D02CF5"/>
    <w:rsid w:val="00D0336A"/>
    <w:rsid w:val="00D049EA"/>
    <w:rsid w:val="00D0593E"/>
    <w:rsid w:val="00D05B42"/>
    <w:rsid w:val="00D05D79"/>
    <w:rsid w:val="00D066A3"/>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06A2"/>
    <w:rsid w:val="00D2165B"/>
    <w:rsid w:val="00D22834"/>
    <w:rsid w:val="00D22890"/>
    <w:rsid w:val="00D23198"/>
    <w:rsid w:val="00D2552B"/>
    <w:rsid w:val="00D26A3F"/>
    <w:rsid w:val="00D26FA6"/>
    <w:rsid w:val="00D328B5"/>
    <w:rsid w:val="00D329C1"/>
    <w:rsid w:val="00D33CCB"/>
    <w:rsid w:val="00D3569C"/>
    <w:rsid w:val="00D35E51"/>
    <w:rsid w:val="00D36796"/>
    <w:rsid w:val="00D370DB"/>
    <w:rsid w:val="00D37484"/>
    <w:rsid w:val="00D37A29"/>
    <w:rsid w:val="00D37E4F"/>
    <w:rsid w:val="00D4002D"/>
    <w:rsid w:val="00D4057D"/>
    <w:rsid w:val="00D4104F"/>
    <w:rsid w:val="00D41D46"/>
    <w:rsid w:val="00D42071"/>
    <w:rsid w:val="00D42AB4"/>
    <w:rsid w:val="00D4301D"/>
    <w:rsid w:val="00D432CD"/>
    <w:rsid w:val="00D43E4C"/>
    <w:rsid w:val="00D44193"/>
    <w:rsid w:val="00D44796"/>
    <w:rsid w:val="00D4498B"/>
    <w:rsid w:val="00D44B34"/>
    <w:rsid w:val="00D44D9C"/>
    <w:rsid w:val="00D457B5"/>
    <w:rsid w:val="00D45863"/>
    <w:rsid w:val="00D462BD"/>
    <w:rsid w:val="00D47056"/>
    <w:rsid w:val="00D471FC"/>
    <w:rsid w:val="00D4781E"/>
    <w:rsid w:val="00D503DD"/>
    <w:rsid w:val="00D50922"/>
    <w:rsid w:val="00D51449"/>
    <w:rsid w:val="00D51AD7"/>
    <w:rsid w:val="00D53035"/>
    <w:rsid w:val="00D533D7"/>
    <w:rsid w:val="00D540BC"/>
    <w:rsid w:val="00D54318"/>
    <w:rsid w:val="00D549A0"/>
    <w:rsid w:val="00D54D16"/>
    <w:rsid w:val="00D5557C"/>
    <w:rsid w:val="00D5568E"/>
    <w:rsid w:val="00D55E56"/>
    <w:rsid w:val="00D571CB"/>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C3C"/>
    <w:rsid w:val="00D71B24"/>
    <w:rsid w:val="00D72EC5"/>
    <w:rsid w:val="00D737A6"/>
    <w:rsid w:val="00D73959"/>
    <w:rsid w:val="00D74315"/>
    <w:rsid w:val="00D7514C"/>
    <w:rsid w:val="00D75319"/>
    <w:rsid w:val="00D757E7"/>
    <w:rsid w:val="00D769D1"/>
    <w:rsid w:val="00D771F9"/>
    <w:rsid w:val="00D77281"/>
    <w:rsid w:val="00D776F6"/>
    <w:rsid w:val="00D8270A"/>
    <w:rsid w:val="00D82D12"/>
    <w:rsid w:val="00D82EFE"/>
    <w:rsid w:val="00D830A2"/>
    <w:rsid w:val="00D83131"/>
    <w:rsid w:val="00D843D2"/>
    <w:rsid w:val="00D84A1B"/>
    <w:rsid w:val="00D85754"/>
    <w:rsid w:val="00D8607D"/>
    <w:rsid w:val="00D863EE"/>
    <w:rsid w:val="00D9095C"/>
    <w:rsid w:val="00D90F21"/>
    <w:rsid w:val="00D91876"/>
    <w:rsid w:val="00D91BBB"/>
    <w:rsid w:val="00D91EAC"/>
    <w:rsid w:val="00D92621"/>
    <w:rsid w:val="00D93A08"/>
    <w:rsid w:val="00D960D4"/>
    <w:rsid w:val="00D965CB"/>
    <w:rsid w:val="00D96618"/>
    <w:rsid w:val="00D97250"/>
    <w:rsid w:val="00D97E55"/>
    <w:rsid w:val="00DA0904"/>
    <w:rsid w:val="00DA182E"/>
    <w:rsid w:val="00DA2483"/>
    <w:rsid w:val="00DA3CC7"/>
    <w:rsid w:val="00DA4714"/>
    <w:rsid w:val="00DA5625"/>
    <w:rsid w:val="00DA58CC"/>
    <w:rsid w:val="00DA62D4"/>
    <w:rsid w:val="00DA6359"/>
    <w:rsid w:val="00DA67A3"/>
    <w:rsid w:val="00DA69DB"/>
    <w:rsid w:val="00DA70F4"/>
    <w:rsid w:val="00DB01E3"/>
    <w:rsid w:val="00DB04D6"/>
    <w:rsid w:val="00DB085A"/>
    <w:rsid w:val="00DB0B62"/>
    <w:rsid w:val="00DB11C7"/>
    <w:rsid w:val="00DB2128"/>
    <w:rsid w:val="00DB26AF"/>
    <w:rsid w:val="00DB3C5D"/>
    <w:rsid w:val="00DB47D7"/>
    <w:rsid w:val="00DB48B3"/>
    <w:rsid w:val="00DB5F59"/>
    <w:rsid w:val="00DB623B"/>
    <w:rsid w:val="00DB642C"/>
    <w:rsid w:val="00DB7149"/>
    <w:rsid w:val="00DB7244"/>
    <w:rsid w:val="00DB749E"/>
    <w:rsid w:val="00DC07D4"/>
    <w:rsid w:val="00DC08BD"/>
    <w:rsid w:val="00DC0A49"/>
    <w:rsid w:val="00DC2269"/>
    <w:rsid w:val="00DC285C"/>
    <w:rsid w:val="00DC2C70"/>
    <w:rsid w:val="00DC38B6"/>
    <w:rsid w:val="00DC38F4"/>
    <w:rsid w:val="00DC3AA2"/>
    <w:rsid w:val="00DC4203"/>
    <w:rsid w:val="00DC4DB1"/>
    <w:rsid w:val="00DC4FB2"/>
    <w:rsid w:val="00DC5186"/>
    <w:rsid w:val="00DC65AC"/>
    <w:rsid w:val="00DC6824"/>
    <w:rsid w:val="00DC69E8"/>
    <w:rsid w:val="00DC6AF2"/>
    <w:rsid w:val="00DC7180"/>
    <w:rsid w:val="00DC7E4E"/>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124C"/>
    <w:rsid w:val="00DE14A6"/>
    <w:rsid w:val="00DE1AD0"/>
    <w:rsid w:val="00DE1C1E"/>
    <w:rsid w:val="00DE2237"/>
    <w:rsid w:val="00DE35E8"/>
    <w:rsid w:val="00DE3E24"/>
    <w:rsid w:val="00DE3E2C"/>
    <w:rsid w:val="00DE40DD"/>
    <w:rsid w:val="00DE4242"/>
    <w:rsid w:val="00DE5B0E"/>
    <w:rsid w:val="00DE5DB3"/>
    <w:rsid w:val="00DE6761"/>
    <w:rsid w:val="00DE726D"/>
    <w:rsid w:val="00DF0205"/>
    <w:rsid w:val="00DF0544"/>
    <w:rsid w:val="00DF0E93"/>
    <w:rsid w:val="00DF27EE"/>
    <w:rsid w:val="00DF4555"/>
    <w:rsid w:val="00DF457A"/>
    <w:rsid w:val="00DF6662"/>
    <w:rsid w:val="00DF6E26"/>
    <w:rsid w:val="00DF7839"/>
    <w:rsid w:val="00DF7E7D"/>
    <w:rsid w:val="00E00581"/>
    <w:rsid w:val="00E00670"/>
    <w:rsid w:val="00E01397"/>
    <w:rsid w:val="00E01609"/>
    <w:rsid w:val="00E01E73"/>
    <w:rsid w:val="00E0256D"/>
    <w:rsid w:val="00E02915"/>
    <w:rsid w:val="00E030CE"/>
    <w:rsid w:val="00E03CB7"/>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3539"/>
    <w:rsid w:val="00E23CF4"/>
    <w:rsid w:val="00E24B92"/>
    <w:rsid w:val="00E254BA"/>
    <w:rsid w:val="00E2606F"/>
    <w:rsid w:val="00E26941"/>
    <w:rsid w:val="00E26B21"/>
    <w:rsid w:val="00E26EE5"/>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28"/>
    <w:rsid w:val="00E421FC"/>
    <w:rsid w:val="00E427B5"/>
    <w:rsid w:val="00E43429"/>
    <w:rsid w:val="00E434AD"/>
    <w:rsid w:val="00E43F35"/>
    <w:rsid w:val="00E44AA9"/>
    <w:rsid w:val="00E45267"/>
    <w:rsid w:val="00E45A90"/>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CDE"/>
    <w:rsid w:val="00E5614E"/>
    <w:rsid w:val="00E56CAF"/>
    <w:rsid w:val="00E56E37"/>
    <w:rsid w:val="00E57875"/>
    <w:rsid w:val="00E601CD"/>
    <w:rsid w:val="00E60714"/>
    <w:rsid w:val="00E60926"/>
    <w:rsid w:val="00E6160E"/>
    <w:rsid w:val="00E61D73"/>
    <w:rsid w:val="00E621BB"/>
    <w:rsid w:val="00E62BF5"/>
    <w:rsid w:val="00E6453B"/>
    <w:rsid w:val="00E64A70"/>
    <w:rsid w:val="00E65467"/>
    <w:rsid w:val="00E65AB6"/>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F6"/>
    <w:rsid w:val="00E81D0A"/>
    <w:rsid w:val="00E82A36"/>
    <w:rsid w:val="00E82B59"/>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508B"/>
    <w:rsid w:val="00EA5259"/>
    <w:rsid w:val="00EA5CE1"/>
    <w:rsid w:val="00EA5EAE"/>
    <w:rsid w:val="00EA61AE"/>
    <w:rsid w:val="00EA71CE"/>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1710"/>
    <w:rsid w:val="00EC2E37"/>
    <w:rsid w:val="00EC31E4"/>
    <w:rsid w:val="00EC33BB"/>
    <w:rsid w:val="00EC342C"/>
    <w:rsid w:val="00EC3C1C"/>
    <w:rsid w:val="00EC435B"/>
    <w:rsid w:val="00EC4929"/>
    <w:rsid w:val="00EC4947"/>
    <w:rsid w:val="00EC548C"/>
    <w:rsid w:val="00EC6A09"/>
    <w:rsid w:val="00EC742E"/>
    <w:rsid w:val="00EC7A15"/>
    <w:rsid w:val="00ED0429"/>
    <w:rsid w:val="00ED0C0E"/>
    <w:rsid w:val="00ED0EB0"/>
    <w:rsid w:val="00ED12D5"/>
    <w:rsid w:val="00ED2811"/>
    <w:rsid w:val="00ED2CC7"/>
    <w:rsid w:val="00ED349F"/>
    <w:rsid w:val="00ED45F2"/>
    <w:rsid w:val="00ED5169"/>
    <w:rsid w:val="00ED51EE"/>
    <w:rsid w:val="00ED6CFC"/>
    <w:rsid w:val="00ED6D03"/>
    <w:rsid w:val="00ED7B50"/>
    <w:rsid w:val="00ED7CBE"/>
    <w:rsid w:val="00EE000F"/>
    <w:rsid w:val="00EE05C7"/>
    <w:rsid w:val="00EE0EA9"/>
    <w:rsid w:val="00EE1173"/>
    <w:rsid w:val="00EE1575"/>
    <w:rsid w:val="00EE29AB"/>
    <w:rsid w:val="00EE2C60"/>
    <w:rsid w:val="00EE4B86"/>
    <w:rsid w:val="00EE5C62"/>
    <w:rsid w:val="00EE5FF6"/>
    <w:rsid w:val="00EE61FC"/>
    <w:rsid w:val="00EE6D16"/>
    <w:rsid w:val="00EE75E5"/>
    <w:rsid w:val="00EF03E3"/>
    <w:rsid w:val="00EF04DE"/>
    <w:rsid w:val="00EF117A"/>
    <w:rsid w:val="00EF123C"/>
    <w:rsid w:val="00EF1344"/>
    <w:rsid w:val="00EF2134"/>
    <w:rsid w:val="00EF2D8A"/>
    <w:rsid w:val="00EF2EC0"/>
    <w:rsid w:val="00EF370D"/>
    <w:rsid w:val="00EF4183"/>
    <w:rsid w:val="00EF4265"/>
    <w:rsid w:val="00EF51B8"/>
    <w:rsid w:val="00EF5255"/>
    <w:rsid w:val="00EF55BF"/>
    <w:rsid w:val="00EF7C5B"/>
    <w:rsid w:val="00F0038B"/>
    <w:rsid w:val="00F035EF"/>
    <w:rsid w:val="00F06321"/>
    <w:rsid w:val="00F07709"/>
    <w:rsid w:val="00F07954"/>
    <w:rsid w:val="00F07BA4"/>
    <w:rsid w:val="00F100C4"/>
    <w:rsid w:val="00F106DE"/>
    <w:rsid w:val="00F10C7D"/>
    <w:rsid w:val="00F113B5"/>
    <w:rsid w:val="00F128DC"/>
    <w:rsid w:val="00F12C89"/>
    <w:rsid w:val="00F12F9E"/>
    <w:rsid w:val="00F13554"/>
    <w:rsid w:val="00F13611"/>
    <w:rsid w:val="00F13E0C"/>
    <w:rsid w:val="00F13E75"/>
    <w:rsid w:val="00F14618"/>
    <w:rsid w:val="00F16305"/>
    <w:rsid w:val="00F16F74"/>
    <w:rsid w:val="00F17011"/>
    <w:rsid w:val="00F1736D"/>
    <w:rsid w:val="00F179BA"/>
    <w:rsid w:val="00F20498"/>
    <w:rsid w:val="00F20742"/>
    <w:rsid w:val="00F21848"/>
    <w:rsid w:val="00F2237F"/>
    <w:rsid w:val="00F22B4B"/>
    <w:rsid w:val="00F22DDC"/>
    <w:rsid w:val="00F22FBA"/>
    <w:rsid w:val="00F23512"/>
    <w:rsid w:val="00F23BB8"/>
    <w:rsid w:val="00F23E14"/>
    <w:rsid w:val="00F24AAF"/>
    <w:rsid w:val="00F24DDB"/>
    <w:rsid w:val="00F25C39"/>
    <w:rsid w:val="00F26512"/>
    <w:rsid w:val="00F276F0"/>
    <w:rsid w:val="00F27C8F"/>
    <w:rsid w:val="00F27DE6"/>
    <w:rsid w:val="00F30AAF"/>
    <w:rsid w:val="00F313EC"/>
    <w:rsid w:val="00F31666"/>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347D"/>
    <w:rsid w:val="00F44073"/>
    <w:rsid w:val="00F44236"/>
    <w:rsid w:val="00F44268"/>
    <w:rsid w:val="00F44DE9"/>
    <w:rsid w:val="00F462AB"/>
    <w:rsid w:val="00F46970"/>
    <w:rsid w:val="00F46ACB"/>
    <w:rsid w:val="00F46BEE"/>
    <w:rsid w:val="00F46E02"/>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4CF7"/>
    <w:rsid w:val="00F75F44"/>
    <w:rsid w:val="00F77DEB"/>
    <w:rsid w:val="00F77E3F"/>
    <w:rsid w:val="00F80116"/>
    <w:rsid w:val="00F80E55"/>
    <w:rsid w:val="00F811C2"/>
    <w:rsid w:val="00F815C9"/>
    <w:rsid w:val="00F8392B"/>
    <w:rsid w:val="00F83F5B"/>
    <w:rsid w:val="00F8439C"/>
    <w:rsid w:val="00F84C27"/>
    <w:rsid w:val="00F84F42"/>
    <w:rsid w:val="00F85693"/>
    <w:rsid w:val="00F863AF"/>
    <w:rsid w:val="00F8782D"/>
    <w:rsid w:val="00F8789D"/>
    <w:rsid w:val="00F9064A"/>
    <w:rsid w:val="00F90AF4"/>
    <w:rsid w:val="00F90FFD"/>
    <w:rsid w:val="00F915D4"/>
    <w:rsid w:val="00F91D9E"/>
    <w:rsid w:val="00F924D8"/>
    <w:rsid w:val="00F928CB"/>
    <w:rsid w:val="00F92971"/>
    <w:rsid w:val="00F93EDB"/>
    <w:rsid w:val="00F94D6B"/>
    <w:rsid w:val="00F95483"/>
    <w:rsid w:val="00F97C28"/>
    <w:rsid w:val="00FA03D7"/>
    <w:rsid w:val="00FA03E9"/>
    <w:rsid w:val="00FA071B"/>
    <w:rsid w:val="00FA0981"/>
    <w:rsid w:val="00FA0A51"/>
    <w:rsid w:val="00FA0FA6"/>
    <w:rsid w:val="00FA19AA"/>
    <w:rsid w:val="00FA2618"/>
    <w:rsid w:val="00FA2F6A"/>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2532"/>
    <w:rsid w:val="00FB2BD1"/>
    <w:rsid w:val="00FB3618"/>
    <w:rsid w:val="00FB3BFB"/>
    <w:rsid w:val="00FB4480"/>
    <w:rsid w:val="00FB4AD8"/>
    <w:rsid w:val="00FB5F4B"/>
    <w:rsid w:val="00FB66DC"/>
    <w:rsid w:val="00FB78A0"/>
    <w:rsid w:val="00FC1A5E"/>
    <w:rsid w:val="00FC1C3B"/>
    <w:rsid w:val="00FC2615"/>
    <w:rsid w:val="00FC3828"/>
    <w:rsid w:val="00FC4D0F"/>
    <w:rsid w:val="00FC6181"/>
    <w:rsid w:val="00FC720C"/>
    <w:rsid w:val="00FC7609"/>
    <w:rsid w:val="00FD02EF"/>
    <w:rsid w:val="00FD05F1"/>
    <w:rsid w:val="00FD0B60"/>
    <w:rsid w:val="00FD0F88"/>
    <w:rsid w:val="00FD12A2"/>
    <w:rsid w:val="00FD1E37"/>
    <w:rsid w:val="00FD2B3D"/>
    <w:rsid w:val="00FD3F7A"/>
    <w:rsid w:val="00FD486B"/>
    <w:rsid w:val="00FD543B"/>
    <w:rsid w:val="00FD60F5"/>
    <w:rsid w:val="00FD7129"/>
    <w:rsid w:val="00FE0632"/>
    <w:rsid w:val="00FE0B52"/>
    <w:rsid w:val="00FE0F22"/>
    <w:rsid w:val="00FE1039"/>
    <w:rsid w:val="00FE1931"/>
    <w:rsid w:val="00FE19A0"/>
    <w:rsid w:val="00FE27D3"/>
    <w:rsid w:val="00FE294F"/>
    <w:rsid w:val="00FE2A18"/>
    <w:rsid w:val="00FE37BA"/>
    <w:rsid w:val="00FE46E1"/>
    <w:rsid w:val="00FE4895"/>
    <w:rsid w:val="00FE5078"/>
    <w:rsid w:val="00FE555A"/>
    <w:rsid w:val="00FE5E1F"/>
    <w:rsid w:val="00FE658A"/>
    <w:rsid w:val="00FE688B"/>
    <w:rsid w:val="00FE7090"/>
    <w:rsid w:val="00FE7EB4"/>
    <w:rsid w:val="00FE7F74"/>
    <w:rsid w:val="00FF15D5"/>
    <w:rsid w:val="00FF1873"/>
    <w:rsid w:val="00FF23F4"/>
    <w:rsid w:val="00FF3892"/>
    <w:rsid w:val="00FF3E50"/>
    <w:rsid w:val="00FF4AEF"/>
    <w:rsid w:val="00FF5FB9"/>
    <w:rsid w:val="00FF65D1"/>
    <w:rsid w:val="00FF73CC"/>
    <w:rsid w:val="00FF7936"/>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7FC3E6"/>
  <w14:defaultImageDpi w14:val="96"/>
  <w15:docId w15:val="{9F2503EB-3100-46BB-8E07-689C381C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paragraph" w:customStyle="1" w:styleId="paragraph">
    <w:name w:val="paragraph"/>
    <w:basedOn w:val="Normal"/>
    <w:rsid w:val="00ED12D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D12D5"/>
  </w:style>
  <w:style w:type="character" w:customStyle="1" w:styleId="eop">
    <w:name w:val="eop"/>
    <w:basedOn w:val="DefaultParagraphFont"/>
    <w:rsid w:val="00E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SharedWithUsers>
    <_activity xmlns="627e6f24-2e65-4bdc-b30f-13d18081a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40185-5D0F-4414-869A-6E99699BA83E}">
  <ds:schemaRefs>
    <ds:schemaRef ds:uri="http://purl.org/dc/elements/1.1/"/>
    <ds:schemaRef ds:uri="http://purl.org/dc/dcmitype/"/>
    <ds:schemaRef ds:uri="http://schemas.microsoft.com/office/infopath/2007/PartnerControls"/>
    <ds:schemaRef ds:uri="df60a004-a832-4dc2-8791-570c5dc9d4cd"/>
    <ds:schemaRef ds:uri="627e6f24-2e65-4bdc-b30f-13d18081a56b"/>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0366E2D-8199-496B-B748-AB3CA9EECD56}">
  <ds:schemaRefs>
    <ds:schemaRef ds:uri="http://schemas.microsoft.com/sharepoint/v3/contenttype/forms"/>
  </ds:schemaRefs>
</ds:datastoreItem>
</file>

<file path=customXml/itemProps3.xml><?xml version="1.0" encoding="utf-8"?>
<ds:datastoreItem xmlns:ds="http://schemas.openxmlformats.org/officeDocument/2006/customXml" ds:itemID="{A64FFDE2-5097-4A46-98A1-829705BB4DD5}">
  <ds:schemaRefs>
    <ds:schemaRef ds:uri="http://schemas.openxmlformats.org/officeDocument/2006/bibliography"/>
  </ds:schemaRefs>
</ds:datastoreItem>
</file>

<file path=customXml/itemProps4.xml><?xml version="1.0" encoding="utf-8"?>
<ds:datastoreItem xmlns:ds="http://schemas.openxmlformats.org/officeDocument/2006/customXml" ds:itemID="{55022604-2196-4C6F-BDD0-3AE8A3087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9430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2024-05-14T09:39:00Z</dcterms:created>
  <dcterms:modified xsi:type="dcterms:W3CDTF">2024-05-14T09:39:00Z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ies>
</file>