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DC1A" w14:textId="77777777" w:rsidR="007825C9" w:rsidRPr="00B92FE5" w:rsidRDefault="007825C9" w:rsidP="007825C9">
      <w:pPr>
        <w:spacing w:after="0" w:line="240" w:lineRule="auto"/>
        <w:jc w:val="center"/>
        <w:rPr>
          <w:rFonts w:ascii="Trebuchet MS" w:eastAsia="Times New Roman" w:hAnsi="Trebuchet MS" w:cs="Arial"/>
          <w:b/>
        </w:rPr>
      </w:pPr>
      <w:r w:rsidRPr="00B92FE5">
        <w:rPr>
          <w:rFonts w:ascii="Trebuchet MS" w:eastAsia="Times New Roman" w:hAnsi="Trebuchet MS" w:cs="Arial"/>
          <w:b/>
        </w:rPr>
        <w:t xml:space="preserve">MEETING OF THE NATIONAL LOTTERY COMMUNITY FUND BOARD </w:t>
      </w:r>
    </w:p>
    <w:p w14:paraId="37CF9C4D" w14:textId="7A4AD717" w:rsidR="007825C9" w:rsidRPr="00B92FE5" w:rsidRDefault="007825C9" w:rsidP="007825C9">
      <w:pPr>
        <w:spacing w:after="0" w:line="240" w:lineRule="auto"/>
        <w:jc w:val="center"/>
        <w:rPr>
          <w:rFonts w:ascii="Trebuchet MS" w:eastAsia="Times New Roman" w:hAnsi="Trebuchet MS" w:cs="Arial"/>
          <w:b/>
        </w:rPr>
      </w:pPr>
      <w:r w:rsidRPr="00B92FE5">
        <w:rPr>
          <w:rFonts w:ascii="Trebuchet MS" w:eastAsia="Times New Roman" w:hAnsi="Trebuchet MS" w:cs="Arial"/>
          <w:b/>
        </w:rPr>
        <w:t>6</w:t>
      </w:r>
      <w:r w:rsidRPr="00B92FE5">
        <w:rPr>
          <w:rFonts w:ascii="Trebuchet MS" w:eastAsia="Times New Roman" w:hAnsi="Trebuchet MS" w:cs="Arial"/>
          <w:b/>
          <w:vertAlign w:val="superscript"/>
        </w:rPr>
        <w:t>th</w:t>
      </w:r>
      <w:r w:rsidRPr="00B92FE5">
        <w:rPr>
          <w:rFonts w:ascii="Trebuchet MS" w:eastAsia="Times New Roman" w:hAnsi="Trebuchet MS" w:cs="Arial"/>
          <w:b/>
        </w:rPr>
        <w:t xml:space="preserve"> December 2022</w:t>
      </w:r>
    </w:p>
    <w:p w14:paraId="32ABFB0F" w14:textId="0C33352D" w:rsidR="007825C9" w:rsidRPr="00B92FE5" w:rsidRDefault="007825C9" w:rsidP="007825C9">
      <w:pPr>
        <w:spacing w:after="0" w:line="240" w:lineRule="auto"/>
        <w:jc w:val="center"/>
        <w:rPr>
          <w:rFonts w:ascii="Trebuchet MS" w:eastAsia="Times New Roman" w:hAnsi="Trebuchet MS" w:cs="Arial"/>
          <w:b/>
        </w:rPr>
      </w:pPr>
      <w:r w:rsidRPr="00B92FE5">
        <w:rPr>
          <w:rFonts w:ascii="Trebuchet MS" w:eastAsia="Times New Roman" w:hAnsi="Trebuchet MS" w:cs="Arial"/>
          <w:b/>
        </w:rPr>
        <w:t>09.30 -15:30</w:t>
      </w:r>
    </w:p>
    <w:p w14:paraId="0ACB3410" w14:textId="77777777" w:rsidR="007825C9" w:rsidRPr="00B92FE5" w:rsidRDefault="007825C9" w:rsidP="007825C9">
      <w:pPr>
        <w:spacing w:after="0" w:line="240" w:lineRule="auto"/>
        <w:jc w:val="center"/>
        <w:rPr>
          <w:rFonts w:ascii="Trebuchet MS" w:eastAsia="Times New Roman" w:hAnsi="Trebuchet MS" w:cs="Arial"/>
          <w:b/>
        </w:rPr>
      </w:pPr>
    </w:p>
    <w:p w14:paraId="76C1427E" w14:textId="20AF110A" w:rsidR="007825C9" w:rsidRPr="00B92FE5" w:rsidRDefault="007825C9" w:rsidP="007825C9">
      <w:pPr>
        <w:spacing w:after="0" w:line="240" w:lineRule="auto"/>
        <w:jc w:val="center"/>
        <w:rPr>
          <w:rFonts w:ascii="Trebuchet MS" w:eastAsia="Times New Roman" w:hAnsi="Trebuchet MS" w:cs="Arial"/>
          <w:b/>
        </w:rPr>
      </w:pPr>
      <w:r w:rsidRPr="00B92FE5">
        <w:rPr>
          <w:rFonts w:ascii="Trebuchet MS" w:eastAsia="Times New Roman" w:hAnsi="Trebuchet MS" w:cs="Arial"/>
          <w:b/>
        </w:rPr>
        <w:t xml:space="preserve">Church House, </w:t>
      </w:r>
      <w:r w:rsidR="00A0307D" w:rsidRPr="00B92FE5">
        <w:rPr>
          <w:rFonts w:ascii="Trebuchet MS" w:eastAsia="Times New Roman" w:hAnsi="Trebuchet MS" w:cs="Arial"/>
          <w:b/>
        </w:rPr>
        <w:t xml:space="preserve">Westminster, </w:t>
      </w:r>
      <w:r w:rsidRPr="00B92FE5">
        <w:rPr>
          <w:rFonts w:ascii="Trebuchet MS" w:eastAsia="Times New Roman" w:hAnsi="Trebuchet MS" w:cs="Arial"/>
          <w:b/>
        </w:rPr>
        <w:t>London, SW1</w:t>
      </w:r>
      <w:r w:rsidR="00BF4CE0" w:rsidRPr="00B92FE5">
        <w:rPr>
          <w:rFonts w:ascii="Trebuchet MS" w:eastAsia="Times New Roman" w:hAnsi="Trebuchet MS" w:cs="Arial"/>
          <w:b/>
        </w:rPr>
        <w:t>P 3 NZ</w:t>
      </w:r>
    </w:p>
    <w:p w14:paraId="6F20DE4C" w14:textId="77777777" w:rsidR="007825C9" w:rsidRPr="00B92FE5" w:rsidRDefault="007825C9" w:rsidP="007825C9">
      <w:pPr>
        <w:spacing w:after="0" w:line="240" w:lineRule="auto"/>
        <w:jc w:val="center"/>
        <w:rPr>
          <w:rFonts w:ascii="Trebuchet MS" w:eastAsia="Times New Roman" w:hAnsi="Trebuchet MS" w:cs="Arial"/>
          <w:b/>
        </w:rPr>
      </w:pPr>
    </w:p>
    <w:p w14:paraId="5AFCF3A2" w14:textId="77777777" w:rsidR="007825C9" w:rsidRPr="00B92FE5" w:rsidRDefault="007825C9" w:rsidP="007825C9">
      <w:pPr>
        <w:spacing w:after="0" w:line="240" w:lineRule="auto"/>
        <w:jc w:val="center"/>
        <w:rPr>
          <w:rFonts w:ascii="Trebuchet MS" w:eastAsia="Times New Roman" w:hAnsi="Trebuchet MS" w:cs="Arial"/>
          <w:b/>
        </w:rPr>
      </w:pPr>
      <w:r w:rsidRPr="00B92FE5">
        <w:rPr>
          <w:rFonts w:ascii="Trebuchet MS" w:eastAsia="Times New Roman" w:hAnsi="Trebuchet MS" w:cs="Arial"/>
          <w:b/>
        </w:rPr>
        <w:t>MINUTES</w:t>
      </w:r>
    </w:p>
    <w:p w14:paraId="351B6897" w14:textId="77777777" w:rsidR="007825C9" w:rsidRPr="00B92FE5" w:rsidRDefault="007825C9" w:rsidP="007825C9">
      <w:pPr>
        <w:spacing w:after="0" w:line="240" w:lineRule="auto"/>
        <w:jc w:val="center"/>
        <w:rPr>
          <w:rFonts w:ascii="Trebuchet MS" w:eastAsia="Times New Roman" w:hAnsi="Trebuchet MS" w:cs="Arial"/>
          <w:b/>
        </w:rPr>
      </w:pPr>
    </w:p>
    <w:tbl>
      <w:tblPr>
        <w:tblStyle w:val="TableGrid"/>
        <w:tblW w:w="111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2273"/>
        <w:gridCol w:w="2301"/>
        <w:gridCol w:w="4394"/>
      </w:tblGrid>
      <w:tr w:rsidR="007825C9" w:rsidRPr="00B92FE5" w14:paraId="66407CA2" w14:textId="77777777" w:rsidTr="00FA02CB">
        <w:tc>
          <w:tcPr>
            <w:tcW w:w="2132" w:type="dxa"/>
          </w:tcPr>
          <w:p w14:paraId="7788416B" w14:textId="77777777" w:rsidR="007825C9" w:rsidRPr="00B92FE5" w:rsidRDefault="007825C9" w:rsidP="00FA02CB">
            <w:pPr>
              <w:rPr>
                <w:rFonts w:ascii="Trebuchet MS" w:hAnsi="Trebuchet MS"/>
              </w:rPr>
            </w:pPr>
            <w:r w:rsidRPr="00B92FE5">
              <w:rPr>
                <w:rFonts w:ascii="Trebuchet MS" w:hAnsi="Trebuchet MS" w:cs="Arial"/>
                <w:b/>
              </w:rPr>
              <w:t>BOARD MEMBERS PRESENT:</w:t>
            </w:r>
          </w:p>
        </w:tc>
        <w:tc>
          <w:tcPr>
            <w:tcW w:w="2273" w:type="dxa"/>
          </w:tcPr>
          <w:p w14:paraId="41429A89" w14:textId="77777777" w:rsidR="007825C9" w:rsidRPr="00B92FE5" w:rsidRDefault="007825C9" w:rsidP="00FA02CB">
            <w:pPr>
              <w:rPr>
                <w:rFonts w:ascii="Trebuchet MS" w:hAnsi="Trebuchet MS"/>
              </w:rPr>
            </w:pPr>
          </w:p>
        </w:tc>
        <w:tc>
          <w:tcPr>
            <w:tcW w:w="2301" w:type="dxa"/>
          </w:tcPr>
          <w:p w14:paraId="332F4C91" w14:textId="77777777" w:rsidR="007825C9" w:rsidRPr="00B92FE5" w:rsidRDefault="007825C9" w:rsidP="00FA02CB">
            <w:pPr>
              <w:rPr>
                <w:rFonts w:ascii="Trebuchet MS" w:hAnsi="Trebuchet MS"/>
              </w:rPr>
            </w:pPr>
            <w:r w:rsidRPr="00B92FE5">
              <w:rPr>
                <w:rFonts w:ascii="Trebuchet MS" w:eastAsia="Arial" w:hAnsi="Trebuchet MS" w:cs="Arial"/>
                <w:b/>
              </w:rPr>
              <w:t>IN ATTENDANCE:</w:t>
            </w:r>
          </w:p>
        </w:tc>
        <w:tc>
          <w:tcPr>
            <w:tcW w:w="4394" w:type="dxa"/>
          </w:tcPr>
          <w:p w14:paraId="38992580" w14:textId="77777777" w:rsidR="007825C9" w:rsidRPr="00B92FE5" w:rsidRDefault="007825C9" w:rsidP="00FA02CB">
            <w:pPr>
              <w:rPr>
                <w:rFonts w:ascii="Trebuchet MS" w:hAnsi="Trebuchet MS"/>
              </w:rPr>
            </w:pPr>
          </w:p>
        </w:tc>
      </w:tr>
      <w:tr w:rsidR="007825C9" w:rsidRPr="00B92FE5" w14:paraId="6DB1582B" w14:textId="77777777" w:rsidTr="00FA02CB">
        <w:tc>
          <w:tcPr>
            <w:tcW w:w="2132" w:type="dxa"/>
            <w:vMerge w:val="restart"/>
          </w:tcPr>
          <w:p w14:paraId="52FA4A96" w14:textId="77777777" w:rsidR="007825C9" w:rsidRPr="00B92FE5" w:rsidRDefault="007825C9" w:rsidP="00FA02CB">
            <w:pPr>
              <w:rPr>
                <w:rFonts w:ascii="Trebuchet MS" w:hAnsi="Trebuchet MS"/>
              </w:rPr>
            </w:pPr>
            <w:r w:rsidRPr="00B92FE5">
              <w:rPr>
                <w:rFonts w:ascii="Trebuchet MS" w:hAnsi="Trebuchet MS"/>
              </w:rPr>
              <w:t xml:space="preserve">Blondel </w:t>
            </w:r>
            <w:proofErr w:type="spellStart"/>
            <w:r w:rsidRPr="00B92FE5">
              <w:rPr>
                <w:rFonts w:ascii="Trebuchet MS" w:hAnsi="Trebuchet MS"/>
              </w:rPr>
              <w:t>Cluff</w:t>
            </w:r>
            <w:proofErr w:type="spellEnd"/>
            <w:r w:rsidRPr="00B92FE5">
              <w:rPr>
                <w:rFonts w:ascii="Trebuchet MS" w:hAnsi="Trebuchet MS"/>
              </w:rPr>
              <w:t xml:space="preserve"> CBE</w:t>
            </w:r>
          </w:p>
          <w:p w14:paraId="670C405F" w14:textId="77777777" w:rsidR="007825C9" w:rsidRPr="00B92FE5" w:rsidRDefault="007825C9" w:rsidP="00FA02CB">
            <w:pPr>
              <w:rPr>
                <w:rFonts w:ascii="Trebuchet MS" w:hAnsi="Trebuchet MS"/>
              </w:rPr>
            </w:pPr>
          </w:p>
          <w:p w14:paraId="5C0E5B38" w14:textId="77777777" w:rsidR="007825C9" w:rsidRPr="00B92FE5" w:rsidRDefault="007825C9" w:rsidP="00FA02CB">
            <w:pPr>
              <w:rPr>
                <w:rFonts w:ascii="Trebuchet MS" w:hAnsi="Trebuchet MS"/>
              </w:rPr>
            </w:pPr>
          </w:p>
          <w:p w14:paraId="61DDAE6E" w14:textId="77777777" w:rsidR="007825C9" w:rsidRPr="00B92FE5" w:rsidRDefault="007825C9" w:rsidP="00FA02CB">
            <w:pPr>
              <w:rPr>
                <w:rFonts w:ascii="Trebuchet MS" w:hAnsi="Trebuchet MS"/>
              </w:rPr>
            </w:pPr>
            <w:r w:rsidRPr="00B92FE5">
              <w:rPr>
                <w:rFonts w:ascii="Trebuchet MS" w:hAnsi="Trebuchet MS"/>
              </w:rPr>
              <w:t xml:space="preserve">Kate Still </w:t>
            </w:r>
          </w:p>
          <w:p w14:paraId="1079988A" w14:textId="77777777" w:rsidR="007825C9" w:rsidRPr="00B92FE5" w:rsidRDefault="007825C9" w:rsidP="00FA02CB">
            <w:pPr>
              <w:rPr>
                <w:rFonts w:ascii="Trebuchet MS" w:hAnsi="Trebuchet MS"/>
              </w:rPr>
            </w:pPr>
          </w:p>
          <w:p w14:paraId="23DDB329" w14:textId="77777777" w:rsidR="007825C9" w:rsidRPr="00B92FE5" w:rsidRDefault="007825C9" w:rsidP="00FA02CB">
            <w:pPr>
              <w:rPr>
                <w:rFonts w:ascii="Trebuchet MS" w:hAnsi="Trebuchet MS"/>
              </w:rPr>
            </w:pPr>
          </w:p>
          <w:p w14:paraId="0B2EFB3F" w14:textId="69CED856" w:rsidR="007825C9" w:rsidRPr="00B92FE5" w:rsidRDefault="00E044D7" w:rsidP="00FA02CB">
            <w:pPr>
              <w:rPr>
                <w:rFonts w:ascii="Trebuchet MS" w:hAnsi="Trebuchet MS"/>
              </w:rPr>
            </w:pPr>
            <w:r w:rsidRPr="00B92FE5">
              <w:rPr>
                <w:rFonts w:ascii="Trebuchet MS" w:hAnsi="Trebuchet MS"/>
              </w:rPr>
              <w:t>Richard Collier-Keywood</w:t>
            </w:r>
          </w:p>
          <w:p w14:paraId="79BDF0CA" w14:textId="77777777" w:rsidR="007825C9" w:rsidRPr="00B92FE5" w:rsidRDefault="007825C9" w:rsidP="00FA02CB">
            <w:pPr>
              <w:rPr>
                <w:rFonts w:ascii="Trebuchet MS" w:hAnsi="Trebuchet MS"/>
              </w:rPr>
            </w:pPr>
            <w:r w:rsidRPr="00B92FE5">
              <w:rPr>
                <w:rFonts w:ascii="Trebuchet MS" w:hAnsi="Trebuchet MS"/>
              </w:rPr>
              <w:t>Simone Lowthe-Thomas</w:t>
            </w:r>
          </w:p>
          <w:p w14:paraId="4290D986" w14:textId="77777777" w:rsidR="007825C9" w:rsidRPr="00B92FE5" w:rsidRDefault="007825C9" w:rsidP="00FA02CB">
            <w:pPr>
              <w:rPr>
                <w:rFonts w:ascii="Trebuchet MS" w:hAnsi="Trebuchet MS"/>
              </w:rPr>
            </w:pPr>
            <w:r w:rsidRPr="00B92FE5">
              <w:rPr>
                <w:rFonts w:ascii="Trebuchet MS" w:hAnsi="Trebuchet MS"/>
              </w:rPr>
              <w:t>John Mothersole</w:t>
            </w:r>
          </w:p>
          <w:p w14:paraId="49F5BD26" w14:textId="77777777" w:rsidR="007825C9" w:rsidRPr="00B92FE5" w:rsidRDefault="007825C9" w:rsidP="00FA02CB">
            <w:pPr>
              <w:rPr>
                <w:rFonts w:ascii="Trebuchet MS" w:hAnsi="Trebuchet MS"/>
              </w:rPr>
            </w:pPr>
          </w:p>
          <w:p w14:paraId="5159F7A5" w14:textId="1017FF3B" w:rsidR="0040695B" w:rsidRDefault="007825C9" w:rsidP="0040695B">
            <w:pPr>
              <w:rPr>
                <w:rFonts w:ascii="Trebuchet MS" w:hAnsi="Trebuchet MS"/>
              </w:rPr>
            </w:pPr>
            <w:r w:rsidRPr="00B92FE5">
              <w:rPr>
                <w:rFonts w:ascii="Trebuchet MS" w:hAnsi="Trebuchet MS"/>
              </w:rPr>
              <w:t>Paul Sweeney</w:t>
            </w:r>
          </w:p>
          <w:p w14:paraId="43284C52" w14:textId="77777777" w:rsidR="00C221A0" w:rsidRPr="00B92FE5" w:rsidRDefault="00C221A0" w:rsidP="0040695B">
            <w:pPr>
              <w:rPr>
                <w:rFonts w:ascii="Trebuchet MS" w:hAnsi="Trebuchet MS"/>
              </w:rPr>
            </w:pPr>
          </w:p>
          <w:p w14:paraId="12649FDF" w14:textId="70676358" w:rsidR="0040695B" w:rsidRPr="00B92FE5" w:rsidRDefault="0040695B" w:rsidP="0040695B">
            <w:pPr>
              <w:rPr>
                <w:rFonts w:ascii="Trebuchet MS" w:hAnsi="Trebuchet MS"/>
              </w:rPr>
            </w:pPr>
            <w:r w:rsidRPr="00B92FE5">
              <w:rPr>
                <w:rFonts w:ascii="Trebuchet MS" w:hAnsi="Trebuchet MS"/>
                <w:lang w:val="de-DE"/>
              </w:rPr>
              <w:t>Stuart Hobley</w:t>
            </w:r>
          </w:p>
          <w:p w14:paraId="70E96C15" w14:textId="3FC0C2AE" w:rsidR="007825C9" w:rsidRPr="00B92FE5" w:rsidRDefault="007825C9" w:rsidP="00FA02CB">
            <w:pPr>
              <w:rPr>
                <w:rFonts w:ascii="Trebuchet MS" w:hAnsi="Trebuchet MS"/>
              </w:rPr>
            </w:pPr>
            <w:r w:rsidRPr="00B92FE5">
              <w:rPr>
                <w:rFonts w:ascii="Trebuchet MS" w:hAnsi="Trebuchet MS"/>
              </w:rPr>
              <w:t>Rachael Robathan</w:t>
            </w:r>
          </w:p>
          <w:p w14:paraId="13676A93" w14:textId="77777777" w:rsidR="007825C9" w:rsidRPr="00B92FE5" w:rsidRDefault="007825C9" w:rsidP="00FA02CB">
            <w:pPr>
              <w:rPr>
                <w:rFonts w:ascii="Trebuchet MS" w:hAnsi="Trebuchet MS"/>
                <w:lang w:val="de-DE"/>
              </w:rPr>
            </w:pPr>
            <w:r w:rsidRPr="00B92FE5">
              <w:rPr>
                <w:rFonts w:ascii="Trebuchet MS" w:hAnsi="Trebuchet MS"/>
                <w:lang w:val="de-DE"/>
              </w:rPr>
              <w:t>Helen Stephenson</w:t>
            </w:r>
          </w:p>
          <w:p w14:paraId="718BA965" w14:textId="77777777" w:rsidR="007825C9" w:rsidRPr="00B92FE5" w:rsidRDefault="007825C9" w:rsidP="00FA02CB">
            <w:pPr>
              <w:rPr>
                <w:rFonts w:ascii="Trebuchet MS" w:hAnsi="Trebuchet MS"/>
                <w:lang w:val="de-DE"/>
              </w:rPr>
            </w:pPr>
            <w:r w:rsidRPr="00B92FE5">
              <w:rPr>
                <w:rFonts w:ascii="Trebuchet MS" w:hAnsi="Trebuchet MS"/>
                <w:lang w:val="de-DE"/>
              </w:rPr>
              <w:t xml:space="preserve">Peter Stuart </w:t>
            </w:r>
          </w:p>
          <w:p w14:paraId="198B3C41" w14:textId="77777777" w:rsidR="009754D5" w:rsidRPr="00B92FE5" w:rsidRDefault="009754D5" w:rsidP="009754D5">
            <w:pPr>
              <w:rPr>
                <w:rFonts w:ascii="Trebuchet MS" w:hAnsi="Trebuchet MS"/>
              </w:rPr>
            </w:pPr>
            <w:r w:rsidRPr="00B92FE5">
              <w:rPr>
                <w:rFonts w:ascii="Trebuchet MS" w:hAnsi="Trebuchet MS"/>
              </w:rPr>
              <w:t>Danielle Walker Palmour</w:t>
            </w:r>
          </w:p>
          <w:p w14:paraId="4B3825C3" w14:textId="15EE722B" w:rsidR="009754D5" w:rsidRPr="00B92FE5" w:rsidRDefault="009754D5" w:rsidP="00FA02CB">
            <w:pPr>
              <w:rPr>
                <w:rFonts w:ascii="Trebuchet MS" w:hAnsi="Trebuchet MS"/>
                <w:lang w:val="de-DE"/>
              </w:rPr>
            </w:pPr>
          </w:p>
        </w:tc>
        <w:tc>
          <w:tcPr>
            <w:tcW w:w="2273" w:type="dxa"/>
            <w:vMerge w:val="restart"/>
          </w:tcPr>
          <w:p w14:paraId="440D834E" w14:textId="77777777" w:rsidR="007825C9" w:rsidRPr="00B92FE5" w:rsidRDefault="007825C9" w:rsidP="00FA02CB">
            <w:pPr>
              <w:rPr>
                <w:rFonts w:ascii="Trebuchet MS" w:hAnsi="Trebuchet MS"/>
              </w:rPr>
            </w:pPr>
            <w:r w:rsidRPr="00B92FE5">
              <w:rPr>
                <w:rFonts w:ascii="Trebuchet MS" w:hAnsi="Trebuchet MS"/>
              </w:rPr>
              <w:t>Chair and</w:t>
            </w:r>
          </w:p>
          <w:p w14:paraId="557327FE" w14:textId="77777777" w:rsidR="007825C9" w:rsidRPr="00B92FE5" w:rsidRDefault="007825C9" w:rsidP="00FA02CB">
            <w:pPr>
              <w:rPr>
                <w:rFonts w:ascii="Trebuchet MS" w:hAnsi="Trebuchet MS"/>
              </w:rPr>
            </w:pPr>
            <w:r w:rsidRPr="00B92FE5">
              <w:rPr>
                <w:rFonts w:ascii="Trebuchet MS" w:hAnsi="Trebuchet MS"/>
              </w:rPr>
              <w:t>Chair of UK Funding Committee</w:t>
            </w:r>
          </w:p>
          <w:p w14:paraId="41527642" w14:textId="639A1C65" w:rsidR="007825C9" w:rsidRPr="00B92FE5" w:rsidRDefault="007825C9" w:rsidP="00FA02CB">
            <w:pPr>
              <w:rPr>
                <w:rFonts w:ascii="Trebuchet MS" w:hAnsi="Trebuchet MS"/>
              </w:rPr>
            </w:pPr>
            <w:r w:rsidRPr="00B92FE5">
              <w:rPr>
                <w:rFonts w:ascii="Trebuchet MS" w:hAnsi="Trebuchet MS"/>
              </w:rPr>
              <w:t>Vice Chair and Chair, Scotland Committee</w:t>
            </w:r>
          </w:p>
          <w:p w14:paraId="138F8BEF" w14:textId="422E0D4B" w:rsidR="007825C9" w:rsidRPr="00B92FE5" w:rsidRDefault="00E044D7" w:rsidP="00FA02CB">
            <w:pPr>
              <w:rPr>
                <w:rFonts w:ascii="Trebuchet MS" w:hAnsi="Trebuchet MS"/>
              </w:rPr>
            </w:pPr>
            <w:r w:rsidRPr="00B92FE5">
              <w:rPr>
                <w:rFonts w:ascii="Trebuchet MS" w:hAnsi="Trebuchet MS"/>
              </w:rPr>
              <w:t>Chair, Audit &amp; Risk Committee</w:t>
            </w:r>
          </w:p>
          <w:p w14:paraId="3B3E8027" w14:textId="77777777" w:rsidR="007825C9" w:rsidRPr="00B92FE5" w:rsidRDefault="007825C9" w:rsidP="00FA02CB">
            <w:pPr>
              <w:rPr>
                <w:rFonts w:ascii="Trebuchet MS" w:hAnsi="Trebuchet MS"/>
              </w:rPr>
            </w:pPr>
            <w:r w:rsidRPr="00B92FE5">
              <w:rPr>
                <w:rFonts w:ascii="Trebuchet MS" w:hAnsi="Trebuchet MS"/>
              </w:rPr>
              <w:t>Chair, Wales Committee</w:t>
            </w:r>
          </w:p>
          <w:p w14:paraId="5DB14119" w14:textId="77777777" w:rsidR="007825C9" w:rsidRPr="00B92FE5" w:rsidRDefault="007825C9" w:rsidP="00FA02CB">
            <w:pPr>
              <w:rPr>
                <w:rFonts w:ascii="Trebuchet MS" w:hAnsi="Trebuchet MS"/>
              </w:rPr>
            </w:pPr>
            <w:r w:rsidRPr="00B92FE5">
              <w:rPr>
                <w:rFonts w:ascii="Trebuchet MS" w:hAnsi="Trebuchet MS"/>
              </w:rPr>
              <w:t>Chair, England</w:t>
            </w:r>
          </w:p>
          <w:p w14:paraId="741B4953" w14:textId="77777777" w:rsidR="007825C9" w:rsidRPr="00B92FE5" w:rsidRDefault="007825C9" w:rsidP="00FA02CB">
            <w:pPr>
              <w:rPr>
                <w:rFonts w:ascii="Trebuchet MS" w:hAnsi="Trebuchet MS"/>
              </w:rPr>
            </w:pPr>
            <w:r w:rsidRPr="00B92FE5">
              <w:rPr>
                <w:rFonts w:ascii="Trebuchet MS" w:hAnsi="Trebuchet MS"/>
              </w:rPr>
              <w:t>Committee</w:t>
            </w:r>
          </w:p>
          <w:p w14:paraId="5CD9796D" w14:textId="1E1438F8" w:rsidR="00C221A0" w:rsidRPr="00B92FE5" w:rsidRDefault="007825C9" w:rsidP="0040695B">
            <w:pPr>
              <w:rPr>
                <w:rFonts w:ascii="Trebuchet MS" w:hAnsi="Trebuchet MS"/>
              </w:rPr>
            </w:pPr>
            <w:r w:rsidRPr="00B92FE5">
              <w:rPr>
                <w:rFonts w:ascii="Trebuchet MS" w:hAnsi="Trebuchet MS"/>
              </w:rPr>
              <w:t>Chair, Northern Ireland</w:t>
            </w:r>
          </w:p>
          <w:p w14:paraId="09F05453" w14:textId="28227374" w:rsidR="0040695B" w:rsidRPr="00B92FE5" w:rsidRDefault="0040695B" w:rsidP="00FA02CB">
            <w:pPr>
              <w:rPr>
                <w:rFonts w:ascii="Trebuchet MS" w:hAnsi="Trebuchet MS"/>
              </w:rPr>
            </w:pPr>
            <w:r w:rsidRPr="00B92FE5">
              <w:rPr>
                <w:rFonts w:ascii="Trebuchet MS" w:hAnsi="Trebuchet MS"/>
              </w:rPr>
              <w:t>Board member</w:t>
            </w:r>
          </w:p>
          <w:p w14:paraId="53BD96D4" w14:textId="63DFA707" w:rsidR="007825C9" w:rsidRPr="00B92FE5" w:rsidRDefault="007825C9" w:rsidP="00FA02CB">
            <w:pPr>
              <w:rPr>
                <w:rFonts w:ascii="Trebuchet MS" w:hAnsi="Trebuchet MS"/>
              </w:rPr>
            </w:pPr>
            <w:r w:rsidRPr="00B92FE5">
              <w:rPr>
                <w:rFonts w:ascii="Trebuchet MS" w:hAnsi="Trebuchet MS"/>
              </w:rPr>
              <w:t>Board member</w:t>
            </w:r>
          </w:p>
          <w:p w14:paraId="3E864BAB" w14:textId="77777777" w:rsidR="007825C9" w:rsidRPr="00B92FE5" w:rsidRDefault="007825C9" w:rsidP="00FA02CB">
            <w:pPr>
              <w:rPr>
                <w:rFonts w:ascii="Trebuchet MS" w:hAnsi="Trebuchet MS"/>
              </w:rPr>
            </w:pPr>
            <w:r w:rsidRPr="00B92FE5">
              <w:rPr>
                <w:rFonts w:ascii="Trebuchet MS" w:hAnsi="Trebuchet MS"/>
              </w:rPr>
              <w:t>Board member</w:t>
            </w:r>
          </w:p>
          <w:p w14:paraId="42C0E239" w14:textId="77777777" w:rsidR="007825C9" w:rsidRPr="00B92FE5" w:rsidRDefault="007825C9" w:rsidP="00FA02CB">
            <w:pPr>
              <w:rPr>
                <w:rFonts w:ascii="Trebuchet MS" w:hAnsi="Trebuchet MS"/>
              </w:rPr>
            </w:pPr>
            <w:r w:rsidRPr="00B92FE5">
              <w:rPr>
                <w:rFonts w:ascii="Trebuchet MS" w:hAnsi="Trebuchet MS"/>
              </w:rPr>
              <w:t>Board member</w:t>
            </w:r>
          </w:p>
          <w:p w14:paraId="46B18A1F" w14:textId="77777777" w:rsidR="007825C9" w:rsidRPr="00B92FE5" w:rsidRDefault="007825C9" w:rsidP="00FA02CB">
            <w:pPr>
              <w:rPr>
                <w:rFonts w:ascii="Trebuchet MS" w:hAnsi="Trebuchet MS"/>
              </w:rPr>
            </w:pPr>
            <w:r w:rsidRPr="00B92FE5">
              <w:rPr>
                <w:rFonts w:ascii="Trebuchet MS" w:hAnsi="Trebuchet MS"/>
              </w:rPr>
              <w:t xml:space="preserve">Board member </w:t>
            </w:r>
          </w:p>
        </w:tc>
        <w:tc>
          <w:tcPr>
            <w:tcW w:w="2301" w:type="dxa"/>
          </w:tcPr>
          <w:p w14:paraId="240CAEE4" w14:textId="77777777" w:rsidR="007825C9" w:rsidRPr="00B92FE5" w:rsidRDefault="007825C9" w:rsidP="00FA02CB">
            <w:pPr>
              <w:rPr>
                <w:rFonts w:ascii="Trebuchet MS" w:hAnsi="Trebuchet MS"/>
              </w:rPr>
            </w:pPr>
            <w:r w:rsidRPr="00B92FE5">
              <w:rPr>
                <w:rFonts w:ascii="Trebuchet MS" w:hAnsi="Trebuchet MS"/>
              </w:rPr>
              <w:t>David Knott</w:t>
            </w:r>
          </w:p>
        </w:tc>
        <w:tc>
          <w:tcPr>
            <w:tcW w:w="4394" w:type="dxa"/>
          </w:tcPr>
          <w:p w14:paraId="159E1C53" w14:textId="77777777" w:rsidR="007825C9" w:rsidRPr="00B92FE5" w:rsidRDefault="007825C9" w:rsidP="00FA02CB">
            <w:pPr>
              <w:rPr>
                <w:rFonts w:ascii="Trebuchet MS" w:hAnsi="Trebuchet MS"/>
              </w:rPr>
            </w:pPr>
            <w:r w:rsidRPr="00B92FE5">
              <w:rPr>
                <w:rFonts w:ascii="Trebuchet MS" w:hAnsi="Trebuchet MS"/>
              </w:rPr>
              <w:t>Chief Executive</w:t>
            </w:r>
          </w:p>
        </w:tc>
      </w:tr>
      <w:tr w:rsidR="007825C9" w:rsidRPr="00B92FE5" w14:paraId="58F53D5A" w14:textId="77777777" w:rsidTr="00FA02CB">
        <w:tc>
          <w:tcPr>
            <w:tcW w:w="2132" w:type="dxa"/>
            <w:vMerge/>
          </w:tcPr>
          <w:p w14:paraId="4790566B" w14:textId="77777777" w:rsidR="007825C9" w:rsidRPr="00B92FE5" w:rsidRDefault="007825C9" w:rsidP="00FA02CB">
            <w:pPr>
              <w:rPr>
                <w:rFonts w:ascii="Trebuchet MS" w:hAnsi="Trebuchet MS"/>
              </w:rPr>
            </w:pPr>
          </w:p>
        </w:tc>
        <w:tc>
          <w:tcPr>
            <w:tcW w:w="2273" w:type="dxa"/>
            <w:vMerge/>
          </w:tcPr>
          <w:p w14:paraId="075016D3" w14:textId="77777777" w:rsidR="007825C9" w:rsidRPr="00B92FE5" w:rsidRDefault="007825C9" w:rsidP="00FA02CB">
            <w:pPr>
              <w:rPr>
                <w:rFonts w:ascii="Trebuchet MS" w:hAnsi="Trebuchet MS"/>
              </w:rPr>
            </w:pPr>
          </w:p>
        </w:tc>
        <w:tc>
          <w:tcPr>
            <w:tcW w:w="2301" w:type="dxa"/>
          </w:tcPr>
          <w:p w14:paraId="55600034" w14:textId="77777777" w:rsidR="007825C9" w:rsidRPr="00B92FE5" w:rsidRDefault="007825C9" w:rsidP="00FA02CB">
            <w:pPr>
              <w:contextualSpacing/>
              <w:jc w:val="both"/>
              <w:rPr>
                <w:rFonts w:ascii="Trebuchet MS" w:hAnsi="Trebuchet MS"/>
              </w:rPr>
            </w:pPr>
            <w:r w:rsidRPr="00B92FE5">
              <w:rPr>
                <w:rFonts w:ascii="Trebuchet MS" w:hAnsi="Trebuchet MS"/>
              </w:rPr>
              <w:t>Neil Harris</w:t>
            </w:r>
          </w:p>
          <w:p w14:paraId="6CB93093" w14:textId="77777777" w:rsidR="007825C9" w:rsidRPr="00B92FE5" w:rsidRDefault="007825C9" w:rsidP="00FA02CB">
            <w:pPr>
              <w:contextualSpacing/>
              <w:jc w:val="both"/>
              <w:rPr>
                <w:rFonts w:ascii="Trebuchet MS" w:hAnsi="Trebuchet MS"/>
              </w:rPr>
            </w:pPr>
            <w:r w:rsidRPr="00B92FE5">
              <w:rPr>
                <w:rFonts w:ascii="Trebuchet MS" w:hAnsi="Trebuchet MS"/>
              </w:rPr>
              <w:t>Carrie Deacon</w:t>
            </w:r>
          </w:p>
        </w:tc>
        <w:tc>
          <w:tcPr>
            <w:tcW w:w="4394" w:type="dxa"/>
          </w:tcPr>
          <w:p w14:paraId="0D1505C9" w14:textId="38D40625" w:rsidR="007825C9" w:rsidRPr="00B92FE5" w:rsidRDefault="007825C9" w:rsidP="00FA02CB">
            <w:pPr>
              <w:contextualSpacing/>
              <w:rPr>
                <w:rFonts w:ascii="Trebuchet MS" w:hAnsi="Trebuchet MS"/>
              </w:rPr>
            </w:pPr>
            <w:r w:rsidRPr="00B92FE5">
              <w:rPr>
                <w:rFonts w:ascii="Trebuchet MS" w:hAnsi="Trebuchet MS"/>
              </w:rPr>
              <w:t xml:space="preserve">Corporate Services Director </w:t>
            </w:r>
          </w:p>
          <w:p w14:paraId="7A8B9C39" w14:textId="38FC8857" w:rsidR="007825C9" w:rsidRPr="00B92FE5" w:rsidRDefault="007825C9" w:rsidP="00FA02CB">
            <w:pPr>
              <w:contextualSpacing/>
              <w:rPr>
                <w:rFonts w:ascii="Trebuchet MS" w:hAnsi="Trebuchet MS"/>
              </w:rPr>
            </w:pPr>
            <w:r w:rsidRPr="00B92FE5">
              <w:rPr>
                <w:rFonts w:ascii="Trebuchet MS" w:hAnsi="Trebuchet MS"/>
              </w:rPr>
              <w:t xml:space="preserve">Strategy Renewal Lead (Item </w:t>
            </w:r>
            <w:r w:rsidR="00E863DE">
              <w:rPr>
                <w:rFonts w:ascii="Trebuchet MS" w:hAnsi="Trebuchet MS"/>
              </w:rPr>
              <w:t>5</w:t>
            </w:r>
            <w:r w:rsidRPr="00B92FE5">
              <w:rPr>
                <w:rFonts w:ascii="Trebuchet MS" w:hAnsi="Trebuchet MS"/>
              </w:rPr>
              <w:t>)</w:t>
            </w:r>
          </w:p>
        </w:tc>
      </w:tr>
      <w:tr w:rsidR="007825C9" w:rsidRPr="00B92FE5" w14:paraId="75717125" w14:textId="77777777" w:rsidTr="00FA02CB">
        <w:tc>
          <w:tcPr>
            <w:tcW w:w="2132" w:type="dxa"/>
            <w:vMerge/>
          </w:tcPr>
          <w:p w14:paraId="533F8F45" w14:textId="77777777" w:rsidR="007825C9" w:rsidRPr="00B92FE5" w:rsidRDefault="007825C9" w:rsidP="00FA02CB">
            <w:pPr>
              <w:rPr>
                <w:rFonts w:ascii="Trebuchet MS" w:hAnsi="Trebuchet MS"/>
              </w:rPr>
            </w:pPr>
          </w:p>
        </w:tc>
        <w:tc>
          <w:tcPr>
            <w:tcW w:w="2273" w:type="dxa"/>
            <w:vMerge/>
          </w:tcPr>
          <w:p w14:paraId="48682148" w14:textId="77777777" w:rsidR="007825C9" w:rsidRPr="00B92FE5" w:rsidRDefault="007825C9" w:rsidP="00FA02CB">
            <w:pPr>
              <w:rPr>
                <w:rFonts w:ascii="Trebuchet MS" w:hAnsi="Trebuchet MS"/>
              </w:rPr>
            </w:pPr>
          </w:p>
        </w:tc>
        <w:tc>
          <w:tcPr>
            <w:tcW w:w="2301" w:type="dxa"/>
          </w:tcPr>
          <w:p w14:paraId="5DD1B17A" w14:textId="77777777" w:rsidR="007825C9" w:rsidRPr="00B92FE5" w:rsidRDefault="007825C9" w:rsidP="00FA02CB">
            <w:pPr>
              <w:contextualSpacing/>
              <w:jc w:val="both"/>
              <w:rPr>
                <w:rFonts w:ascii="Trebuchet MS" w:hAnsi="Trebuchet MS"/>
              </w:rPr>
            </w:pPr>
            <w:r w:rsidRPr="00B92FE5">
              <w:rPr>
                <w:rFonts w:ascii="Trebuchet MS" w:hAnsi="Trebuchet MS"/>
              </w:rPr>
              <w:t>Stuart Fisher</w:t>
            </w:r>
          </w:p>
          <w:p w14:paraId="50928BDB" w14:textId="77777777" w:rsidR="007825C9" w:rsidRPr="00B92FE5" w:rsidRDefault="007825C9" w:rsidP="00FA02CB">
            <w:pPr>
              <w:contextualSpacing/>
              <w:jc w:val="both"/>
              <w:rPr>
                <w:rFonts w:ascii="Trebuchet MS" w:hAnsi="Trebuchet MS"/>
              </w:rPr>
            </w:pPr>
            <w:r w:rsidRPr="00B92FE5">
              <w:rPr>
                <w:rFonts w:ascii="Trebuchet MS" w:hAnsi="Trebuchet MS"/>
              </w:rPr>
              <w:t>Neil Ritch</w:t>
            </w:r>
          </w:p>
          <w:p w14:paraId="210C3809" w14:textId="77777777" w:rsidR="007825C9" w:rsidRPr="00B92FE5" w:rsidRDefault="007825C9" w:rsidP="00FA02CB">
            <w:pPr>
              <w:contextualSpacing/>
              <w:jc w:val="both"/>
              <w:rPr>
                <w:rFonts w:ascii="Trebuchet MS" w:hAnsi="Trebuchet MS"/>
              </w:rPr>
            </w:pPr>
            <w:r w:rsidRPr="00B92FE5">
              <w:rPr>
                <w:rFonts w:ascii="Trebuchet MS" w:hAnsi="Trebuchet MS"/>
              </w:rPr>
              <w:t>John Rose</w:t>
            </w:r>
          </w:p>
          <w:p w14:paraId="6CCE8530" w14:textId="77777777" w:rsidR="007825C9" w:rsidRPr="00B92FE5" w:rsidRDefault="007825C9" w:rsidP="00FA02CB">
            <w:pPr>
              <w:contextualSpacing/>
              <w:jc w:val="both"/>
              <w:rPr>
                <w:rFonts w:ascii="Trebuchet MS" w:hAnsi="Trebuchet MS"/>
              </w:rPr>
            </w:pPr>
            <w:r w:rsidRPr="00B92FE5">
              <w:rPr>
                <w:rFonts w:ascii="Trebuchet MS" w:hAnsi="Trebuchet MS"/>
              </w:rPr>
              <w:t>Phil Chamberlain</w:t>
            </w:r>
          </w:p>
          <w:p w14:paraId="49D86D0F" w14:textId="77777777" w:rsidR="007825C9" w:rsidRPr="00B92FE5" w:rsidRDefault="007825C9" w:rsidP="00FA02CB">
            <w:pPr>
              <w:contextualSpacing/>
              <w:jc w:val="both"/>
              <w:rPr>
                <w:rFonts w:ascii="Trebuchet MS" w:hAnsi="Trebuchet MS"/>
              </w:rPr>
            </w:pPr>
            <w:r w:rsidRPr="00B92FE5">
              <w:rPr>
                <w:rFonts w:ascii="Trebuchet MS" w:hAnsi="Trebuchet MS"/>
              </w:rPr>
              <w:t xml:space="preserve">Emma Corrigan </w:t>
            </w:r>
          </w:p>
          <w:p w14:paraId="0EDCC493" w14:textId="77777777" w:rsidR="007825C9" w:rsidRPr="00B92FE5" w:rsidRDefault="007825C9" w:rsidP="00FA02CB">
            <w:pPr>
              <w:contextualSpacing/>
              <w:jc w:val="both"/>
              <w:rPr>
                <w:rFonts w:ascii="Trebuchet MS" w:hAnsi="Trebuchet MS"/>
              </w:rPr>
            </w:pPr>
            <w:r w:rsidRPr="00B92FE5">
              <w:rPr>
                <w:rFonts w:ascii="Trebuchet MS" w:hAnsi="Trebuchet MS"/>
              </w:rPr>
              <w:t>Kate Beggs</w:t>
            </w:r>
          </w:p>
        </w:tc>
        <w:tc>
          <w:tcPr>
            <w:tcW w:w="4394" w:type="dxa"/>
          </w:tcPr>
          <w:p w14:paraId="466DF300" w14:textId="5BC37BF1" w:rsidR="007825C9" w:rsidRPr="00B92FE5" w:rsidRDefault="007825C9" w:rsidP="00FA02CB">
            <w:pPr>
              <w:contextualSpacing/>
              <w:rPr>
                <w:rFonts w:ascii="Trebuchet MS" w:hAnsi="Trebuchet MS"/>
              </w:rPr>
            </w:pPr>
            <w:r w:rsidRPr="00B92FE5">
              <w:rPr>
                <w:rFonts w:ascii="Trebuchet MS" w:hAnsi="Trebuchet MS"/>
              </w:rPr>
              <w:t xml:space="preserve">Finance Director </w:t>
            </w:r>
          </w:p>
          <w:p w14:paraId="0310184D" w14:textId="71DA0C0F" w:rsidR="007825C9" w:rsidRPr="00B92FE5" w:rsidRDefault="007825C9" w:rsidP="00FA02CB">
            <w:pPr>
              <w:contextualSpacing/>
              <w:rPr>
                <w:rFonts w:ascii="Trebuchet MS" w:hAnsi="Trebuchet MS"/>
              </w:rPr>
            </w:pPr>
            <w:r w:rsidRPr="00B92FE5">
              <w:rPr>
                <w:rFonts w:ascii="Trebuchet MS" w:hAnsi="Trebuchet MS"/>
              </w:rPr>
              <w:t>Director, Scotland (Item</w:t>
            </w:r>
            <w:r w:rsidR="00E73965">
              <w:rPr>
                <w:rFonts w:ascii="Trebuchet MS" w:hAnsi="Trebuchet MS"/>
              </w:rPr>
              <w:t>s</w:t>
            </w:r>
            <w:r w:rsidRPr="00B92FE5">
              <w:rPr>
                <w:rFonts w:ascii="Trebuchet MS" w:hAnsi="Trebuchet MS"/>
              </w:rPr>
              <w:t xml:space="preserve"> </w:t>
            </w:r>
            <w:r w:rsidR="00E73965">
              <w:rPr>
                <w:rFonts w:ascii="Trebuchet MS" w:hAnsi="Trebuchet MS"/>
              </w:rPr>
              <w:t>13-15</w:t>
            </w:r>
            <w:r w:rsidRPr="00B92FE5">
              <w:rPr>
                <w:rFonts w:ascii="Trebuchet MS" w:hAnsi="Trebuchet MS"/>
              </w:rPr>
              <w:t>)</w:t>
            </w:r>
          </w:p>
          <w:p w14:paraId="1B80F886" w14:textId="29EA18ED" w:rsidR="007825C9" w:rsidRPr="00B92FE5" w:rsidRDefault="007825C9" w:rsidP="00FA02CB">
            <w:pPr>
              <w:contextualSpacing/>
              <w:rPr>
                <w:rFonts w:ascii="Trebuchet MS" w:hAnsi="Trebuchet MS"/>
              </w:rPr>
            </w:pPr>
            <w:r w:rsidRPr="00B92FE5">
              <w:rPr>
                <w:rFonts w:ascii="Trebuchet MS" w:hAnsi="Trebuchet MS"/>
              </w:rPr>
              <w:t>Director, Wales (Item</w:t>
            </w:r>
            <w:r w:rsidR="00B0461E">
              <w:rPr>
                <w:rFonts w:ascii="Trebuchet MS" w:hAnsi="Trebuchet MS"/>
              </w:rPr>
              <w:t>s 13-15</w:t>
            </w:r>
            <w:r w:rsidRPr="00B92FE5">
              <w:rPr>
                <w:rFonts w:ascii="Trebuchet MS" w:hAnsi="Trebuchet MS"/>
              </w:rPr>
              <w:t>)</w:t>
            </w:r>
          </w:p>
          <w:p w14:paraId="3DCAE926" w14:textId="4C5D8BEF" w:rsidR="007825C9" w:rsidRPr="00B92FE5" w:rsidRDefault="007825C9" w:rsidP="00FA02CB">
            <w:pPr>
              <w:contextualSpacing/>
              <w:rPr>
                <w:rFonts w:ascii="Trebuchet MS" w:hAnsi="Trebuchet MS"/>
              </w:rPr>
            </w:pPr>
            <w:r w:rsidRPr="00B92FE5">
              <w:rPr>
                <w:rFonts w:ascii="Trebuchet MS" w:hAnsi="Trebuchet MS"/>
              </w:rPr>
              <w:t>England Director (Item</w:t>
            </w:r>
            <w:r w:rsidR="00B0461E">
              <w:rPr>
                <w:rFonts w:ascii="Trebuchet MS" w:hAnsi="Trebuchet MS"/>
              </w:rPr>
              <w:t>s 13-15</w:t>
            </w:r>
            <w:r w:rsidRPr="00B92FE5">
              <w:rPr>
                <w:rFonts w:ascii="Trebuchet MS" w:hAnsi="Trebuchet MS"/>
              </w:rPr>
              <w:t>)</w:t>
            </w:r>
          </w:p>
          <w:p w14:paraId="2C5F37B0" w14:textId="5BFE0B45" w:rsidR="007825C9" w:rsidRPr="00B92FE5" w:rsidRDefault="007825C9" w:rsidP="00FA02CB">
            <w:pPr>
              <w:contextualSpacing/>
              <w:rPr>
                <w:rFonts w:ascii="Trebuchet MS" w:hAnsi="Trebuchet MS"/>
              </w:rPr>
            </w:pPr>
            <w:r w:rsidRPr="00B92FE5">
              <w:rPr>
                <w:rFonts w:ascii="Trebuchet MS" w:hAnsi="Trebuchet MS"/>
              </w:rPr>
              <w:t>England Director (Item</w:t>
            </w:r>
            <w:r w:rsidR="00B0461E">
              <w:rPr>
                <w:rFonts w:ascii="Trebuchet MS" w:hAnsi="Trebuchet MS"/>
              </w:rPr>
              <w:t>s 13-15</w:t>
            </w:r>
            <w:r w:rsidRPr="00B92FE5">
              <w:rPr>
                <w:rFonts w:ascii="Trebuchet MS" w:hAnsi="Trebuchet MS"/>
              </w:rPr>
              <w:t>)</w:t>
            </w:r>
          </w:p>
          <w:p w14:paraId="5BE82F75" w14:textId="50298A0D" w:rsidR="007825C9" w:rsidRPr="00B92FE5" w:rsidRDefault="007825C9" w:rsidP="00FA02CB">
            <w:pPr>
              <w:contextualSpacing/>
              <w:rPr>
                <w:rFonts w:ascii="Trebuchet MS" w:hAnsi="Trebuchet MS"/>
              </w:rPr>
            </w:pPr>
            <w:r w:rsidRPr="00B92FE5">
              <w:rPr>
                <w:rFonts w:ascii="Trebuchet MS" w:hAnsi="Trebuchet MS"/>
              </w:rPr>
              <w:t>Northern Ireland Director (Item</w:t>
            </w:r>
            <w:r w:rsidR="00B04A30">
              <w:rPr>
                <w:rFonts w:ascii="Trebuchet MS" w:hAnsi="Trebuchet MS"/>
              </w:rPr>
              <w:t>s 13-15,</w:t>
            </w:r>
            <w:r w:rsidRPr="00B92FE5">
              <w:rPr>
                <w:rFonts w:ascii="Trebuchet MS" w:hAnsi="Trebuchet MS"/>
              </w:rPr>
              <w:t xml:space="preserve"> </w:t>
            </w:r>
            <w:r w:rsidR="00215696">
              <w:rPr>
                <w:rFonts w:ascii="Trebuchet MS" w:hAnsi="Trebuchet MS"/>
              </w:rPr>
              <w:t>17</w:t>
            </w:r>
            <w:r w:rsidRPr="00B92FE5">
              <w:rPr>
                <w:rFonts w:ascii="Trebuchet MS" w:hAnsi="Trebuchet MS"/>
              </w:rPr>
              <w:t>)</w:t>
            </w:r>
          </w:p>
        </w:tc>
      </w:tr>
      <w:tr w:rsidR="007825C9" w:rsidRPr="00B92FE5" w14:paraId="33A1F4DC" w14:textId="77777777" w:rsidTr="00FA02CB">
        <w:tc>
          <w:tcPr>
            <w:tcW w:w="2132" w:type="dxa"/>
            <w:vMerge/>
          </w:tcPr>
          <w:p w14:paraId="1C0E89E3" w14:textId="77777777" w:rsidR="007825C9" w:rsidRPr="00B92FE5" w:rsidRDefault="007825C9" w:rsidP="00FA02CB">
            <w:pPr>
              <w:rPr>
                <w:rFonts w:ascii="Trebuchet MS" w:hAnsi="Trebuchet MS"/>
              </w:rPr>
            </w:pPr>
          </w:p>
        </w:tc>
        <w:tc>
          <w:tcPr>
            <w:tcW w:w="2273" w:type="dxa"/>
            <w:vMerge/>
          </w:tcPr>
          <w:p w14:paraId="74CC7D3D" w14:textId="77777777" w:rsidR="007825C9" w:rsidRPr="00B92FE5" w:rsidRDefault="007825C9" w:rsidP="00FA02CB">
            <w:pPr>
              <w:rPr>
                <w:rFonts w:ascii="Trebuchet MS" w:hAnsi="Trebuchet MS"/>
              </w:rPr>
            </w:pPr>
          </w:p>
        </w:tc>
        <w:tc>
          <w:tcPr>
            <w:tcW w:w="2301" w:type="dxa"/>
          </w:tcPr>
          <w:p w14:paraId="63ED7AB4" w14:textId="28B50ACE" w:rsidR="007825C9" w:rsidRPr="00B92FE5" w:rsidRDefault="007825C9" w:rsidP="00FA02CB">
            <w:pPr>
              <w:contextualSpacing/>
              <w:jc w:val="both"/>
              <w:rPr>
                <w:rFonts w:ascii="Trebuchet MS" w:hAnsi="Trebuchet MS"/>
              </w:rPr>
            </w:pPr>
            <w:r w:rsidRPr="00B92FE5">
              <w:rPr>
                <w:rFonts w:ascii="Trebuchet MS" w:hAnsi="Trebuchet MS"/>
              </w:rPr>
              <w:t>Verity Prime</w:t>
            </w:r>
          </w:p>
        </w:tc>
        <w:tc>
          <w:tcPr>
            <w:tcW w:w="4394" w:type="dxa"/>
          </w:tcPr>
          <w:p w14:paraId="28893AD0" w14:textId="64A1F7A0" w:rsidR="007825C9" w:rsidRPr="00B92FE5" w:rsidRDefault="007825C9" w:rsidP="00FA02CB">
            <w:pPr>
              <w:contextualSpacing/>
              <w:rPr>
                <w:rFonts w:ascii="Trebuchet MS" w:hAnsi="Trebuchet MS"/>
              </w:rPr>
            </w:pPr>
            <w:r w:rsidRPr="00B92FE5">
              <w:rPr>
                <w:rFonts w:ascii="Trebuchet MS" w:hAnsi="Trebuchet MS"/>
              </w:rPr>
              <w:t>Funding Strategy, Comms and Impact Director</w:t>
            </w:r>
            <w:r w:rsidR="00215696">
              <w:rPr>
                <w:rFonts w:ascii="Trebuchet MS" w:hAnsi="Trebuchet MS"/>
              </w:rPr>
              <w:t xml:space="preserve"> </w:t>
            </w:r>
          </w:p>
        </w:tc>
      </w:tr>
      <w:tr w:rsidR="007825C9" w:rsidRPr="00B92FE5" w14:paraId="7AE76EB8" w14:textId="77777777" w:rsidTr="00FA02CB">
        <w:trPr>
          <w:trHeight w:val="50"/>
        </w:trPr>
        <w:tc>
          <w:tcPr>
            <w:tcW w:w="2132" w:type="dxa"/>
            <w:vMerge/>
          </w:tcPr>
          <w:p w14:paraId="673B77B5" w14:textId="77777777" w:rsidR="007825C9" w:rsidRPr="00B92FE5" w:rsidRDefault="007825C9" w:rsidP="00FA02CB">
            <w:pPr>
              <w:rPr>
                <w:rFonts w:ascii="Trebuchet MS" w:hAnsi="Trebuchet MS"/>
              </w:rPr>
            </w:pPr>
          </w:p>
        </w:tc>
        <w:tc>
          <w:tcPr>
            <w:tcW w:w="2273" w:type="dxa"/>
            <w:vMerge/>
          </w:tcPr>
          <w:p w14:paraId="6F6C4826" w14:textId="77777777" w:rsidR="007825C9" w:rsidRPr="00B92FE5" w:rsidRDefault="007825C9" w:rsidP="00FA02CB">
            <w:pPr>
              <w:rPr>
                <w:rFonts w:ascii="Trebuchet MS" w:hAnsi="Trebuchet MS"/>
              </w:rPr>
            </w:pPr>
          </w:p>
        </w:tc>
        <w:tc>
          <w:tcPr>
            <w:tcW w:w="2301" w:type="dxa"/>
          </w:tcPr>
          <w:p w14:paraId="2818BB23" w14:textId="77777777" w:rsidR="007825C9" w:rsidRPr="00B92FE5" w:rsidRDefault="007825C9" w:rsidP="00FA02CB">
            <w:pPr>
              <w:contextualSpacing/>
              <w:jc w:val="both"/>
              <w:rPr>
                <w:rFonts w:ascii="Trebuchet MS" w:hAnsi="Trebuchet MS"/>
              </w:rPr>
            </w:pPr>
            <w:r w:rsidRPr="00B92FE5">
              <w:rPr>
                <w:rFonts w:ascii="Trebuchet MS" w:hAnsi="Trebuchet MS"/>
              </w:rPr>
              <w:t xml:space="preserve">Melissa Eaglesfield </w:t>
            </w:r>
          </w:p>
          <w:p w14:paraId="57D005C1" w14:textId="77777777" w:rsidR="007825C9" w:rsidRPr="00B92FE5" w:rsidRDefault="007825C9" w:rsidP="00FA02CB">
            <w:pPr>
              <w:contextualSpacing/>
              <w:jc w:val="both"/>
              <w:rPr>
                <w:rFonts w:ascii="Trebuchet MS" w:hAnsi="Trebuchet MS"/>
              </w:rPr>
            </w:pPr>
          </w:p>
          <w:p w14:paraId="6279A75C" w14:textId="77777777" w:rsidR="007825C9" w:rsidRPr="00B92FE5" w:rsidRDefault="007825C9" w:rsidP="00FA02CB">
            <w:pPr>
              <w:contextualSpacing/>
              <w:jc w:val="both"/>
              <w:rPr>
                <w:rFonts w:ascii="Trebuchet MS" w:hAnsi="Trebuchet MS"/>
              </w:rPr>
            </w:pPr>
            <w:r w:rsidRPr="00B92FE5">
              <w:rPr>
                <w:rFonts w:ascii="Trebuchet MS" w:hAnsi="Trebuchet MS"/>
              </w:rPr>
              <w:t>Michelle Everitt</w:t>
            </w:r>
          </w:p>
          <w:p w14:paraId="701663FD" w14:textId="77777777" w:rsidR="007825C9" w:rsidRPr="00B92FE5" w:rsidRDefault="007825C9" w:rsidP="00FA02CB">
            <w:pPr>
              <w:contextualSpacing/>
              <w:jc w:val="both"/>
              <w:rPr>
                <w:rFonts w:ascii="Trebuchet MS" w:hAnsi="Trebuchet MS"/>
              </w:rPr>
            </w:pPr>
            <w:r w:rsidRPr="00B92FE5">
              <w:rPr>
                <w:rFonts w:ascii="Trebuchet MS" w:hAnsi="Trebuchet MS"/>
              </w:rPr>
              <w:t>Catherine Roberts</w:t>
            </w:r>
          </w:p>
          <w:p w14:paraId="2606CC82" w14:textId="77777777" w:rsidR="007825C9" w:rsidRPr="00B92FE5" w:rsidRDefault="007825C9" w:rsidP="00FA02CB">
            <w:pPr>
              <w:contextualSpacing/>
              <w:jc w:val="both"/>
              <w:rPr>
                <w:rFonts w:ascii="Trebuchet MS" w:hAnsi="Trebuchet MS"/>
              </w:rPr>
            </w:pPr>
            <w:r w:rsidRPr="00B92FE5">
              <w:rPr>
                <w:rFonts w:ascii="Trebuchet MS" w:hAnsi="Trebuchet MS"/>
              </w:rPr>
              <w:t>Katie Crystal</w:t>
            </w:r>
          </w:p>
          <w:p w14:paraId="6DE06AC5" w14:textId="77777777" w:rsidR="007825C9" w:rsidRPr="00B92FE5" w:rsidRDefault="007825C9" w:rsidP="00FA02CB">
            <w:pPr>
              <w:contextualSpacing/>
              <w:jc w:val="both"/>
              <w:rPr>
                <w:rFonts w:ascii="Trebuchet MS" w:hAnsi="Trebuchet MS"/>
              </w:rPr>
            </w:pPr>
          </w:p>
          <w:p w14:paraId="556CF5B6" w14:textId="77777777" w:rsidR="007825C9" w:rsidRPr="00B92FE5" w:rsidRDefault="007825C9" w:rsidP="00FA02CB">
            <w:pPr>
              <w:contextualSpacing/>
              <w:jc w:val="both"/>
              <w:rPr>
                <w:rFonts w:ascii="Trebuchet MS" w:hAnsi="Trebuchet MS"/>
                <w:b/>
                <w:bCs/>
              </w:rPr>
            </w:pPr>
          </w:p>
          <w:p w14:paraId="501B218E" w14:textId="77777777" w:rsidR="007825C9" w:rsidRPr="00B92FE5" w:rsidRDefault="007825C9" w:rsidP="00FA02CB">
            <w:pPr>
              <w:contextualSpacing/>
              <w:jc w:val="both"/>
              <w:rPr>
                <w:rFonts w:ascii="Trebuchet MS" w:hAnsi="Trebuchet MS"/>
                <w:b/>
                <w:bCs/>
              </w:rPr>
            </w:pPr>
            <w:r w:rsidRPr="00B92FE5">
              <w:rPr>
                <w:rFonts w:ascii="Trebuchet MS" w:hAnsi="Trebuchet MS"/>
                <w:b/>
                <w:bCs/>
              </w:rPr>
              <w:t>EXTERNAL GUESTS:</w:t>
            </w:r>
          </w:p>
          <w:p w14:paraId="4430E450" w14:textId="77777777" w:rsidR="00F8133C" w:rsidRPr="00B92FE5" w:rsidRDefault="007825C9" w:rsidP="00FA02CB">
            <w:pPr>
              <w:contextualSpacing/>
              <w:jc w:val="both"/>
              <w:rPr>
                <w:rFonts w:ascii="Trebuchet MS" w:hAnsi="Trebuchet MS"/>
              </w:rPr>
            </w:pPr>
            <w:r w:rsidRPr="00B92FE5">
              <w:rPr>
                <w:rFonts w:ascii="Trebuchet MS" w:hAnsi="Trebuchet MS"/>
              </w:rPr>
              <w:t>Becky Morrison</w:t>
            </w:r>
          </w:p>
          <w:p w14:paraId="632BA084" w14:textId="77777777" w:rsidR="00F8133C" w:rsidRPr="00B92FE5" w:rsidRDefault="00F8133C" w:rsidP="00FA02CB">
            <w:pPr>
              <w:contextualSpacing/>
              <w:jc w:val="both"/>
              <w:rPr>
                <w:rFonts w:ascii="Trebuchet MS" w:hAnsi="Trebuchet MS"/>
              </w:rPr>
            </w:pPr>
          </w:p>
          <w:p w14:paraId="3EF30CD1" w14:textId="77777777" w:rsidR="008C4F67" w:rsidRDefault="00F8133C" w:rsidP="00FA02CB">
            <w:pPr>
              <w:contextualSpacing/>
              <w:jc w:val="both"/>
              <w:rPr>
                <w:rFonts w:ascii="Trebuchet MS" w:hAnsi="Trebuchet MS"/>
              </w:rPr>
            </w:pPr>
            <w:proofErr w:type="spellStart"/>
            <w:r w:rsidRPr="00B92FE5">
              <w:rPr>
                <w:rFonts w:ascii="Trebuchet MS" w:hAnsi="Trebuchet MS"/>
              </w:rPr>
              <w:t>Dolyanna</w:t>
            </w:r>
            <w:proofErr w:type="spellEnd"/>
            <w:r w:rsidRPr="00B92FE5">
              <w:rPr>
                <w:rFonts w:ascii="Trebuchet MS" w:hAnsi="Trebuchet MS"/>
              </w:rPr>
              <w:t xml:space="preserve"> </w:t>
            </w:r>
            <w:proofErr w:type="spellStart"/>
            <w:r w:rsidRPr="00B92FE5">
              <w:rPr>
                <w:rFonts w:ascii="Trebuchet MS" w:hAnsi="Trebuchet MS"/>
              </w:rPr>
              <w:t>Mordichai</w:t>
            </w:r>
            <w:proofErr w:type="spellEnd"/>
          </w:p>
          <w:p w14:paraId="14749D5E" w14:textId="30DDCBC4" w:rsidR="007825C9" w:rsidRPr="00B92FE5" w:rsidRDefault="008C4F67" w:rsidP="00FA02CB">
            <w:pPr>
              <w:contextualSpacing/>
              <w:jc w:val="both"/>
              <w:rPr>
                <w:rFonts w:ascii="Trebuchet MS" w:hAnsi="Trebuchet MS"/>
              </w:rPr>
            </w:pPr>
            <w:r>
              <w:rPr>
                <w:rFonts w:ascii="Trebuchet MS" w:hAnsi="Trebuchet MS"/>
              </w:rPr>
              <w:t>Stella Brown</w:t>
            </w:r>
            <w:r w:rsidR="007825C9" w:rsidRPr="00B92FE5">
              <w:rPr>
                <w:rFonts w:ascii="Trebuchet MS" w:hAnsi="Trebuchet MS"/>
              </w:rPr>
              <w:t xml:space="preserve"> </w:t>
            </w:r>
            <w:bookmarkStart w:id="0" w:name="_Hlk115701394"/>
          </w:p>
          <w:p w14:paraId="58C5CA02" w14:textId="709A734A" w:rsidR="007825C9" w:rsidRPr="00B92FE5" w:rsidRDefault="007825C9" w:rsidP="00FA02CB">
            <w:pPr>
              <w:contextualSpacing/>
              <w:jc w:val="both"/>
              <w:rPr>
                <w:rFonts w:ascii="Trebuchet MS" w:hAnsi="Trebuchet MS"/>
              </w:rPr>
            </w:pPr>
            <w:r w:rsidRPr="00B92FE5">
              <w:rPr>
                <w:rFonts w:ascii="Trebuchet MS" w:hAnsi="Trebuchet MS"/>
              </w:rPr>
              <w:t xml:space="preserve"> </w:t>
            </w:r>
          </w:p>
          <w:p w14:paraId="36E384AC" w14:textId="6921270F" w:rsidR="007825C9" w:rsidRPr="00B92FE5" w:rsidRDefault="007825C9" w:rsidP="00FA02CB">
            <w:pPr>
              <w:contextualSpacing/>
              <w:jc w:val="both"/>
              <w:rPr>
                <w:rFonts w:ascii="Trebuchet MS" w:hAnsi="Trebuchet MS"/>
              </w:rPr>
            </w:pPr>
            <w:r w:rsidRPr="00B92FE5">
              <w:rPr>
                <w:rFonts w:ascii="Trebuchet MS" w:hAnsi="Trebuchet MS"/>
              </w:rPr>
              <w:t xml:space="preserve"> </w:t>
            </w:r>
          </w:p>
          <w:bookmarkEnd w:id="0"/>
          <w:p w14:paraId="51657B12" w14:textId="77777777" w:rsidR="007825C9" w:rsidRPr="00B92FE5" w:rsidRDefault="007825C9" w:rsidP="00FA02CB">
            <w:pPr>
              <w:contextualSpacing/>
              <w:jc w:val="both"/>
              <w:rPr>
                <w:rFonts w:ascii="Trebuchet MS" w:hAnsi="Trebuchet MS"/>
              </w:rPr>
            </w:pPr>
          </w:p>
        </w:tc>
        <w:tc>
          <w:tcPr>
            <w:tcW w:w="4394" w:type="dxa"/>
          </w:tcPr>
          <w:p w14:paraId="3D2F5168" w14:textId="0CAF547B" w:rsidR="007825C9" w:rsidRPr="00B92FE5" w:rsidRDefault="007825C9" w:rsidP="00FA02CB">
            <w:pPr>
              <w:contextualSpacing/>
              <w:rPr>
                <w:rFonts w:ascii="Trebuchet MS" w:hAnsi="Trebuchet MS"/>
              </w:rPr>
            </w:pPr>
            <w:r w:rsidRPr="00B92FE5">
              <w:rPr>
                <w:rFonts w:ascii="Trebuchet MS" w:hAnsi="Trebuchet MS"/>
              </w:rPr>
              <w:t xml:space="preserve">Deputy Director, Funding Strategy/ UK Portfolio (Item </w:t>
            </w:r>
            <w:r w:rsidR="001D19FE">
              <w:rPr>
                <w:rFonts w:ascii="Trebuchet MS" w:hAnsi="Trebuchet MS"/>
              </w:rPr>
              <w:t>13-15</w:t>
            </w:r>
            <w:r w:rsidRPr="00B92FE5">
              <w:rPr>
                <w:rFonts w:ascii="Trebuchet MS" w:hAnsi="Trebuchet MS"/>
              </w:rPr>
              <w:t>)</w:t>
            </w:r>
          </w:p>
          <w:p w14:paraId="5B52E3E3" w14:textId="2674BC19" w:rsidR="007825C9" w:rsidRPr="00B92FE5" w:rsidRDefault="007825C9" w:rsidP="00FA02CB">
            <w:pPr>
              <w:contextualSpacing/>
              <w:rPr>
                <w:rFonts w:ascii="Trebuchet MS" w:hAnsi="Trebuchet MS"/>
              </w:rPr>
            </w:pPr>
            <w:r w:rsidRPr="00B92FE5">
              <w:rPr>
                <w:rFonts w:ascii="Trebuchet MS" w:hAnsi="Trebuchet MS"/>
              </w:rPr>
              <w:t>People Deputy Director (Item</w:t>
            </w:r>
            <w:r w:rsidR="008C4F67">
              <w:rPr>
                <w:rFonts w:ascii="Trebuchet MS" w:hAnsi="Trebuchet MS"/>
              </w:rPr>
              <w:t>s 6-7</w:t>
            </w:r>
            <w:r w:rsidRPr="00B92FE5">
              <w:rPr>
                <w:rFonts w:ascii="Trebuchet MS" w:hAnsi="Trebuchet MS"/>
              </w:rPr>
              <w:t>)</w:t>
            </w:r>
          </w:p>
          <w:p w14:paraId="15FD64E4" w14:textId="77777777" w:rsidR="007825C9" w:rsidRPr="00B92FE5" w:rsidRDefault="007825C9" w:rsidP="00FA02CB">
            <w:pPr>
              <w:contextualSpacing/>
              <w:rPr>
                <w:rFonts w:ascii="Trebuchet MS" w:hAnsi="Trebuchet MS"/>
              </w:rPr>
            </w:pPr>
            <w:r w:rsidRPr="00B92FE5">
              <w:rPr>
                <w:rFonts w:ascii="Trebuchet MS" w:hAnsi="Trebuchet MS"/>
              </w:rPr>
              <w:t>Head of Governance (Minutes)</w:t>
            </w:r>
          </w:p>
          <w:p w14:paraId="3514481C" w14:textId="77777777" w:rsidR="007825C9" w:rsidRPr="00B92FE5" w:rsidRDefault="007825C9" w:rsidP="00FA02CB">
            <w:pPr>
              <w:contextualSpacing/>
              <w:rPr>
                <w:rFonts w:ascii="Trebuchet MS" w:hAnsi="Trebuchet MS"/>
              </w:rPr>
            </w:pPr>
            <w:r w:rsidRPr="00B92FE5">
              <w:rPr>
                <w:rFonts w:ascii="Trebuchet MS" w:hAnsi="Trebuchet MS"/>
              </w:rPr>
              <w:t>Senior Governance Officer (Minutes)</w:t>
            </w:r>
          </w:p>
          <w:p w14:paraId="661F265F" w14:textId="77777777" w:rsidR="007825C9" w:rsidRPr="00B92FE5" w:rsidRDefault="007825C9" w:rsidP="00FA02CB">
            <w:pPr>
              <w:contextualSpacing/>
              <w:rPr>
                <w:rFonts w:ascii="Trebuchet MS" w:hAnsi="Trebuchet MS"/>
              </w:rPr>
            </w:pPr>
          </w:p>
          <w:p w14:paraId="5410004C" w14:textId="77777777" w:rsidR="007825C9" w:rsidRPr="00B92FE5" w:rsidRDefault="007825C9" w:rsidP="00FA02CB">
            <w:pPr>
              <w:contextualSpacing/>
              <w:rPr>
                <w:rFonts w:ascii="Trebuchet MS" w:hAnsi="Trebuchet MS"/>
              </w:rPr>
            </w:pPr>
          </w:p>
          <w:p w14:paraId="04E85222" w14:textId="77777777" w:rsidR="007825C9" w:rsidRPr="00B92FE5" w:rsidRDefault="007825C9" w:rsidP="00FA02CB">
            <w:pPr>
              <w:contextualSpacing/>
              <w:rPr>
                <w:rFonts w:ascii="Trebuchet MS" w:hAnsi="Trebuchet MS"/>
              </w:rPr>
            </w:pPr>
          </w:p>
          <w:p w14:paraId="06641B26" w14:textId="77777777" w:rsidR="008C4F67" w:rsidRDefault="000F1A67" w:rsidP="00862477">
            <w:pPr>
              <w:shd w:val="clear" w:color="auto" w:fill="FFFFFF"/>
              <w:outlineLvl w:val="2"/>
              <w:rPr>
                <w:rFonts w:ascii="Trebuchet MS" w:hAnsi="Trebuchet MS"/>
              </w:rPr>
            </w:pPr>
            <w:r w:rsidRPr="000F1A67">
              <w:rPr>
                <w:rFonts w:ascii="Trebuchet MS" w:hAnsi="Trebuchet MS"/>
              </w:rPr>
              <w:t>Director for Civil Society and Youth</w:t>
            </w:r>
            <w:r w:rsidR="00862477" w:rsidRPr="00B92FE5">
              <w:rPr>
                <w:rFonts w:ascii="Trebuchet MS" w:hAnsi="Trebuchet MS"/>
              </w:rPr>
              <w:t xml:space="preserve">, </w:t>
            </w:r>
          </w:p>
          <w:p w14:paraId="585CCDEF" w14:textId="6760C4A0" w:rsidR="000F1A67" w:rsidRPr="000F1A67" w:rsidRDefault="00862477" w:rsidP="00862477">
            <w:pPr>
              <w:shd w:val="clear" w:color="auto" w:fill="FFFFFF"/>
              <w:outlineLvl w:val="2"/>
              <w:rPr>
                <w:rFonts w:ascii="Trebuchet MS" w:hAnsi="Trebuchet MS"/>
              </w:rPr>
            </w:pPr>
            <w:r w:rsidRPr="00B92FE5">
              <w:rPr>
                <w:rFonts w:ascii="Trebuchet MS" w:hAnsi="Trebuchet MS"/>
              </w:rPr>
              <w:t>DCMS</w:t>
            </w:r>
          </w:p>
          <w:p w14:paraId="5E3CFEA2" w14:textId="07673CCE" w:rsidR="00350595" w:rsidRPr="00B92FE5" w:rsidRDefault="0070181E" w:rsidP="00350595">
            <w:pPr>
              <w:rPr>
                <w:rFonts w:ascii="Trebuchet MS" w:hAnsi="Trebuchet MS"/>
              </w:rPr>
            </w:pPr>
            <w:r w:rsidRPr="00B92FE5">
              <w:rPr>
                <w:rFonts w:ascii="Trebuchet MS" w:hAnsi="Trebuchet MS"/>
              </w:rPr>
              <w:t>CEO, Resources for Autism</w:t>
            </w:r>
          </w:p>
          <w:p w14:paraId="2141DCFE" w14:textId="770E1769" w:rsidR="007825C9" w:rsidRPr="00B92FE5" w:rsidRDefault="008C4F67" w:rsidP="00FA02CB">
            <w:pPr>
              <w:contextualSpacing/>
              <w:rPr>
                <w:rFonts w:ascii="Trebuchet MS" w:hAnsi="Trebuchet MS"/>
              </w:rPr>
            </w:pPr>
            <w:r>
              <w:rPr>
                <w:rFonts w:ascii="Trebuchet MS" w:hAnsi="Trebuchet MS"/>
              </w:rPr>
              <w:t>Funding Officer</w:t>
            </w:r>
          </w:p>
          <w:p w14:paraId="67EFF06D" w14:textId="3BEDFC9D" w:rsidR="007825C9" w:rsidRPr="00B92FE5" w:rsidRDefault="007825C9" w:rsidP="00FA02CB">
            <w:pPr>
              <w:contextualSpacing/>
              <w:rPr>
                <w:rFonts w:ascii="Trebuchet MS" w:hAnsi="Trebuchet MS"/>
              </w:rPr>
            </w:pPr>
            <w:r w:rsidRPr="00B92FE5">
              <w:rPr>
                <w:rFonts w:ascii="Trebuchet MS" w:hAnsi="Trebuchet MS"/>
              </w:rPr>
              <w:t xml:space="preserve"> </w:t>
            </w:r>
          </w:p>
        </w:tc>
      </w:tr>
    </w:tbl>
    <w:p w14:paraId="6541841F" w14:textId="0408D250" w:rsidR="007825C9" w:rsidRPr="00B92FE5" w:rsidRDefault="007825C9" w:rsidP="007825C9">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 xml:space="preserve">CLOSED SESSION </w:t>
      </w:r>
    </w:p>
    <w:p w14:paraId="1D7697AB" w14:textId="77777777" w:rsidR="007825C9" w:rsidRPr="00B92FE5" w:rsidRDefault="007825C9" w:rsidP="007825C9">
      <w:pPr>
        <w:pStyle w:val="ListParagraph"/>
        <w:ind w:left="567"/>
        <w:rPr>
          <w:rFonts w:ascii="Trebuchet MS" w:hAnsi="Trebuchet MS"/>
          <w:b/>
          <w:bCs/>
          <w:sz w:val="22"/>
          <w:szCs w:val="22"/>
        </w:rPr>
      </w:pPr>
    </w:p>
    <w:p w14:paraId="69A53F01" w14:textId="5122265A" w:rsidR="007825C9" w:rsidRPr="00B92FE5" w:rsidRDefault="007825C9" w:rsidP="007825C9">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w:t>
      </w:r>
      <w:r w:rsidRPr="00B92FE5">
        <w:rPr>
          <w:rFonts w:ascii="Trebuchet MS" w:hAnsi="Trebuchet MS" w:cs="Arial"/>
          <w:sz w:val="22"/>
          <w:szCs w:val="22"/>
        </w:rPr>
        <w:t>Board</w:t>
      </w:r>
      <w:r w:rsidRPr="00B92FE5">
        <w:rPr>
          <w:rFonts w:ascii="Trebuchet MS" w:hAnsi="Trebuchet MS"/>
          <w:sz w:val="22"/>
          <w:szCs w:val="22"/>
        </w:rPr>
        <w:t xml:space="preserve"> held a closed session. </w:t>
      </w:r>
    </w:p>
    <w:p w14:paraId="036EF8EF" w14:textId="77777777" w:rsidR="007825C9" w:rsidRPr="00B92FE5" w:rsidRDefault="007825C9" w:rsidP="007825C9">
      <w:pPr>
        <w:spacing w:after="0"/>
        <w:rPr>
          <w:rFonts w:ascii="Trebuchet MS" w:hAnsi="Trebuchet MS"/>
          <w:b/>
          <w:bCs/>
        </w:rPr>
      </w:pPr>
    </w:p>
    <w:p w14:paraId="593248FE" w14:textId="77777777" w:rsidR="007825C9" w:rsidRPr="00B92FE5" w:rsidRDefault="007825C9" w:rsidP="007825C9">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INTRODUCTORY REMARKS</w:t>
      </w:r>
    </w:p>
    <w:p w14:paraId="7927266A" w14:textId="77777777" w:rsidR="007825C9" w:rsidRPr="00B92FE5" w:rsidRDefault="007825C9" w:rsidP="007825C9">
      <w:pPr>
        <w:pStyle w:val="ListParagraph"/>
        <w:ind w:left="567"/>
        <w:rPr>
          <w:rFonts w:ascii="Trebuchet MS" w:hAnsi="Trebuchet MS"/>
          <w:b/>
          <w:bCs/>
          <w:sz w:val="22"/>
          <w:szCs w:val="22"/>
        </w:rPr>
      </w:pPr>
    </w:p>
    <w:p w14:paraId="6DF9B128" w14:textId="1CAB1B1D" w:rsidR="007825C9" w:rsidRPr="00C75935" w:rsidRDefault="007825C9" w:rsidP="00C75935">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The Chair welcomed all. She introduced Becky Morrison</w:t>
      </w:r>
      <w:r w:rsidR="005E10DB">
        <w:rPr>
          <w:rFonts w:ascii="Trebuchet MS" w:hAnsi="Trebuchet MS"/>
          <w:sz w:val="22"/>
          <w:szCs w:val="22"/>
        </w:rPr>
        <w:t xml:space="preserve">, </w:t>
      </w:r>
      <w:r w:rsidR="00C75935" w:rsidRPr="000F1A67">
        <w:rPr>
          <w:rFonts w:ascii="Trebuchet MS" w:eastAsiaTheme="minorHAnsi" w:hAnsi="Trebuchet MS" w:cstheme="minorBidi"/>
          <w:sz w:val="22"/>
          <w:szCs w:val="22"/>
        </w:rPr>
        <w:t>Director for Civil Society and Youth</w:t>
      </w:r>
      <w:r w:rsidR="00C75935" w:rsidRPr="00B92FE5">
        <w:rPr>
          <w:rFonts w:ascii="Trebuchet MS" w:hAnsi="Trebuchet MS"/>
          <w:sz w:val="22"/>
          <w:szCs w:val="22"/>
        </w:rPr>
        <w:t xml:space="preserve">, </w:t>
      </w:r>
      <w:r w:rsidR="005E10DB" w:rsidRPr="00C75935">
        <w:rPr>
          <w:rFonts w:ascii="Trebuchet MS" w:hAnsi="Trebuchet MS"/>
          <w:sz w:val="22"/>
          <w:szCs w:val="22"/>
        </w:rPr>
        <w:t>DCMS observer,</w:t>
      </w:r>
      <w:r w:rsidRPr="00C75935">
        <w:rPr>
          <w:rFonts w:ascii="Trebuchet MS" w:hAnsi="Trebuchet MS"/>
          <w:sz w:val="22"/>
          <w:szCs w:val="22"/>
        </w:rPr>
        <w:t xml:space="preserve"> and informed the Board that </w:t>
      </w:r>
      <w:proofErr w:type="spellStart"/>
      <w:r w:rsidRPr="00C75935">
        <w:rPr>
          <w:rFonts w:ascii="Trebuchet MS" w:hAnsi="Trebuchet MS"/>
          <w:sz w:val="22"/>
          <w:szCs w:val="22"/>
        </w:rPr>
        <w:t>Dolyanna</w:t>
      </w:r>
      <w:proofErr w:type="spellEnd"/>
      <w:r w:rsidRPr="00C75935">
        <w:rPr>
          <w:rFonts w:ascii="Trebuchet MS" w:hAnsi="Trebuchet MS"/>
          <w:sz w:val="22"/>
          <w:szCs w:val="22"/>
        </w:rPr>
        <w:t xml:space="preserve"> </w:t>
      </w:r>
      <w:proofErr w:type="spellStart"/>
      <w:r w:rsidRPr="00C75935">
        <w:rPr>
          <w:rFonts w:ascii="Trebuchet MS" w:hAnsi="Trebuchet MS"/>
          <w:sz w:val="22"/>
          <w:szCs w:val="22"/>
        </w:rPr>
        <w:t>Mordichai</w:t>
      </w:r>
      <w:proofErr w:type="spellEnd"/>
      <w:r w:rsidRPr="00C75935">
        <w:rPr>
          <w:rFonts w:ascii="Trebuchet MS" w:hAnsi="Trebuchet MS"/>
          <w:sz w:val="22"/>
          <w:szCs w:val="22"/>
        </w:rPr>
        <w:t xml:space="preserve">, </w:t>
      </w:r>
      <w:r w:rsidR="00625CF2" w:rsidRPr="00C75935">
        <w:rPr>
          <w:rFonts w:ascii="Trebuchet MS" w:hAnsi="Trebuchet MS"/>
          <w:sz w:val="22"/>
          <w:szCs w:val="22"/>
        </w:rPr>
        <w:t xml:space="preserve">CEO of Resources for </w:t>
      </w:r>
      <w:proofErr w:type="spellStart"/>
      <w:r w:rsidR="00625CF2" w:rsidRPr="00C75935">
        <w:rPr>
          <w:rFonts w:ascii="Trebuchet MS" w:hAnsi="Trebuchet MS"/>
          <w:sz w:val="22"/>
          <w:szCs w:val="22"/>
        </w:rPr>
        <w:t>Austim</w:t>
      </w:r>
      <w:proofErr w:type="spellEnd"/>
      <w:r w:rsidR="00625CF2" w:rsidRPr="00C75935">
        <w:rPr>
          <w:rFonts w:ascii="Trebuchet MS" w:hAnsi="Trebuchet MS"/>
          <w:sz w:val="22"/>
          <w:szCs w:val="22"/>
        </w:rPr>
        <w:t xml:space="preserve">, a </w:t>
      </w:r>
      <w:proofErr w:type="spellStart"/>
      <w:r w:rsidR="00625CF2" w:rsidRPr="00C75935">
        <w:rPr>
          <w:rFonts w:ascii="Trebuchet MS" w:hAnsi="Trebuchet MS"/>
          <w:sz w:val="22"/>
          <w:szCs w:val="22"/>
        </w:rPr>
        <w:t>grantholder</w:t>
      </w:r>
      <w:proofErr w:type="spellEnd"/>
      <w:r w:rsidR="005156A4">
        <w:rPr>
          <w:rFonts w:ascii="Trebuchet MS" w:hAnsi="Trebuchet MS"/>
          <w:sz w:val="22"/>
          <w:szCs w:val="22"/>
        </w:rPr>
        <w:t>,</w:t>
      </w:r>
      <w:r w:rsidRPr="00C75935">
        <w:rPr>
          <w:rFonts w:ascii="Trebuchet MS" w:hAnsi="Trebuchet MS"/>
          <w:sz w:val="22"/>
          <w:szCs w:val="22"/>
        </w:rPr>
        <w:t xml:space="preserve"> would join </w:t>
      </w:r>
      <w:r w:rsidR="00625CF2" w:rsidRPr="00C75935">
        <w:rPr>
          <w:rFonts w:ascii="Trebuchet MS" w:hAnsi="Trebuchet MS"/>
          <w:sz w:val="22"/>
          <w:szCs w:val="22"/>
        </w:rPr>
        <w:t xml:space="preserve">the Board </w:t>
      </w:r>
      <w:r w:rsidR="005156A4">
        <w:rPr>
          <w:rFonts w:ascii="Trebuchet MS" w:hAnsi="Trebuchet MS"/>
          <w:sz w:val="22"/>
          <w:szCs w:val="22"/>
        </w:rPr>
        <w:t>over</w:t>
      </w:r>
      <w:r w:rsidR="00625CF2" w:rsidRPr="00C75935">
        <w:rPr>
          <w:rFonts w:ascii="Trebuchet MS" w:hAnsi="Trebuchet MS"/>
          <w:sz w:val="22"/>
          <w:szCs w:val="22"/>
        </w:rPr>
        <w:t xml:space="preserve"> lunch</w:t>
      </w:r>
      <w:r w:rsidRPr="00C75935">
        <w:rPr>
          <w:rFonts w:ascii="Trebuchet MS" w:hAnsi="Trebuchet MS"/>
          <w:sz w:val="22"/>
          <w:szCs w:val="22"/>
        </w:rPr>
        <w:t xml:space="preserve"> to share reflections on her </w:t>
      </w:r>
      <w:r w:rsidR="009E3CCC" w:rsidRPr="00C75935">
        <w:rPr>
          <w:rFonts w:ascii="Trebuchet MS" w:hAnsi="Trebuchet MS"/>
          <w:sz w:val="22"/>
          <w:szCs w:val="22"/>
        </w:rPr>
        <w:t xml:space="preserve">organisation’s </w:t>
      </w:r>
      <w:r w:rsidRPr="00C75935">
        <w:rPr>
          <w:rFonts w:ascii="Trebuchet MS" w:hAnsi="Trebuchet MS"/>
          <w:sz w:val="22"/>
          <w:szCs w:val="22"/>
        </w:rPr>
        <w:t xml:space="preserve">experience of working with </w:t>
      </w:r>
      <w:r w:rsidR="009E3CCC" w:rsidRPr="00C75935">
        <w:rPr>
          <w:rFonts w:ascii="Trebuchet MS" w:hAnsi="Trebuchet MS"/>
          <w:sz w:val="22"/>
          <w:szCs w:val="22"/>
        </w:rPr>
        <w:t>T</w:t>
      </w:r>
      <w:r w:rsidRPr="00C75935">
        <w:rPr>
          <w:rFonts w:ascii="Trebuchet MS" w:hAnsi="Trebuchet MS"/>
          <w:sz w:val="22"/>
          <w:szCs w:val="22"/>
        </w:rPr>
        <w:t>he National Lottery Community Fund.</w:t>
      </w:r>
    </w:p>
    <w:p w14:paraId="1F0E4717" w14:textId="77777777" w:rsidR="007825C9" w:rsidRPr="00B92FE5" w:rsidRDefault="007825C9" w:rsidP="007825C9">
      <w:pPr>
        <w:pStyle w:val="ListParagraph"/>
        <w:ind w:left="567"/>
        <w:rPr>
          <w:rFonts w:ascii="Trebuchet MS" w:hAnsi="Trebuchet MS"/>
          <w:sz w:val="22"/>
          <w:szCs w:val="22"/>
        </w:rPr>
      </w:pPr>
    </w:p>
    <w:p w14:paraId="01CA0511" w14:textId="5E1D6F9C" w:rsidR="007825C9" w:rsidRPr="00B92FE5" w:rsidRDefault="00992094" w:rsidP="007825C9">
      <w:pPr>
        <w:pStyle w:val="ListParagraph"/>
        <w:numPr>
          <w:ilvl w:val="1"/>
          <w:numId w:val="1"/>
        </w:numPr>
        <w:ind w:left="567" w:hanging="567"/>
        <w:rPr>
          <w:rFonts w:ascii="Trebuchet MS" w:hAnsi="Trebuchet MS"/>
          <w:sz w:val="22"/>
          <w:szCs w:val="22"/>
        </w:rPr>
      </w:pPr>
      <w:r>
        <w:rPr>
          <w:rFonts w:ascii="Trebuchet MS" w:hAnsi="Trebuchet MS"/>
          <w:sz w:val="22"/>
          <w:szCs w:val="22"/>
        </w:rPr>
        <w:t>Apologies were received from Emma Boggis</w:t>
      </w:r>
      <w:r w:rsidR="007825C9" w:rsidRPr="00B92FE5">
        <w:rPr>
          <w:rFonts w:ascii="Trebuchet MS" w:hAnsi="Trebuchet MS"/>
          <w:sz w:val="22"/>
          <w:szCs w:val="22"/>
        </w:rPr>
        <w:t>.</w:t>
      </w:r>
      <w:r w:rsidR="00DC728B">
        <w:rPr>
          <w:rFonts w:ascii="Trebuchet MS" w:hAnsi="Trebuchet MS"/>
          <w:sz w:val="22"/>
          <w:szCs w:val="22"/>
        </w:rPr>
        <w:t xml:space="preserve"> Danielle Walker-Palmour </w:t>
      </w:r>
      <w:r w:rsidR="00551300">
        <w:rPr>
          <w:rFonts w:ascii="Trebuchet MS" w:hAnsi="Trebuchet MS"/>
          <w:sz w:val="22"/>
          <w:szCs w:val="22"/>
        </w:rPr>
        <w:t xml:space="preserve">would need to leave at 12.30, Helen Stephenson at 13.00. Becky Morrison </w:t>
      </w:r>
      <w:r w:rsidR="00D63650">
        <w:rPr>
          <w:rFonts w:ascii="Trebuchet MS" w:hAnsi="Trebuchet MS"/>
          <w:sz w:val="22"/>
          <w:szCs w:val="22"/>
        </w:rPr>
        <w:t>would excuse herself between 12.00 and 13.00 to attend another meeting</w:t>
      </w:r>
      <w:r w:rsidR="005156A4">
        <w:rPr>
          <w:rFonts w:ascii="Trebuchet MS" w:hAnsi="Trebuchet MS"/>
          <w:sz w:val="22"/>
          <w:szCs w:val="22"/>
        </w:rPr>
        <w:t>.</w:t>
      </w:r>
    </w:p>
    <w:p w14:paraId="3E310A22" w14:textId="77777777" w:rsidR="007825C9" w:rsidRPr="00B92FE5" w:rsidRDefault="007825C9" w:rsidP="007825C9">
      <w:pPr>
        <w:pStyle w:val="ListParagraph"/>
        <w:ind w:left="567"/>
        <w:rPr>
          <w:rFonts w:ascii="Trebuchet MS" w:hAnsi="Trebuchet MS"/>
          <w:sz w:val="22"/>
          <w:szCs w:val="22"/>
        </w:rPr>
      </w:pPr>
    </w:p>
    <w:p w14:paraId="7A5E9397" w14:textId="77777777" w:rsidR="007825C9" w:rsidRPr="00B92FE5" w:rsidRDefault="007825C9" w:rsidP="007825C9">
      <w:pPr>
        <w:pStyle w:val="ListParagraph"/>
        <w:numPr>
          <w:ilvl w:val="1"/>
          <w:numId w:val="1"/>
        </w:numPr>
        <w:ind w:left="567" w:hanging="567"/>
        <w:rPr>
          <w:rFonts w:ascii="Trebuchet MS" w:hAnsi="Trebuchet MS"/>
          <w:sz w:val="22"/>
          <w:szCs w:val="22"/>
        </w:rPr>
      </w:pPr>
      <w:r w:rsidRPr="00B92FE5">
        <w:rPr>
          <w:rFonts w:ascii="Trebuchet MS" w:hAnsi="Trebuchet MS" w:cs="Arial"/>
          <w:sz w:val="22"/>
          <w:szCs w:val="22"/>
        </w:rPr>
        <w:t>There</w:t>
      </w:r>
      <w:r w:rsidRPr="00B92FE5">
        <w:rPr>
          <w:rFonts w:ascii="Trebuchet MS" w:hAnsi="Trebuchet MS"/>
          <w:sz w:val="22"/>
          <w:szCs w:val="22"/>
        </w:rPr>
        <w:t xml:space="preserve"> were no declarations of interest. </w:t>
      </w:r>
    </w:p>
    <w:p w14:paraId="19510583" w14:textId="77777777" w:rsidR="007825C9" w:rsidRPr="00B92FE5" w:rsidRDefault="007825C9" w:rsidP="007825C9">
      <w:pPr>
        <w:pStyle w:val="ListParagraph"/>
        <w:ind w:left="567"/>
        <w:rPr>
          <w:rFonts w:ascii="Trebuchet MS" w:hAnsi="Trebuchet MS"/>
          <w:sz w:val="22"/>
          <w:szCs w:val="22"/>
        </w:rPr>
      </w:pPr>
    </w:p>
    <w:p w14:paraId="544D3D98" w14:textId="0E4A10E4" w:rsidR="007825C9" w:rsidRDefault="007825C9" w:rsidP="007825C9">
      <w:pPr>
        <w:pStyle w:val="ListParagraph"/>
        <w:numPr>
          <w:ilvl w:val="1"/>
          <w:numId w:val="1"/>
        </w:numPr>
        <w:ind w:left="567" w:hanging="567"/>
        <w:rPr>
          <w:rFonts w:ascii="Trebuchet MS" w:hAnsi="Trebuchet MS" w:cs="Arial"/>
          <w:sz w:val="22"/>
          <w:szCs w:val="22"/>
        </w:rPr>
      </w:pPr>
      <w:r w:rsidRPr="00B92FE5">
        <w:rPr>
          <w:rFonts w:ascii="Trebuchet MS" w:hAnsi="Trebuchet MS"/>
          <w:sz w:val="22"/>
          <w:szCs w:val="22"/>
        </w:rPr>
        <w:t>The</w:t>
      </w:r>
      <w:r w:rsidRPr="00B92FE5">
        <w:rPr>
          <w:rFonts w:ascii="Trebuchet MS" w:hAnsi="Trebuchet MS" w:cs="Arial"/>
          <w:sz w:val="22"/>
          <w:szCs w:val="22"/>
        </w:rPr>
        <w:t xml:space="preserve"> </w:t>
      </w:r>
      <w:r w:rsidR="004471B2">
        <w:rPr>
          <w:rFonts w:ascii="Trebuchet MS" w:hAnsi="Trebuchet MS" w:cs="Arial"/>
          <w:sz w:val="22"/>
          <w:szCs w:val="22"/>
        </w:rPr>
        <w:t xml:space="preserve">Head of Governance </w:t>
      </w:r>
      <w:r w:rsidR="00576637">
        <w:rPr>
          <w:rFonts w:ascii="Trebuchet MS" w:hAnsi="Trebuchet MS" w:cs="Arial"/>
          <w:sz w:val="22"/>
          <w:szCs w:val="22"/>
        </w:rPr>
        <w:t xml:space="preserve">pointed out that an updated version of the draft minutes </w:t>
      </w:r>
      <w:r w:rsidR="00374B49">
        <w:rPr>
          <w:rFonts w:ascii="Trebuchet MS" w:hAnsi="Trebuchet MS" w:cs="Arial"/>
          <w:sz w:val="22"/>
          <w:szCs w:val="22"/>
        </w:rPr>
        <w:t xml:space="preserve">(Version 2) </w:t>
      </w:r>
      <w:r w:rsidR="00576637">
        <w:rPr>
          <w:rFonts w:ascii="Trebuchet MS" w:hAnsi="Trebuchet MS" w:cs="Arial"/>
          <w:sz w:val="22"/>
          <w:szCs w:val="22"/>
        </w:rPr>
        <w:t xml:space="preserve">had been circulated </w:t>
      </w:r>
      <w:r w:rsidR="00F84288">
        <w:rPr>
          <w:rFonts w:ascii="Trebuchet MS" w:hAnsi="Trebuchet MS" w:cs="Arial"/>
          <w:sz w:val="22"/>
          <w:szCs w:val="22"/>
        </w:rPr>
        <w:t>including</w:t>
      </w:r>
      <w:r w:rsidR="00374B49">
        <w:rPr>
          <w:rFonts w:ascii="Trebuchet MS" w:hAnsi="Trebuchet MS" w:cs="Arial"/>
          <w:sz w:val="22"/>
          <w:szCs w:val="22"/>
        </w:rPr>
        <w:t xml:space="preserve"> amendments received from the Board. </w:t>
      </w:r>
      <w:r w:rsidR="00F2601A">
        <w:rPr>
          <w:rFonts w:ascii="Trebuchet MS" w:hAnsi="Trebuchet MS" w:cs="Arial"/>
          <w:sz w:val="22"/>
          <w:szCs w:val="22"/>
        </w:rPr>
        <w:t xml:space="preserve">The </w:t>
      </w:r>
      <w:r w:rsidRPr="00B92FE5">
        <w:rPr>
          <w:rFonts w:ascii="Trebuchet MS" w:hAnsi="Trebuchet MS" w:cs="Arial"/>
          <w:sz w:val="22"/>
          <w:szCs w:val="22"/>
        </w:rPr>
        <w:t xml:space="preserve">minutes </w:t>
      </w:r>
      <w:r w:rsidR="00F2601A">
        <w:rPr>
          <w:rFonts w:ascii="Trebuchet MS" w:hAnsi="Trebuchet MS" w:cs="Arial"/>
          <w:sz w:val="22"/>
          <w:szCs w:val="22"/>
        </w:rPr>
        <w:t xml:space="preserve">(Version 2) </w:t>
      </w:r>
      <w:r w:rsidRPr="00B92FE5">
        <w:rPr>
          <w:rFonts w:ascii="Trebuchet MS" w:hAnsi="Trebuchet MS" w:cs="Arial"/>
          <w:sz w:val="22"/>
          <w:szCs w:val="22"/>
        </w:rPr>
        <w:t>of the meeting held on 14</w:t>
      </w:r>
      <w:r w:rsidRPr="00B92FE5">
        <w:rPr>
          <w:rFonts w:ascii="Trebuchet MS" w:hAnsi="Trebuchet MS" w:cs="Arial"/>
          <w:sz w:val="22"/>
          <w:szCs w:val="22"/>
          <w:vertAlign w:val="superscript"/>
        </w:rPr>
        <w:t>th</w:t>
      </w:r>
      <w:r w:rsidRPr="00B92FE5">
        <w:rPr>
          <w:rFonts w:ascii="Trebuchet MS" w:hAnsi="Trebuchet MS" w:cs="Arial"/>
          <w:sz w:val="22"/>
          <w:szCs w:val="22"/>
        </w:rPr>
        <w:t xml:space="preserve"> October 2022 were approved </w:t>
      </w:r>
      <w:r w:rsidR="00F2601A">
        <w:rPr>
          <w:rFonts w:ascii="Trebuchet MS" w:hAnsi="Trebuchet MS" w:cs="Arial"/>
          <w:sz w:val="22"/>
          <w:szCs w:val="22"/>
        </w:rPr>
        <w:t xml:space="preserve">subject to an amendment </w:t>
      </w:r>
      <w:r w:rsidR="00676767">
        <w:rPr>
          <w:rFonts w:ascii="Trebuchet MS" w:hAnsi="Trebuchet MS" w:cs="Arial"/>
          <w:sz w:val="22"/>
          <w:szCs w:val="22"/>
        </w:rPr>
        <w:t xml:space="preserve">at paragraph 4.6 which should read </w:t>
      </w:r>
      <w:r w:rsidR="002F21BB">
        <w:rPr>
          <w:rFonts w:ascii="Trebuchet MS" w:hAnsi="Trebuchet MS" w:cs="Arial"/>
          <w:sz w:val="22"/>
          <w:szCs w:val="22"/>
        </w:rPr>
        <w:t>Sub-Committee of the Board related to Strategy Renewal instead of Cost of Living</w:t>
      </w:r>
      <w:r w:rsidR="00930CA6">
        <w:rPr>
          <w:rFonts w:ascii="Trebuchet MS" w:hAnsi="Trebuchet MS" w:cs="Arial"/>
          <w:sz w:val="22"/>
          <w:szCs w:val="22"/>
        </w:rPr>
        <w:t>. A</w:t>
      </w:r>
      <w:r w:rsidRPr="00B92FE5">
        <w:rPr>
          <w:rFonts w:ascii="Trebuchet MS" w:hAnsi="Trebuchet MS" w:cs="Arial"/>
          <w:sz w:val="22"/>
          <w:szCs w:val="22"/>
        </w:rPr>
        <w:t xml:space="preserve"> signed copy would be published in due course.</w:t>
      </w:r>
    </w:p>
    <w:p w14:paraId="63388332" w14:textId="74FF7A89" w:rsidR="000C3EA3" w:rsidRPr="00B92FE5" w:rsidRDefault="00BC4297" w:rsidP="00BC4297">
      <w:pPr>
        <w:pStyle w:val="ListParagraph"/>
        <w:ind w:left="567"/>
        <w:jc w:val="right"/>
        <w:rPr>
          <w:rFonts w:ascii="Trebuchet MS" w:hAnsi="Trebuchet MS" w:cs="Arial"/>
          <w:sz w:val="22"/>
          <w:szCs w:val="22"/>
        </w:rPr>
      </w:pPr>
      <w:r w:rsidRPr="00BC4297">
        <w:rPr>
          <w:rFonts w:ascii="Trebuchet MS" w:hAnsi="Trebuchet MS" w:cs="Arial"/>
          <w:b/>
          <w:bCs/>
          <w:sz w:val="22"/>
          <w:szCs w:val="22"/>
        </w:rPr>
        <w:t>ACTION:</w:t>
      </w:r>
      <w:r>
        <w:rPr>
          <w:rFonts w:ascii="Trebuchet MS" w:hAnsi="Trebuchet MS" w:cs="Arial"/>
          <w:sz w:val="22"/>
          <w:szCs w:val="22"/>
        </w:rPr>
        <w:t xml:space="preserve"> Governance</w:t>
      </w:r>
    </w:p>
    <w:p w14:paraId="3240C33E" w14:textId="77777777" w:rsidR="007825C9" w:rsidRPr="00B92FE5" w:rsidRDefault="007825C9" w:rsidP="007825C9">
      <w:pPr>
        <w:pStyle w:val="ListParagraph"/>
        <w:rPr>
          <w:rFonts w:ascii="Trebuchet MS" w:hAnsi="Trebuchet MS" w:cs="Arial"/>
          <w:sz w:val="22"/>
          <w:szCs w:val="22"/>
        </w:rPr>
      </w:pPr>
    </w:p>
    <w:p w14:paraId="798EDEE3" w14:textId="77777777" w:rsidR="007825C9" w:rsidRPr="00B92FE5" w:rsidRDefault="007825C9" w:rsidP="007825C9">
      <w:pPr>
        <w:pStyle w:val="ListParagraph"/>
        <w:ind w:left="567"/>
        <w:rPr>
          <w:rFonts w:ascii="Trebuchet MS" w:hAnsi="Trebuchet MS" w:cs="Arial"/>
          <w:sz w:val="22"/>
          <w:szCs w:val="22"/>
        </w:rPr>
      </w:pPr>
    </w:p>
    <w:p w14:paraId="7909A199" w14:textId="4247E6E5" w:rsidR="007825C9" w:rsidRPr="00B92FE5" w:rsidRDefault="007825C9" w:rsidP="007825C9">
      <w:pPr>
        <w:pStyle w:val="ListParagraph"/>
        <w:numPr>
          <w:ilvl w:val="0"/>
          <w:numId w:val="1"/>
        </w:numPr>
        <w:ind w:left="567" w:hanging="567"/>
        <w:rPr>
          <w:rFonts w:ascii="Trebuchet MS" w:hAnsi="Trebuchet MS" w:cs="Arial"/>
          <w:b/>
          <w:bCs/>
          <w:sz w:val="22"/>
          <w:szCs w:val="22"/>
        </w:rPr>
      </w:pPr>
      <w:r w:rsidRPr="00B92FE5">
        <w:rPr>
          <w:rFonts w:ascii="Trebuchet MS" w:hAnsi="Trebuchet MS"/>
          <w:b/>
          <w:bCs/>
          <w:sz w:val="22"/>
          <w:szCs w:val="22"/>
        </w:rPr>
        <w:t>ACTIONS</w:t>
      </w:r>
      <w:r w:rsidRPr="00B92FE5">
        <w:rPr>
          <w:rFonts w:ascii="Trebuchet MS" w:hAnsi="Trebuchet MS" w:cs="Arial"/>
          <w:b/>
          <w:bCs/>
          <w:sz w:val="22"/>
          <w:szCs w:val="22"/>
        </w:rPr>
        <w:t xml:space="preserve"> ARISING – P</w:t>
      </w:r>
      <w:r w:rsidR="004363DD" w:rsidRPr="00B92FE5">
        <w:rPr>
          <w:rFonts w:ascii="Trebuchet MS" w:hAnsi="Trebuchet MS" w:cs="Arial"/>
          <w:b/>
          <w:bCs/>
          <w:sz w:val="22"/>
          <w:szCs w:val="22"/>
        </w:rPr>
        <w:t>53</w:t>
      </w:r>
    </w:p>
    <w:p w14:paraId="01896398" w14:textId="77777777" w:rsidR="007825C9" w:rsidRPr="00B92FE5" w:rsidRDefault="007825C9" w:rsidP="007825C9">
      <w:pPr>
        <w:pStyle w:val="ListParagraph"/>
        <w:ind w:left="567"/>
        <w:rPr>
          <w:rFonts w:ascii="Trebuchet MS" w:hAnsi="Trebuchet MS"/>
          <w:b/>
          <w:bCs/>
          <w:sz w:val="22"/>
          <w:szCs w:val="22"/>
        </w:rPr>
      </w:pPr>
    </w:p>
    <w:p w14:paraId="0EBE7F2F" w14:textId="73F79007" w:rsidR="007825C9" w:rsidRDefault="007825C9" w:rsidP="007825C9">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The Action Log was reviewed and updated accordingly.</w:t>
      </w:r>
    </w:p>
    <w:p w14:paraId="7B5D52DA" w14:textId="77777777" w:rsidR="00761334" w:rsidRDefault="00761334" w:rsidP="00761334">
      <w:pPr>
        <w:pStyle w:val="ListParagraph"/>
        <w:ind w:left="567"/>
        <w:rPr>
          <w:rFonts w:ascii="Trebuchet MS" w:hAnsi="Trebuchet MS" w:cs="Arial"/>
          <w:sz w:val="22"/>
          <w:szCs w:val="22"/>
        </w:rPr>
      </w:pPr>
    </w:p>
    <w:p w14:paraId="7E62DAEF" w14:textId="3403DF2A" w:rsidR="009B399C" w:rsidRDefault="00AF2F42" w:rsidP="007825C9">
      <w:pPr>
        <w:pStyle w:val="ListParagraph"/>
        <w:numPr>
          <w:ilvl w:val="1"/>
          <w:numId w:val="1"/>
        </w:numPr>
        <w:ind w:left="567" w:hanging="567"/>
        <w:rPr>
          <w:rFonts w:ascii="Trebuchet MS" w:hAnsi="Trebuchet MS" w:cs="Arial"/>
          <w:sz w:val="22"/>
          <w:szCs w:val="22"/>
        </w:rPr>
      </w:pPr>
      <w:r>
        <w:rPr>
          <w:rFonts w:ascii="Trebuchet MS" w:hAnsi="Trebuchet MS" w:cs="Arial"/>
          <w:sz w:val="22"/>
          <w:szCs w:val="22"/>
        </w:rPr>
        <w:t>Following the June presentation o</w:t>
      </w:r>
      <w:r w:rsidR="00DA1897">
        <w:rPr>
          <w:rFonts w:ascii="Trebuchet MS" w:hAnsi="Trebuchet MS" w:cs="Arial"/>
          <w:sz w:val="22"/>
          <w:szCs w:val="22"/>
        </w:rPr>
        <w:t>f</w:t>
      </w:r>
      <w:r>
        <w:rPr>
          <w:rFonts w:ascii="Trebuchet MS" w:hAnsi="Trebuchet MS" w:cs="Arial"/>
          <w:sz w:val="22"/>
          <w:szCs w:val="22"/>
        </w:rPr>
        <w:t xml:space="preserve"> the </w:t>
      </w:r>
      <w:r w:rsidR="00DA1897">
        <w:rPr>
          <w:rFonts w:ascii="Trebuchet MS" w:hAnsi="Trebuchet MS" w:cs="Arial"/>
          <w:sz w:val="22"/>
          <w:szCs w:val="22"/>
        </w:rPr>
        <w:t xml:space="preserve">2021/2022 </w:t>
      </w:r>
      <w:r>
        <w:rPr>
          <w:rFonts w:ascii="Trebuchet MS" w:hAnsi="Trebuchet MS" w:cs="Arial"/>
          <w:sz w:val="22"/>
          <w:szCs w:val="22"/>
        </w:rPr>
        <w:t xml:space="preserve">Engagement Survey </w:t>
      </w:r>
      <w:r w:rsidR="00DA1897">
        <w:rPr>
          <w:rFonts w:ascii="Trebuchet MS" w:hAnsi="Trebuchet MS" w:cs="Arial"/>
          <w:sz w:val="22"/>
          <w:szCs w:val="22"/>
        </w:rPr>
        <w:t>r</w:t>
      </w:r>
      <w:r>
        <w:rPr>
          <w:rFonts w:ascii="Trebuchet MS" w:hAnsi="Trebuchet MS" w:cs="Arial"/>
          <w:sz w:val="22"/>
          <w:szCs w:val="22"/>
        </w:rPr>
        <w:t xml:space="preserve">esults, the Board </w:t>
      </w:r>
      <w:r w:rsidR="00617D61">
        <w:rPr>
          <w:rFonts w:ascii="Trebuchet MS" w:hAnsi="Trebuchet MS" w:cs="Arial"/>
          <w:sz w:val="22"/>
          <w:szCs w:val="22"/>
        </w:rPr>
        <w:t xml:space="preserve">queried whether there should be an </w:t>
      </w:r>
      <w:r w:rsidR="005432CE">
        <w:rPr>
          <w:rFonts w:ascii="Trebuchet MS" w:hAnsi="Trebuchet MS"/>
          <w:sz w:val="22"/>
          <w:szCs w:val="22"/>
        </w:rPr>
        <w:t xml:space="preserve">in-depth discussion </w:t>
      </w:r>
      <w:r w:rsidR="005B2E39">
        <w:rPr>
          <w:rFonts w:ascii="Trebuchet MS" w:hAnsi="Trebuchet MS"/>
          <w:sz w:val="22"/>
          <w:szCs w:val="22"/>
        </w:rPr>
        <w:t xml:space="preserve">to better understand why </w:t>
      </w:r>
      <w:r w:rsidR="00E20456">
        <w:rPr>
          <w:rFonts w:ascii="Trebuchet MS" w:hAnsi="Trebuchet MS"/>
          <w:sz w:val="22"/>
          <w:szCs w:val="22"/>
        </w:rPr>
        <w:t>scores</w:t>
      </w:r>
      <w:r w:rsidR="00F460FC">
        <w:rPr>
          <w:rFonts w:ascii="Trebuchet MS" w:hAnsi="Trebuchet MS"/>
          <w:sz w:val="22"/>
          <w:szCs w:val="22"/>
        </w:rPr>
        <w:t xml:space="preserve"> had d</w:t>
      </w:r>
      <w:r w:rsidR="00FA5232">
        <w:rPr>
          <w:rFonts w:ascii="Trebuchet MS" w:hAnsi="Trebuchet MS"/>
          <w:sz w:val="22"/>
          <w:szCs w:val="22"/>
        </w:rPr>
        <w:t>ecreased</w:t>
      </w:r>
      <w:r w:rsidR="005432CE" w:rsidRPr="00246428">
        <w:rPr>
          <w:rFonts w:ascii="Trebuchet MS" w:hAnsi="Trebuchet MS"/>
          <w:sz w:val="22"/>
          <w:szCs w:val="22"/>
        </w:rPr>
        <w:t>.</w:t>
      </w:r>
      <w:r w:rsidR="0018051B">
        <w:rPr>
          <w:rFonts w:ascii="Trebuchet MS" w:hAnsi="Trebuchet MS" w:cs="Arial"/>
          <w:sz w:val="22"/>
          <w:szCs w:val="22"/>
        </w:rPr>
        <w:t xml:space="preserve"> </w:t>
      </w:r>
      <w:r w:rsidR="00B07036">
        <w:rPr>
          <w:rFonts w:ascii="Trebuchet MS" w:hAnsi="Trebuchet MS" w:cs="Arial"/>
          <w:sz w:val="22"/>
          <w:szCs w:val="22"/>
        </w:rPr>
        <w:t xml:space="preserve">David reassured the Board that a plan of actions was in </w:t>
      </w:r>
      <w:r w:rsidR="00B00D3B">
        <w:rPr>
          <w:rFonts w:ascii="Trebuchet MS" w:hAnsi="Trebuchet MS" w:cs="Arial"/>
          <w:sz w:val="22"/>
          <w:szCs w:val="22"/>
        </w:rPr>
        <w:t xml:space="preserve">progress and </w:t>
      </w:r>
      <w:r w:rsidR="00D31C5A">
        <w:rPr>
          <w:rFonts w:ascii="Trebuchet MS" w:hAnsi="Trebuchet MS" w:cs="Arial"/>
          <w:sz w:val="22"/>
          <w:szCs w:val="22"/>
        </w:rPr>
        <w:t>activity in place to enable the organisation to move</w:t>
      </w:r>
      <w:r w:rsidR="00B00D3B">
        <w:rPr>
          <w:rFonts w:ascii="Trebuchet MS" w:hAnsi="Trebuchet MS" w:cs="Arial"/>
          <w:sz w:val="22"/>
          <w:szCs w:val="22"/>
        </w:rPr>
        <w:t xml:space="preserve"> forward</w:t>
      </w:r>
      <w:r w:rsidR="00C92B60">
        <w:rPr>
          <w:rFonts w:ascii="Trebuchet MS" w:hAnsi="Trebuchet MS" w:cs="Arial"/>
          <w:sz w:val="22"/>
          <w:szCs w:val="22"/>
        </w:rPr>
        <w:t>. The Board w</w:t>
      </w:r>
      <w:r w:rsidR="00A963C2">
        <w:rPr>
          <w:rFonts w:ascii="Trebuchet MS" w:hAnsi="Trebuchet MS" w:cs="Arial"/>
          <w:sz w:val="22"/>
          <w:szCs w:val="22"/>
        </w:rPr>
        <w:t>as</w:t>
      </w:r>
      <w:r w:rsidR="00C92B60">
        <w:rPr>
          <w:rFonts w:ascii="Trebuchet MS" w:hAnsi="Trebuchet MS" w:cs="Arial"/>
          <w:sz w:val="22"/>
          <w:szCs w:val="22"/>
        </w:rPr>
        <w:t xml:space="preserve"> interested </w:t>
      </w:r>
      <w:r w:rsidR="007E6C93">
        <w:rPr>
          <w:rFonts w:ascii="Trebuchet MS" w:hAnsi="Trebuchet MS" w:cs="Arial"/>
          <w:sz w:val="22"/>
          <w:szCs w:val="22"/>
        </w:rPr>
        <w:t xml:space="preserve">in </w:t>
      </w:r>
      <w:r w:rsidR="00945B9F">
        <w:rPr>
          <w:rFonts w:ascii="Trebuchet MS" w:hAnsi="Trebuchet MS" w:cs="Arial"/>
          <w:sz w:val="22"/>
          <w:szCs w:val="22"/>
        </w:rPr>
        <w:t>the effectiveness of the activity</w:t>
      </w:r>
      <w:r w:rsidR="005436EF">
        <w:rPr>
          <w:rFonts w:ascii="Trebuchet MS" w:hAnsi="Trebuchet MS" w:cs="Arial"/>
          <w:sz w:val="22"/>
          <w:szCs w:val="22"/>
        </w:rPr>
        <w:t xml:space="preserve"> and t</w:t>
      </w:r>
      <w:r w:rsidR="00F41625">
        <w:rPr>
          <w:rFonts w:ascii="Trebuchet MS" w:hAnsi="Trebuchet MS" w:cs="Arial"/>
          <w:sz w:val="22"/>
          <w:szCs w:val="22"/>
        </w:rPr>
        <w:t>he</w:t>
      </w:r>
      <w:r w:rsidR="00503CF5">
        <w:rPr>
          <w:rFonts w:ascii="Trebuchet MS" w:hAnsi="Trebuchet MS" w:cs="Arial"/>
          <w:sz w:val="22"/>
          <w:szCs w:val="22"/>
        </w:rPr>
        <w:t>re was</w:t>
      </w:r>
      <w:r w:rsidR="008F1ACD">
        <w:rPr>
          <w:rFonts w:ascii="Trebuchet MS" w:hAnsi="Trebuchet MS" w:cs="Arial"/>
          <w:sz w:val="22"/>
          <w:szCs w:val="22"/>
        </w:rPr>
        <w:t xml:space="preserve"> a suggestion </w:t>
      </w:r>
      <w:r w:rsidR="005642D5">
        <w:rPr>
          <w:rFonts w:ascii="Trebuchet MS" w:hAnsi="Trebuchet MS" w:cs="Arial"/>
          <w:sz w:val="22"/>
          <w:szCs w:val="22"/>
        </w:rPr>
        <w:t xml:space="preserve">for </w:t>
      </w:r>
      <w:r w:rsidR="005C7C8D">
        <w:rPr>
          <w:rFonts w:ascii="Trebuchet MS" w:hAnsi="Trebuchet MS" w:cs="Arial"/>
          <w:sz w:val="22"/>
          <w:szCs w:val="22"/>
        </w:rPr>
        <w:t xml:space="preserve">possible future </w:t>
      </w:r>
      <w:r w:rsidR="00503CF5">
        <w:rPr>
          <w:rFonts w:ascii="Trebuchet MS" w:hAnsi="Trebuchet MS" w:cs="Arial"/>
          <w:sz w:val="22"/>
          <w:szCs w:val="22"/>
        </w:rPr>
        <w:t>engagement</w:t>
      </w:r>
      <w:r w:rsidR="00F45904">
        <w:rPr>
          <w:rFonts w:ascii="Trebuchet MS" w:hAnsi="Trebuchet MS" w:cs="Arial"/>
          <w:sz w:val="22"/>
          <w:szCs w:val="22"/>
        </w:rPr>
        <w:t xml:space="preserve"> with</w:t>
      </w:r>
      <w:r w:rsidR="00BE6E6D">
        <w:rPr>
          <w:rFonts w:ascii="Trebuchet MS" w:hAnsi="Trebuchet MS" w:cs="Arial"/>
          <w:sz w:val="22"/>
          <w:szCs w:val="22"/>
        </w:rPr>
        <w:t xml:space="preserve"> the new Colleague Council </w:t>
      </w:r>
      <w:r w:rsidR="005642D5">
        <w:rPr>
          <w:rFonts w:ascii="Trebuchet MS" w:hAnsi="Trebuchet MS" w:cs="Arial"/>
          <w:sz w:val="22"/>
          <w:szCs w:val="22"/>
        </w:rPr>
        <w:t xml:space="preserve">and </w:t>
      </w:r>
      <w:r w:rsidR="00BE6E6D">
        <w:rPr>
          <w:rFonts w:ascii="Trebuchet MS" w:hAnsi="Trebuchet MS" w:cs="Arial"/>
          <w:sz w:val="22"/>
          <w:szCs w:val="22"/>
        </w:rPr>
        <w:t>People Sub-Committee.</w:t>
      </w:r>
    </w:p>
    <w:p w14:paraId="1395301E" w14:textId="750A22FB" w:rsidR="00FA5232" w:rsidRPr="00B92FE5" w:rsidRDefault="00FA5232" w:rsidP="00FA5232">
      <w:pPr>
        <w:pStyle w:val="ListParagraph"/>
        <w:ind w:left="567"/>
        <w:jc w:val="right"/>
        <w:rPr>
          <w:rFonts w:ascii="Trebuchet MS" w:hAnsi="Trebuchet MS" w:cs="Arial"/>
          <w:sz w:val="22"/>
          <w:szCs w:val="22"/>
        </w:rPr>
      </w:pPr>
      <w:r w:rsidRPr="00FA5232">
        <w:rPr>
          <w:rFonts w:ascii="Trebuchet MS" w:hAnsi="Trebuchet MS" w:cs="Arial"/>
          <w:b/>
          <w:bCs/>
          <w:sz w:val="22"/>
          <w:szCs w:val="22"/>
        </w:rPr>
        <w:t>ACTION:</w:t>
      </w:r>
      <w:r>
        <w:rPr>
          <w:rFonts w:ascii="Trebuchet MS" w:hAnsi="Trebuchet MS" w:cs="Arial"/>
          <w:sz w:val="22"/>
          <w:szCs w:val="22"/>
        </w:rPr>
        <w:t xml:space="preserve"> Neil Harris</w:t>
      </w:r>
    </w:p>
    <w:p w14:paraId="3D21F40F" w14:textId="77777777" w:rsidR="007825C9" w:rsidRPr="00B92FE5" w:rsidRDefault="007825C9" w:rsidP="007825C9">
      <w:pPr>
        <w:pStyle w:val="ListParagraph"/>
        <w:ind w:left="567"/>
        <w:rPr>
          <w:rFonts w:ascii="Trebuchet MS" w:hAnsi="Trebuchet MS" w:cs="Arial"/>
          <w:b/>
          <w:bCs/>
          <w:sz w:val="22"/>
          <w:szCs w:val="22"/>
        </w:rPr>
      </w:pPr>
    </w:p>
    <w:p w14:paraId="5A6CE23C" w14:textId="6D5F61B4" w:rsidR="007825C9" w:rsidRPr="00B92FE5" w:rsidRDefault="007825C9" w:rsidP="007825C9">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CEO REPORT –</w:t>
      </w:r>
      <w:r w:rsidR="007E6EE8" w:rsidRPr="00B92FE5">
        <w:rPr>
          <w:rFonts w:ascii="Trebuchet MS" w:hAnsi="Trebuchet MS"/>
          <w:b/>
          <w:bCs/>
          <w:sz w:val="22"/>
          <w:szCs w:val="22"/>
        </w:rPr>
        <w:t xml:space="preserve"> P54</w:t>
      </w:r>
    </w:p>
    <w:p w14:paraId="42094096" w14:textId="77777777" w:rsidR="001321FD" w:rsidRPr="00B92FE5" w:rsidRDefault="001321FD" w:rsidP="001321FD">
      <w:pPr>
        <w:pStyle w:val="ListParagraph"/>
        <w:ind w:left="567"/>
        <w:rPr>
          <w:rFonts w:ascii="Trebuchet MS" w:hAnsi="Trebuchet MS"/>
          <w:sz w:val="22"/>
          <w:szCs w:val="22"/>
        </w:rPr>
      </w:pPr>
    </w:p>
    <w:p w14:paraId="503C8EB9" w14:textId="08ECDCB3" w:rsidR="007825C9" w:rsidRPr="00B92FE5" w:rsidRDefault="007825C9" w:rsidP="00F75504">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Work</w:t>
      </w:r>
      <w:r w:rsidR="002F3C7F" w:rsidRPr="00B92FE5">
        <w:rPr>
          <w:rFonts w:ascii="Trebuchet MS" w:hAnsi="Trebuchet MS"/>
          <w:sz w:val="22"/>
          <w:szCs w:val="22"/>
        </w:rPr>
        <w:t xml:space="preserve"> on the</w:t>
      </w:r>
      <w:r w:rsidRPr="00B92FE5">
        <w:rPr>
          <w:rFonts w:ascii="Trebuchet MS" w:hAnsi="Trebuchet MS"/>
          <w:sz w:val="22"/>
          <w:szCs w:val="22"/>
        </w:rPr>
        <w:t xml:space="preserve"> Strategy Renewal </w:t>
      </w:r>
      <w:r w:rsidR="002F3C7F" w:rsidRPr="00B92FE5">
        <w:rPr>
          <w:rFonts w:ascii="Trebuchet MS" w:hAnsi="Trebuchet MS"/>
          <w:sz w:val="22"/>
          <w:szCs w:val="22"/>
        </w:rPr>
        <w:t xml:space="preserve">had continued to progress and </w:t>
      </w:r>
      <w:r w:rsidR="00155692">
        <w:rPr>
          <w:rFonts w:ascii="Trebuchet MS" w:hAnsi="Trebuchet MS"/>
          <w:sz w:val="22"/>
          <w:szCs w:val="22"/>
        </w:rPr>
        <w:t xml:space="preserve">on schedule for proposals to </w:t>
      </w:r>
      <w:r w:rsidR="002F3C7F" w:rsidRPr="00B92FE5">
        <w:rPr>
          <w:rFonts w:ascii="Trebuchet MS" w:hAnsi="Trebuchet MS"/>
          <w:sz w:val="22"/>
          <w:szCs w:val="22"/>
        </w:rPr>
        <w:t xml:space="preserve">be presented to </w:t>
      </w:r>
      <w:r w:rsidR="00155692">
        <w:rPr>
          <w:rFonts w:ascii="Trebuchet MS" w:hAnsi="Trebuchet MS"/>
          <w:sz w:val="22"/>
          <w:szCs w:val="22"/>
        </w:rPr>
        <w:t xml:space="preserve">the </w:t>
      </w:r>
      <w:r w:rsidR="002F3C7F" w:rsidRPr="00B92FE5">
        <w:rPr>
          <w:rFonts w:ascii="Trebuchet MS" w:hAnsi="Trebuchet MS"/>
          <w:sz w:val="22"/>
          <w:szCs w:val="22"/>
        </w:rPr>
        <w:t>Board in March as planned.</w:t>
      </w:r>
    </w:p>
    <w:p w14:paraId="059A9137" w14:textId="77777777" w:rsidR="001321FD" w:rsidRPr="00B92FE5" w:rsidRDefault="001321FD" w:rsidP="001321FD">
      <w:pPr>
        <w:pStyle w:val="ListParagraph"/>
        <w:ind w:left="567"/>
        <w:rPr>
          <w:rFonts w:ascii="Trebuchet MS" w:hAnsi="Trebuchet MS"/>
          <w:sz w:val="22"/>
          <w:szCs w:val="22"/>
        </w:rPr>
      </w:pPr>
    </w:p>
    <w:p w14:paraId="60F06699" w14:textId="77E92740" w:rsidR="00C46F8A" w:rsidRPr="00B92FE5" w:rsidRDefault="002F3C7F" w:rsidP="00F75504">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It had been a year since the publication of the Culture Inquiry report and an update had been issued. The dialogue had continued within the organisation with a commitment to a series of specific actions to address concerns and continue to build positive change. An update was available in Board papers today.</w:t>
      </w:r>
      <w:r w:rsidR="005E330F" w:rsidRPr="00B92FE5">
        <w:rPr>
          <w:rFonts w:ascii="Trebuchet MS" w:hAnsi="Trebuchet MS"/>
          <w:sz w:val="22"/>
          <w:szCs w:val="22"/>
        </w:rPr>
        <w:t xml:space="preserve"> The Chief Executive was looking forward to a new year with important focus on strategy renewal</w:t>
      </w:r>
      <w:r w:rsidR="00E616A9" w:rsidRPr="00B92FE5">
        <w:rPr>
          <w:rFonts w:ascii="Trebuchet MS" w:hAnsi="Trebuchet MS"/>
          <w:sz w:val="22"/>
          <w:szCs w:val="22"/>
        </w:rPr>
        <w:t xml:space="preserve"> and organisational improvement</w:t>
      </w:r>
      <w:r w:rsidR="005E330F" w:rsidRPr="00B92FE5">
        <w:rPr>
          <w:rFonts w:ascii="Trebuchet MS" w:hAnsi="Trebuchet MS"/>
          <w:sz w:val="22"/>
          <w:szCs w:val="22"/>
        </w:rPr>
        <w:t xml:space="preserve">, </w:t>
      </w:r>
      <w:r w:rsidR="0074727F">
        <w:rPr>
          <w:rFonts w:ascii="Trebuchet MS" w:hAnsi="Trebuchet MS"/>
          <w:sz w:val="22"/>
          <w:szCs w:val="22"/>
        </w:rPr>
        <w:t xml:space="preserve">as well as </w:t>
      </w:r>
      <w:r w:rsidR="00E616A9" w:rsidRPr="00B92FE5">
        <w:rPr>
          <w:rFonts w:ascii="Trebuchet MS" w:hAnsi="Trebuchet MS"/>
          <w:sz w:val="22"/>
          <w:szCs w:val="22"/>
        </w:rPr>
        <w:t>new opportunities and ambitions within the National Lottery with a new license.</w:t>
      </w:r>
      <w:r w:rsidR="004D6A67" w:rsidRPr="00B92FE5">
        <w:rPr>
          <w:rFonts w:ascii="Trebuchet MS" w:hAnsi="Trebuchet MS"/>
          <w:sz w:val="22"/>
          <w:szCs w:val="22"/>
        </w:rPr>
        <w:t xml:space="preserve"> He gave some practical updates including the report of the Select Committee into the future of the National Lot</w:t>
      </w:r>
      <w:r w:rsidR="00C46F8A" w:rsidRPr="00B92FE5">
        <w:rPr>
          <w:rFonts w:ascii="Trebuchet MS" w:hAnsi="Trebuchet MS"/>
          <w:sz w:val="22"/>
          <w:szCs w:val="22"/>
        </w:rPr>
        <w:t xml:space="preserve">tery. </w:t>
      </w:r>
    </w:p>
    <w:p w14:paraId="43E54D4F" w14:textId="77777777" w:rsidR="001321FD" w:rsidRPr="00B92FE5" w:rsidRDefault="001321FD" w:rsidP="001321FD">
      <w:pPr>
        <w:pStyle w:val="ListParagraph"/>
        <w:rPr>
          <w:rFonts w:ascii="Trebuchet MS" w:hAnsi="Trebuchet MS"/>
          <w:sz w:val="22"/>
          <w:szCs w:val="22"/>
        </w:rPr>
      </w:pPr>
    </w:p>
    <w:p w14:paraId="1EC352D6" w14:textId="5359D72F" w:rsidR="00CC019A" w:rsidRPr="00B92FE5" w:rsidRDefault="00C46F8A" w:rsidP="00F75504">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On the latter, the Board </w:t>
      </w:r>
      <w:r w:rsidR="007C37DF" w:rsidRPr="00B92FE5">
        <w:rPr>
          <w:rFonts w:ascii="Trebuchet MS" w:hAnsi="Trebuchet MS"/>
          <w:sz w:val="22"/>
          <w:szCs w:val="22"/>
        </w:rPr>
        <w:t xml:space="preserve">queried </w:t>
      </w:r>
      <w:r w:rsidR="002638EC" w:rsidRPr="00B92FE5">
        <w:rPr>
          <w:rFonts w:ascii="Trebuchet MS" w:hAnsi="Trebuchet MS"/>
          <w:sz w:val="22"/>
          <w:szCs w:val="22"/>
        </w:rPr>
        <w:t>the</w:t>
      </w:r>
      <w:r w:rsidR="00B00BFE">
        <w:rPr>
          <w:rFonts w:ascii="Trebuchet MS" w:hAnsi="Trebuchet MS"/>
          <w:sz w:val="22"/>
          <w:szCs w:val="22"/>
        </w:rPr>
        <w:t xml:space="preserve"> level of public awareness</w:t>
      </w:r>
      <w:r w:rsidR="00E35009" w:rsidRPr="00B92FE5">
        <w:rPr>
          <w:rFonts w:ascii="Trebuchet MS" w:hAnsi="Trebuchet MS"/>
          <w:sz w:val="22"/>
          <w:szCs w:val="22"/>
        </w:rPr>
        <w:t xml:space="preserve"> of </w:t>
      </w:r>
      <w:r w:rsidR="006F03E4">
        <w:rPr>
          <w:rFonts w:ascii="Trebuchet MS" w:hAnsi="Trebuchet MS"/>
          <w:sz w:val="22"/>
          <w:szCs w:val="22"/>
        </w:rPr>
        <w:t>The National Lottery Community Fund’s</w:t>
      </w:r>
      <w:r w:rsidR="00E35009" w:rsidRPr="00B92FE5">
        <w:rPr>
          <w:rFonts w:ascii="Trebuchet MS" w:hAnsi="Trebuchet MS"/>
          <w:sz w:val="22"/>
          <w:szCs w:val="22"/>
        </w:rPr>
        <w:t xml:space="preserve"> small grant offer and how the Fund </w:t>
      </w:r>
      <w:r w:rsidR="00B53137">
        <w:rPr>
          <w:rFonts w:ascii="Trebuchet MS" w:hAnsi="Trebuchet MS"/>
          <w:sz w:val="22"/>
          <w:szCs w:val="22"/>
        </w:rPr>
        <w:t xml:space="preserve">is </w:t>
      </w:r>
      <w:r w:rsidR="00E35009" w:rsidRPr="00B92FE5">
        <w:rPr>
          <w:rFonts w:ascii="Trebuchet MS" w:hAnsi="Trebuchet MS"/>
          <w:sz w:val="22"/>
          <w:szCs w:val="22"/>
        </w:rPr>
        <w:t>operating in partnership with other organisations</w:t>
      </w:r>
      <w:r w:rsidR="00C05640" w:rsidRPr="00B92FE5">
        <w:rPr>
          <w:rFonts w:ascii="Trebuchet MS" w:hAnsi="Trebuchet MS"/>
          <w:sz w:val="22"/>
          <w:szCs w:val="22"/>
        </w:rPr>
        <w:t xml:space="preserve"> in that space. </w:t>
      </w:r>
      <w:r w:rsidR="00F84288">
        <w:rPr>
          <w:rFonts w:ascii="Trebuchet MS" w:hAnsi="Trebuchet MS"/>
          <w:sz w:val="22"/>
          <w:szCs w:val="22"/>
        </w:rPr>
        <w:t xml:space="preserve">In addition to targeting </w:t>
      </w:r>
      <w:r w:rsidR="00C05640" w:rsidRPr="00B92FE5">
        <w:rPr>
          <w:rFonts w:ascii="Trebuchet MS" w:hAnsi="Trebuchet MS"/>
          <w:sz w:val="22"/>
          <w:szCs w:val="22"/>
        </w:rPr>
        <w:t>existing grantees</w:t>
      </w:r>
      <w:r w:rsidR="00F84288">
        <w:rPr>
          <w:rFonts w:ascii="Trebuchet MS" w:hAnsi="Trebuchet MS"/>
          <w:sz w:val="22"/>
          <w:szCs w:val="22"/>
        </w:rPr>
        <w:t>, they</w:t>
      </w:r>
      <w:r w:rsidR="00F84288" w:rsidRPr="00B92FE5">
        <w:rPr>
          <w:rFonts w:ascii="Trebuchet MS" w:hAnsi="Trebuchet MS"/>
          <w:sz w:val="22"/>
          <w:szCs w:val="22"/>
        </w:rPr>
        <w:t xml:space="preserve"> were keen t</w:t>
      </w:r>
      <w:r w:rsidR="00F84288">
        <w:rPr>
          <w:rFonts w:ascii="Trebuchet MS" w:hAnsi="Trebuchet MS"/>
          <w:sz w:val="22"/>
          <w:szCs w:val="22"/>
        </w:rPr>
        <w:t>o reach out to</w:t>
      </w:r>
      <w:r w:rsidR="00F84288" w:rsidRPr="00B92FE5">
        <w:rPr>
          <w:rFonts w:ascii="Trebuchet MS" w:hAnsi="Trebuchet MS"/>
          <w:sz w:val="22"/>
          <w:szCs w:val="22"/>
        </w:rPr>
        <w:t xml:space="preserve"> new groups</w:t>
      </w:r>
      <w:r w:rsidR="00F84288">
        <w:rPr>
          <w:rFonts w:ascii="Trebuchet MS" w:hAnsi="Trebuchet MS"/>
          <w:sz w:val="22"/>
          <w:szCs w:val="22"/>
        </w:rPr>
        <w:t xml:space="preserve"> and communities</w:t>
      </w:r>
      <w:r w:rsidR="00CC019A" w:rsidRPr="00B92FE5">
        <w:rPr>
          <w:rFonts w:ascii="Trebuchet MS" w:hAnsi="Trebuchet MS"/>
          <w:sz w:val="22"/>
          <w:szCs w:val="22"/>
        </w:rPr>
        <w:t>.</w:t>
      </w:r>
      <w:r w:rsidR="0051352B" w:rsidRPr="00B92FE5">
        <w:rPr>
          <w:rFonts w:ascii="Trebuchet MS" w:hAnsi="Trebuchet MS"/>
          <w:sz w:val="22"/>
          <w:szCs w:val="22"/>
        </w:rPr>
        <w:t xml:space="preserve"> </w:t>
      </w:r>
      <w:r w:rsidR="001644EA" w:rsidRPr="00B92FE5">
        <w:rPr>
          <w:rFonts w:ascii="Trebuchet MS" w:hAnsi="Trebuchet MS"/>
          <w:sz w:val="22"/>
          <w:szCs w:val="22"/>
        </w:rPr>
        <w:t xml:space="preserve">The Board was also </w:t>
      </w:r>
      <w:r w:rsidR="002666B1" w:rsidRPr="00B92FE5">
        <w:rPr>
          <w:rFonts w:ascii="Trebuchet MS" w:hAnsi="Trebuchet MS"/>
          <w:sz w:val="22"/>
          <w:szCs w:val="22"/>
        </w:rPr>
        <w:t>interested in the Fund’s work around loneliness</w:t>
      </w:r>
      <w:r w:rsidR="006B5FBF">
        <w:rPr>
          <w:rFonts w:ascii="Trebuchet MS" w:hAnsi="Trebuchet MS"/>
          <w:sz w:val="22"/>
          <w:szCs w:val="22"/>
        </w:rPr>
        <w:t xml:space="preserve">, </w:t>
      </w:r>
      <w:r w:rsidR="002666B1" w:rsidRPr="00B92FE5">
        <w:rPr>
          <w:rFonts w:ascii="Trebuchet MS" w:hAnsi="Trebuchet MS"/>
          <w:sz w:val="22"/>
          <w:szCs w:val="22"/>
        </w:rPr>
        <w:t xml:space="preserve">its position </w:t>
      </w:r>
      <w:r w:rsidR="00094F17" w:rsidRPr="00B92FE5">
        <w:rPr>
          <w:rFonts w:ascii="Trebuchet MS" w:hAnsi="Trebuchet MS"/>
          <w:sz w:val="22"/>
          <w:szCs w:val="22"/>
        </w:rPr>
        <w:t xml:space="preserve">in that </w:t>
      </w:r>
      <w:r w:rsidR="00F84288">
        <w:rPr>
          <w:rFonts w:ascii="Trebuchet MS" w:hAnsi="Trebuchet MS"/>
          <w:sz w:val="22"/>
          <w:szCs w:val="22"/>
        </w:rPr>
        <w:t>area</w:t>
      </w:r>
      <w:r w:rsidR="006B5FBF">
        <w:rPr>
          <w:rFonts w:ascii="Trebuchet MS" w:hAnsi="Trebuchet MS"/>
          <w:sz w:val="22"/>
          <w:szCs w:val="22"/>
        </w:rPr>
        <w:t xml:space="preserve"> and</w:t>
      </w:r>
      <w:r w:rsidR="00597310">
        <w:rPr>
          <w:rFonts w:ascii="Trebuchet MS" w:hAnsi="Trebuchet MS"/>
          <w:sz w:val="22"/>
          <w:szCs w:val="22"/>
        </w:rPr>
        <w:t xml:space="preserve"> how </w:t>
      </w:r>
      <w:r w:rsidR="00861DE2">
        <w:rPr>
          <w:rFonts w:ascii="Trebuchet MS" w:hAnsi="Trebuchet MS"/>
          <w:sz w:val="22"/>
          <w:szCs w:val="22"/>
        </w:rPr>
        <w:t>this</w:t>
      </w:r>
      <w:r w:rsidR="00597310">
        <w:rPr>
          <w:rFonts w:ascii="Trebuchet MS" w:hAnsi="Trebuchet MS"/>
          <w:sz w:val="22"/>
          <w:szCs w:val="22"/>
        </w:rPr>
        <w:t xml:space="preserve"> could be further integrated in</w:t>
      </w:r>
      <w:r w:rsidR="00F84288">
        <w:rPr>
          <w:rFonts w:ascii="Trebuchet MS" w:hAnsi="Trebuchet MS"/>
          <w:sz w:val="22"/>
          <w:szCs w:val="22"/>
        </w:rPr>
        <w:t>to</w:t>
      </w:r>
      <w:r w:rsidR="00597310">
        <w:rPr>
          <w:rFonts w:ascii="Trebuchet MS" w:hAnsi="Trebuchet MS"/>
          <w:sz w:val="22"/>
          <w:szCs w:val="22"/>
        </w:rPr>
        <w:t xml:space="preserve"> </w:t>
      </w:r>
      <w:r w:rsidR="00F84288">
        <w:rPr>
          <w:rFonts w:ascii="Trebuchet MS" w:hAnsi="Trebuchet MS"/>
          <w:sz w:val="22"/>
          <w:szCs w:val="22"/>
        </w:rPr>
        <w:t>our funding</w:t>
      </w:r>
      <w:r w:rsidR="00094F17" w:rsidRPr="00B92FE5">
        <w:rPr>
          <w:rFonts w:ascii="Trebuchet MS" w:hAnsi="Trebuchet MS"/>
          <w:sz w:val="22"/>
          <w:szCs w:val="22"/>
        </w:rPr>
        <w:t>.</w:t>
      </w:r>
      <w:r w:rsidR="002C163C">
        <w:rPr>
          <w:rFonts w:ascii="Trebuchet MS" w:hAnsi="Trebuchet MS"/>
          <w:sz w:val="22"/>
          <w:szCs w:val="22"/>
        </w:rPr>
        <w:t xml:space="preserve"> The Board acknowledged</w:t>
      </w:r>
      <w:r w:rsidR="003544E3">
        <w:rPr>
          <w:rFonts w:ascii="Trebuchet MS" w:hAnsi="Trebuchet MS"/>
          <w:sz w:val="22"/>
          <w:szCs w:val="22"/>
        </w:rPr>
        <w:t xml:space="preserve"> the significant contribution of staff </w:t>
      </w:r>
      <w:r w:rsidR="005D403D">
        <w:rPr>
          <w:rFonts w:ascii="Trebuchet MS" w:hAnsi="Trebuchet MS"/>
          <w:sz w:val="22"/>
          <w:szCs w:val="22"/>
        </w:rPr>
        <w:t>to support the strategy</w:t>
      </w:r>
      <w:r w:rsidR="003D45E6">
        <w:rPr>
          <w:rFonts w:ascii="Trebuchet MS" w:hAnsi="Trebuchet MS"/>
          <w:sz w:val="22"/>
          <w:szCs w:val="22"/>
        </w:rPr>
        <w:t xml:space="preserve"> renewal</w:t>
      </w:r>
      <w:r w:rsidR="005D403D">
        <w:rPr>
          <w:rFonts w:ascii="Trebuchet MS" w:hAnsi="Trebuchet MS"/>
          <w:sz w:val="22"/>
          <w:szCs w:val="22"/>
        </w:rPr>
        <w:t xml:space="preserve"> work</w:t>
      </w:r>
      <w:r w:rsidR="00062BB0">
        <w:rPr>
          <w:rFonts w:ascii="Trebuchet MS" w:hAnsi="Trebuchet MS"/>
          <w:sz w:val="22"/>
          <w:szCs w:val="22"/>
        </w:rPr>
        <w:t>.</w:t>
      </w:r>
    </w:p>
    <w:p w14:paraId="6F09CE82" w14:textId="77777777" w:rsidR="001321FD" w:rsidRPr="00B92FE5" w:rsidRDefault="001321FD" w:rsidP="001321FD">
      <w:pPr>
        <w:pStyle w:val="ListParagraph"/>
        <w:rPr>
          <w:rFonts w:ascii="Trebuchet MS" w:hAnsi="Trebuchet MS"/>
          <w:sz w:val="22"/>
          <w:szCs w:val="22"/>
        </w:rPr>
      </w:pPr>
    </w:p>
    <w:p w14:paraId="3AFAC92B" w14:textId="625390C6" w:rsidR="00841845" w:rsidRPr="00B92FE5" w:rsidRDefault="00B95B4A" w:rsidP="00F75504">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The Chief Executive was prou</w:t>
      </w:r>
      <w:r w:rsidR="007E39B8" w:rsidRPr="00B92FE5">
        <w:rPr>
          <w:rFonts w:ascii="Trebuchet MS" w:hAnsi="Trebuchet MS"/>
          <w:sz w:val="22"/>
          <w:szCs w:val="22"/>
        </w:rPr>
        <w:t xml:space="preserve">d of the drive </w:t>
      </w:r>
      <w:r w:rsidR="00AC0939">
        <w:rPr>
          <w:rFonts w:ascii="Trebuchet MS" w:hAnsi="Trebuchet MS"/>
          <w:sz w:val="22"/>
          <w:szCs w:val="22"/>
        </w:rPr>
        <w:t xml:space="preserve">and sense of purpose </w:t>
      </w:r>
      <w:r w:rsidR="007E39B8" w:rsidRPr="00B92FE5">
        <w:rPr>
          <w:rFonts w:ascii="Trebuchet MS" w:hAnsi="Trebuchet MS"/>
          <w:sz w:val="22"/>
          <w:szCs w:val="22"/>
        </w:rPr>
        <w:t>across the organisation and how staff had responded to the cost</w:t>
      </w:r>
      <w:r w:rsidR="006160AB">
        <w:rPr>
          <w:rFonts w:ascii="Trebuchet MS" w:hAnsi="Trebuchet MS"/>
          <w:sz w:val="22"/>
          <w:szCs w:val="22"/>
        </w:rPr>
        <w:t>-</w:t>
      </w:r>
      <w:r w:rsidR="007E39B8" w:rsidRPr="00B92FE5">
        <w:rPr>
          <w:rFonts w:ascii="Trebuchet MS" w:hAnsi="Trebuchet MS"/>
          <w:sz w:val="22"/>
          <w:szCs w:val="22"/>
        </w:rPr>
        <w:t>of</w:t>
      </w:r>
      <w:r w:rsidR="006160AB">
        <w:rPr>
          <w:rFonts w:ascii="Trebuchet MS" w:hAnsi="Trebuchet MS"/>
          <w:sz w:val="22"/>
          <w:szCs w:val="22"/>
        </w:rPr>
        <w:t>-</w:t>
      </w:r>
      <w:r w:rsidR="007E39B8" w:rsidRPr="00B92FE5">
        <w:rPr>
          <w:rFonts w:ascii="Trebuchet MS" w:hAnsi="Trebuchet MS"/>
          <w:sz w:val="22"/>
          <w:szCs w:val="22"/>
        </w:rPr>
        <w:t xml:space="preserve">living challenge and </w:t>
      </w:r>
      <w:r w:rsidR="006316F6">
        <w:rPr>
          <w:rFonts w:ascii="Trebuchet MS" w:hAnsi="Trebuchet MS"/>
          <w:sz w:val="22"/>
          <w:szCs w:val="22"/>
        </w:rPr>
        <w:t xml:space="preserve">contributed to </w:t>
      </w:r>
      <w:r w:rsidR="00CA10BD">
        <w:rPr>
          <w:rFonts w:ascii="Trebuchet MS" w:hAnsi="Trebuchet MS"/>
          <w:sz w:val="22"/>
          <w:szCs w:val="22"/>
        </w:rPr>
        <w:t xml:space="preserve">consultations on </w:t>
      </w:r>
      <w:r w:rsidR="007E39B8" w:rsidRPr="00B92FE5">
        <w:rPr>
          <w:rFonts w:ascii="Trebuchet MS" w:hAnsi="Trebuchet MS"/>
          <w:sz w:val="22"/>
          <w:szCs w:val="22"/>
        </w:rPr>
        <w:t xml:space="preserve">strategy renewal. </w:t>
      </w:r>
      <w:r w:rsidR="00841845" w:rsidRPr="00B92FE5">
        <w:rPr>
          <w:rFonts w:ascii="Trebuchet MS" w:hAnsi="Trebuchet MS"/>
          <w:sz w:val="22"/>
          <w:szCs w:val="22"/>
        </w:rPr>
        <w:t>He had been visiting teams across the country and was proud of the sense of momentum building up.</w:t>
      </w:r>
      <w:r w:rsidR="002C385F">
        <w:rPr>
          <w:rFonts w:ascii="Trebuchet MS" w:hAnsi="Trebuchet MS"/>
          <w:sz w:val="22"/>
          <w:szCs w:val="22"/>
        </w:rPr>
        <w:t xml:space="preserve"> </w:t>
      </w:r>
      <w:r w:rsidR="006316F6">
        <w:rPr>
          <w:rFonts w:ascii="Trebuchet MS" w:hAnsi="Trebuchet MS"/>
          <w:sz w:val="22"/>
          <w:szCs w:val="22"/>
        </w:rPr>
        <w:t xml:space="preserve"> </w:t>
      </w:r>
    </w:p>
    <w:p w14:paraId="4F1A0D16" w14:textId="77777777" w:rsidR="001321FD" w:rsidRPr="00B92FE5" w:rsidRDefault="001321FD" w:rsidP="001321FD">
      <w:pPr>
        <w:pStyle w:val="ListParagraph"/>
        <w:rPr>
          <w:rFonts w:ascii="Trebuchet MS" w:hAnsi="Trebuchet MS"/>
          <w:sz w:val="22"/>
          <w:szCs w:val="22"/>
        </w:rPr>
      </w:pPr>
    </w:p>
    <w:p w14:paraId="2604BDDF" w14:textId="7C36C81D" w:rsidR="00765510" w:rsidRDefault="007C74CD" w:rsidP="00F75504">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The Board stressed the importance of good communication</w:t>
      </w:r>
      <w:r w:rsidR="00CA10BD">
        <w:rPr>
          <w:rFonts w:ascii="Trebuchet MS" w:hAnsi="Trebuchet MS"/>
          <w:sz w:val="22"/>
          <w:szCs w:val="22"/>
        </w:rPr>
        <w:t>s</w:t>
      </w:r>
      <w:r w:rsidR="00F220F8">
        <w:rPr>
          <w:rFonts w:ascii="Trebuchet MS" w:hAnsi="Trebuchet MS"/>
          <w:sz w:val="22"/>
          <w:szCs w:val="22"/>
        </w:rPr>
        <w:t xml:space="preserve">, leveraging </w:t>
      </w:r>
      <w:r w:rsidR="00EE2E4C">
        <w:rPr>
          <w:rFonts w:ascii="Trebuchet MS" w:hAnsi="Trebuchet MS"/>
          <w:sz w:val="22"/>
          <w:szCs w:val="22"/>
        </w:rPr>
        <w:t xml:space="preserve">all </w:t>
      </w:r>
      <w:r w:rsidR="002C6853">
        <w:rPr>
          <w:rFonts w:ascii="Trebuchet MS" w:hAnsi="Trebuchet MS"/>
          <w:sz w:val="22"/>
          <w:szCs w:val="22"/>
        </w:rPr>
        <w:t>social media channels</w:t>
      </w:r>
      <w:r w:rsidR="00C77292">
        <w:rPr>
          <w:rFonts w:ascii="Trebuchet MS" w:hAnsi="Trebuchet MS"/>
          <w:sz w:val="22"/>
          <w:szCs w:val="22"/>
        </w:rPr>
        <w:t>,</w:t>
      </w:r>
      <w:r w:rsidR="004F473F" w:rsidRPr="00B92FE5">
        <w:rPr>
          <w:rFonts w:ascii="Trebuchet MS" w:hAnsi="Trebuchet MS"/>
          <w:sz w:val="22"/>
          <w:szCs w:val="22"/>
        </w:rPr>
        <w:t xml:space="preserve"> with focus on putting communities first</w:t>
      </w:r>
      <w:r w:rsidR="00643526" w:rsidRPr="00B92FE5">
        <w:rPr>
          <w:rFonts w:ascii="Trebuchet MS" w:hAnsi="Trebuchet MS"/>
          <w:sz w:val="22"/>
          <w:szCs w:val="22"/>
        </w:rPr>
        <w:t xml:space="preserve">. </w:t>
      </w:r>
      <w:r w:rsidR="00DE0CAD" w:rsidRPr="00B92FE5">
        <w:rPr>
          <w:rFonts w:ascii="Trebuchet MS" w:hAnsi="Trebuchet MS"/>
          <w:sz w:val="22"/>
          <w:szCs w:val="22"/>
        </w:rPr>
        <w:t>A</w:t>
      </w:r>
      <w:r w:rsidR="008514AE" w:rsidRPr="00B92FE5">
        <w:rPr>
          <w:rFonts w:ascii="Trebuchet MS" w:hAnsi="Trebuchet MS"/>
          <w:sz w:val="22"/>
          <w:szCs w:val="22"/>
        </w:rPr>
        <w:t xml:space="preserve"> comms </w:t>
      </w:r>
      <w:r w:rsidR="00351EF8" w:rsidRPr="00B92FE5">
        <w:rPr>
          <w:rFonts w:ascii="Trebuchet MS" w:hAnsi="Trebuchet MS"/>
          <w:sz w:val="22"/>
          <w:szCs w:val="22"/>
        </w:rPr>
        <w:t xml:space="preserve">outlook </w:t>
      </w:r>
      <w:r w:rsidR="00D47196">
        <w:rPr>
          <w:rFonts w:ascii="Trebuchet MS" w:hAnsi="Trebuchet MS"/>
          <w:sz w:val="22"/>
          <w:szCs w:val="22"/>
        </w:rPr>
        <w:t xml:space="preserve">for the year ahead </w:t>
      </w:r>
      <w:r w:rsidR="00351EF8" w:rsidRPr="00B92FE5">
        <w:rPr>
          <w:rFonts w:ascii="Trebuchet MS" w:hAnsi="Trebuchet MS"/>
          <w:sz w:val="22"/>
          <w:szCs w:val="22"/>
        </w:rPr>
        <w:t>would be presented at the next Board meeting</w:t>
      </w:r>
      <w:r w:rsidR="0049246E" w:rsidRPr="00B92FE5">
        <w:rPr>
          <w:rFonts w:ascii="Trebuchet MS" w:hAnsi="Trebuchet MS"/>
          <w:sz w:val="22"/>
          <w:szCs w:val="22"/>
        </w:rPr>
        <w:t xml:space="preserve">. It was noted that the pre-pandemic meetings of the Advisory Group had ceased </w:t>
      </w:r>
      <w:r w:rsidR="000C31FC" w:rsidRPr="00B92FE5">
        <w:rPr>
          <w:rFonts w:ascii="Trebuchet MS" w:hAnsi="Trebuchet MS"/>
          <w:sz w:val="22"/>
          <w:szCs w:val="22"/>
        </w:rPr>
        <w:t xml:space="preserve">but the executive would </w:t>
      </w:r>
      <w:r w:rsidR="000C31FC" w:rsidRPr="00B92FE5">
        <w:rPr>
          <w:rFonts w:ascii="Trebuchet MS" w:hAnsi="Trebuchet MS"/>
          <w:sz w:val="22"/>
          <w:szCs w:val="22"/>
        </w:rPr>
        <w:lastRenderedPageBreak/>
        <w:t xml:space="preserve">look into </w:t>
      </w:r>
      <w:r w:rsidR="00147263" w:rsidRPr="00B92FE5">
        <w:rPr>
          <w:rFonts w:ascii="Trebuchet MS" w:hAnsi="Trebuchet MS"/>
          <w:sz w:val="22"/>
          <w:szCs w:val="22"/>
        </w:rPr>
        <w:t xml:space="preserve">building up Board’s </w:t>
      </w:r>
      <w:r w:rsidR="00D25211" w:rsidRPr="00B92FE5">
        <w:rPr>
          <w:rFonts w:ascii="Trebuchet MS" w:hAnsi="Trebuchet MS"/>
          <w:sz w:val="22"/>
          <w:szCs w:val="22"/>
        </w:rPr>
        <w:t xml:space="preserve">involvement into </w:t>
      </w:r>
      <w:r w:rsidR="00F84288">
        <w:rPr>
          <w:rFonts w:ascii="Trebuchet MS" w:hAnsi="Trebuchet MS"/>
          <w:sz w:val="22"/>
          <w:szCs w:val="22"/>
        </w:rPr>
        <w:t xml:space="preserve">external </w:t>
      </w:r>
      <w:r w:rsidR="008309C4">
        <w:rPr>
          <w:rFonts w:ascii="Trebuchet MS" w:hAnsi="Trebuchet MS"/>
          <w:sz w:val="22"/>
          <w:szCs w:val="22"/>
        </w:rPr>
        <w:t xml:space="preserve">opportunities </w:t>
      </w:r>
      <w:r w:rsidR="00224A20">
        <w:rPr>
          <w:rFonts w:ascii="Trebuchet MS" w:hAnsi="Trebuchet MS"/>
          <w:sz w:val="22"/>
          <w:szCs w:val="22"/>
        </w:rPr>
        <w:t xml:space="preserve">as well as sharing </w:t>
      </w:r>
      <w:r w:rsidR="0015394C">
        <w:rPr>
          <w:rFonts w:ascii="Trebuchet MS" w:hAnsi="Trebuchet MS"/>
          <w:sz w:val="22"/>
          <w:szCs w:val="22"/>
        </w:rPr>
        <w:t>key events in advance</w:t>
      </w:r>
      <w:r w:rsidR="00D25211" w:rsidRPr="00B92FE5">
        <w:rPr>
          <w:rFonts w:ascii="Trebuchet MS" w:hAnsi="Trebuchet MS"/>
          <w:sz w:val="22"/>
          <w:szCs w:val="22"/>
        </w:rPr>
        <w:t xml:space="preserve">. The </w:t>
      </w:r>
      <w:r w:rsidR="006E1956">
        <w:rPr>
          <w:rFonts w:ascii="Trebuchet MS" w:hAnsi="Trebuchet MS"/>
          <w:sz w:val="22"/>
          <w:szCs w:val="22"/>
        </w:rPr>
        <w:t xml:space="preserve">Stakeholder Engagement and Government Relationship </w:t>
      </w:r>
      <w:r w:rsidR="00D25211" w:rsidRPr="00B92FE5">
        <w:rPr>
          <w:rFonts w:ascii="Trebuchet MS" w:hAnsi="Trebuchet MS"/>
          <w:sz w:val="22"/>
          <w:szCs w:val="22"/>
        </w:rPr>
        <w:t>Sub-Committ</w:t>
      </w:r>
      <w:r w:rsidR="00800544" w:rsidRPr="00B92FE5">
        <w:rPr>
          <w:rFonts w:ascii="Trebuchet MS" w:hAnsi="Trebuchet MS"/>
          <w:sz w:val="22"/>
          <w:szCs w:val="22"/>
        </w:rPr>
        <w:t xml:space="preserve">ee would </w:t>
      </w:r>
      <w:r w:rsidR="00F84288">
        <w:rPr>
          <w:rFonts w:ascii="Trebuchet MS" w:hAnsi="Trebuchet MS"/>
          <w:sz w:val="22"/>
          <w:szCs w:val="22"/>
        </w:rPr>
        <w:t xml:space="preserve">also </w:t>
      </w:r>
      <w:r w:rsidR="00800544" w:rsidRPr="00B92FE5">
        <w:rPr>
          <w:rFonts w:ascii="Trebuchet MS" w:hAnsi="Trebuchet MS"/>
          <w:sz w:val="22"/>
          <w:szCs w:val="22"/>
        </w:rPr>
        <w:t>take this on board.</w:t>
      </w:r>
    </w:p>
    <w:p w14:paraId="333BC4FA" w14:textId="77777777" w:rsidR="00F44F32" w:rsidRDefault="00F44F32" w:rsidP="00156656">
      <w:pPr>
        <w:pStyle w:val="ListParagraph"/>
        <w:ind w:left="567"/>
        <w:jc w:val="right"/>
        <w:rPr>
          <w:rFonts w:ascii="Trebuchet MS" w:hAnsi="Trebuchet MS"/>
          <w:b/>
          <w:bCs/>
          <w:sz w:val="22"/>
          <w:szCs w:val="22"/>
        </w:rPr>
      </w:pPr>
    </w:p>
    <w:p w14:paraId="05667A30" w14:textId="040AF3E8" w:rsidR="00A963C2" w:rsidRPr="00A963C2" w:rsidRDefault="00A963C2" w:rsidP="00156656">
      <w:pPr>
        <w:pStyle w:val="ListParagraph"/>
        <w:ind w:left="567"/>
        <w:jc w:val="right"/>
        <w:rPr>
          <w:rFonts w:ascii="Trebuchet MS" w:hAnsi="Trebuchet MS"/>
          <w:b/>
          <w:bCs/>
          <w:sz w:val="22"/>
          <w:szCs w:val="22"/>
        </w:rPr>
      </w:pPr>
      <w:r w:rsidRPr="00A963C2">
        <w:rPr>
          <w:rFonts w:ascii="Trebuchet MS" w:hAnsi="Trebuchet MS"/>
          <w:b/>
          <w:bCs/>
          <w:sz w:val="22"/>
          <w:szCs w:val="22"/>
        </w:rPr>
        <w:t xml:space="preserve">ACTION: </w:t>
      </w:r>
      <w:r w:rsidR="00156656" w:rsidRPr="00156656">
        <w:rPr>
          <w:rFonts w:ascii="Trebuchet MS" w:hAnsi="Trebuchet MS"/>
          <w:sz w:val="22"/>
          <w:szCs w:val="22"/>
        </w:rPr>
        <w:t>Verity Prime, Laura Lucking</w:t>
      </w:r>
      <w:r w:rsidR="00CB4128">
        <w:rPr>
          <w:rFonts w:ascii="Trebuchet MS" w:hAnsi="Trebuchet MS"/>
          <w:sz w:val="22"/>
          <w:szCs w:val="22"/>
        </w:rPr>
        <w:t>, John Mothersole</w:t>
      </w:r>
    </w:p>
    <w:p w14:paraId="4CDB9291" w14:textId="77777777" w:rsidR="001321FD" w:rsidRPr="00B92FE5" w:rsidRDefault="001321FD" w:rsidP="001321FD">
      <w:pPr>
        <w:pStyle w:val="ListParagraph"/>
        <w:rPr>
          <w:rFonts w:ascii="Trebuchet MS" w:hAnsi="Trebuchet MS"/>
          <w:sz w:val="22"/>
          <w:szCs w:val="22"/>
        </w:rPr>
      </w:pPr>
    </w:p>
    <w:p w14:paraId="5F752E16" w14:textId="6E82E418" w:rsidR="00800544" w:rsidRDefault="00800544" w:rsidP="00F75504">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Finally, there was a </w:t>
      </w:r>
      <w:r w:rsidR="0098783C">
        <w:rPr>
          <w:rFonts w:ascii="Trebuchet MS" w:hAnsi="Trebuchet MS"/>
          <w:sz w:val="22"/>
          <w:szCs w:val="22"/>
        </w:rPr>
        <w:t>request</w:t>
      </w:r>
      <w:r w:rsidRPr="00B92FE5">
        <w:rPr>
          <w:rFonts w:ascii="Trebuchet MS" w:hAnsi="Trebuchet MS"/>
          <w:sz w:val="22"/>
          <w:szCs w:val="22"/>
        </w:rPr>
        <w:t xml:space="preserve"> for more </w:t>
      </w:r>
      <w:r w:rsidR="00EA2CA4">
        <w:rPr>
          <w:rFonts w:ascii="Trebuchet MS" w:hAnsi="Trebuchet MS"/>
          <w:sz w:val="22"/>
          <w:szCs w:val="22"/>
        </w:rPr>
        <w:t xml:space="preserve">focus on impact reporting </w:t>
      </w:r>
      <w:r w:rsidRPr="00B92FE5">
        <w:rPr>
          <w:rFonts w:ascii="Trebuchet MS" w:hAnsi="Trebuchet MS"/>
          <w:sz w:val="22"/>
          <w:szCs w:val="22"/>
        </w:rPr>
        <w:t>and discussi</w:t>
      </w:r>
      <w:r w:rsidR="00290E59" w:rsidRPr="00B92FE5">
        <w:rPr>
          <w:rFonts w:ascii="Trebuchet MS" w:hAnsi="Trebuchet MS"/>
          <w:sz w:val="22"/>
          <w:szCs w:val="22"/>
        </w:rPr>
        <w:t>on on the big themes that Board could re-enforce.</w:t>
      </w:r>
    </w:p>
    <w:p w14:paraId="473D0526" w14:textId="77777777" w:rsidR="001321FD" w:rsidRPr="00B92FE5" w:rsidRDefault="001321FD" w:rsidP="001321FD">
      <w:pPr>
        <w:pStyle w:val="ListParagraph"/>
        <w:rPr>
          <w:rFonts w:ascii="Trebuchet MS" w:hAnsi="Trebuchet MS"/>
          <w:sz w:val="22"/>
          <w:szCs w:val="22"/>
        </w:rPr>
      </w:pPr>
    </w:p>
    <w:p w14:paraId="683075B6" w14:textId="4B2F2103" w:rsidR="00290E59" w:rsidRPr="00B92FE5" w:rsidRDefault="00290E59" w:rsidP="00F75504">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The Chief Executive thanked the team who had helped to produce the report.</w:t>
      </w:r>
    </w:p>
    <w:p w14:paraId="6A1256D0" w14:textId="77777777" w:rsidR="00F75504" w:rsidRPr="00B92FE5" w:rsidRDefault="00F75504" w:rsidP="00F75504">
      <w:pPr>
        <w:pStyle w:val="ListParagraph"/>
        <w:ind w:left="567"/>
        <w:rPr>
          <w:rFonts w:ascii="Trebuchet MS" w:hAnsi="Trebuchet MS"/>
          <w:sz w:val="22"/>
          <w:szCs w:val="22"/>
        </w:rPr>
      </w:pPr>
    </w:p>
    <w:p w14:paraId="70257186" w14:textId="5823A98B" w:rsidR="00290E59" w:rsidRPr="00B92FE5" w:rsidRDefault="00720D2B"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STRATEGIC RENEWAL</w:t>
      </w:r>
      <w:r w:rsidR="007E6EE8" w:rsidRPr="00B92FE5">
        <w:rPr>
          <w:rFonts w:ascii="Trebuchet MS" w:hAnsi="Trebuchet MS"/>
          <w:b/>
          <w:bCs/>
          <w:sz w:val="22"/>
          <w:szCs w:val="22"/>
        </w:rPr>
        <w:t xml:space="preserve"> – P55</w:t>
      </w:r>
    </w:p>
    <w:p w14:paraId="66A9381E" w14:textId="667BF781" w:rsidR="00AE7FC8" w:rsidRDefault="00E616A9" w:rsidP="00AE7FC8">
      <w:pPr>
        <w:spacing w:after="0" w:line="240" w:lineRule="auto"/>
        <w:rPr>
          <w:rFonts w:ascii="Trebuchet MS" w:hAnsi="Trebuchet MS"/>
        </w:rPr>
      </w:pPr>
      <w:r w:rsidRPr="00B92FE5">
        <w:rPr>
          <w:rFonts w:ascii="Trebuchet MS" w:hAnsi="Trebuchet MS"/>
        </w:rPr>
        <w:t xml:space="preserve"> </w:t>
      </w:r>
    </w:p>
    <w:p w14:paraId="3CD30BCC" w14:textId="10C4382E" w:rsidR="00FE46C3" w:rsidRPr="00FE46C3" w:rsidRDefault="00FE46C3" w:rsidP="00C221A0">
      <w:pPr>
        <w:spacing w:after="0" w:line="240" w:lineRule="auto"/>
        <w:ind w:left="567"/>
        <w:rPr>
          <w:rFonts w:ascii="Trebuchet MS" w:hAnsi="Trebuchet MS"/>
          <w:i/>
          <w:iCs/>
        </w:rPr>
      </w:pPr>
      <w:r w:rsidRPr="00FE46C3">
        <w:rPr>
          <w:rFonts w:ascii="Trebuchet MS" w:hAnsi="Trebuchet MS"/>
          <w:i/>
          <w:iCs/>
        </w:rPr>
        <w:t>Carrie Deacon joined the meeting.</w:t>
      </w:r>
    </w:p>
    <w:p w14:paraId="52ABF2F5" w14:textId="77777777" w:rsidR="00FE46C3" w:rsidRPr="00B92FE5" w:rsidRDefault="00FE46C3" w:rsidP="00AE7FC8">
      <w:pPr>
        <w:spacing w:after="0" w:line="240" w:lineRule="auto"/>
        <w:rPr>
          <w:rFonts w:ascii="Trebuchet MS" w:hAnsi="Trebuchet MS"/>
        </w:rPr>
      </w:pPr>
    </w:p>
    <w:p w14:paraId="1C19B969" w14:textId="401C2953" w:rsidR="007651EF" w:rsidRPr="000A5737" w:rsidRDefault="00EF49E1" w:rsidP="000A5737">
      <w:pPr>
        <w:pStyle w:val="ListParagraph"/>
        <w:numPr>
          <w:ilvl w:val="1"/>
          <w:numId w:val="1"/>
        </w:numPr>
        <w:ind w:left="567" w:hanging="567"/>
        <w:rPr>
          <w:rFonts w:ascii="Trebuchet MS" w:hAnsi="Trebuchet MS" w:cs="Arial"/>
          <w:sz w:val="22"/>
          <w:szCs w:val="22"/>
        </w:rPr>
      </w:pPr>
      <w:r w:rsidRPr="00B92FE5">
        <w:rPr>
          <w:rFonts w:ascii="Trebuchet MS" w:hAnsi="Trebuchet MS"/>
          <w:sz w:val="22"/>
          <w:szCs w:val="22"/>
        </w:rPr>
        <w:t xml:space="preserve">David introduced </w:t>
      </w:r>
      <w:r w:rsidR="00AE7FC8" w:rsidRPr="00B92FE5">
        <w:rPr>
          <w:rFonts w:ascii="Trebuchet MS" w:hAnsi="Trebuchet MS"/>
          <w:sz w:val="22"/>
          <w:szCs w:val="22"/>
        </w:rPr>
        <w:t>Board(22)P</w:t>
      </w:r>
      <w:r w:rsidR="006F642C">
        <w:rPr>
          <w:rFonts w:ascii="Trebuchet MS" w:hAnsi="Trebuchet MS"/>
          <w:sz w:val="22"/>
          <w:szCs w:val="22"/>
        </w:rPr>
        <w:t>55</w:t>
      </w:r>
      <w:r w:rsidR="00A345B1" w:rsidRPr="00B92FE5">
        <w:rPr>
          <w:rFonts w:ascii="Trebuchet MS" w:hAnsi="Trebuchet MS"/>
          <w:sz w:val="22"/>
          <w:szCs w:val="22"/>
        </w:rPr>
        <w:t xml:space="preserve"> </w:t>
      </w:r>
      <w:r w:rsidR="00AF7142" w:rsidRPr="00B92FE5">
        <w:rPr>
          <w:rFonts w:ascii="Trebuchet MS" w:hAnsi="Trebuchet MS"/>
          <w:sz w:val="22"/>
          <w:szCs w:val="22"/>
        </w:rPr>
        <w:t xml:space="preserve">recounting progress so far and </w:t>
      </w:r>
      <w:r w:rsidR="00BC5515" w:rsidRPr="00B92FE5">
        <w:rPr>
          <w:rFonts w:ascii="Trebuchet MS" w:hAnsi="Trebuchet MS" w:cs="Arial"/>
          <w:sz w:val="22"/>
          <w:szCs w:val="22"/>
        </w:rPr>
        <w:t>set</w:t>
      </w:r>
      <w:r w:rsidR="00AF7142" w:rsidRPr="00B92FE5">
        <w:rPr>
          <w:rFonts w:ascii="Trebuchet MS" w:hAnsi="Trebuchet MS" w:cs="Arial"/>
          <w:sz w:val="22"/>
          <w:szCs w:val="22"/>
        </w:rPr>
        <w:t>ting</w:t>
      </w:r>
      <w:r w:rsidR="00BC5515" w:rsidRPr="00B92FE5">
        <w:rPr>
          <w:rFonts w:ascii="Trebuchet MS" w:hAnsi="Trebuchet MS" w:cs="Arial"/>
          <w:sz w:val="22"/>
          <w:szCs w:val="22"/>
        </w:rPr>
        <w:t xml:space="preserve"> out five proposed </w:t>
      </w:r>
      <w:r w:rsidR="00FC7963">
        <w:rPr>
          <w:rFonts w:ascii="Trebuchet MS" w:hAnsi="Trebuchet MS" w:cs="Arial"/>
          <w:sz w:val="22"/>
          <w:szCs w:val="22"/>
        </w:rPr>
        <w:t>‘</w:t>
      </w:r>
      <w:r w:rsidR="00BC5515" w:rsidRPr="00B92FE5">
        <w:rPr>
          <w:rFonts w:ascii="Trebuchet MS" w:hAnsi="Trebuchet MS" w:cs="Arial"/>
          <w:sz w:val="22"/>
          <w:szCs w:val="22"/>
        </w:rPr>
        <w:t>shifts</w:t>
      </w:r>
      <w:r w:rsidR="00FC7963">
        <w:rPr>
          <w:rFonts w:ascii="Trebuchet MS" w:hAnsi="Trebuchet MS" w:cs="Arial"/>
          <w:sz w:val="22"/>
          <w:szCs w:val="22"/>
        </w:rPr>
        <w:t>’</w:t>
      </w:r>
      <w:r w:rsidR="00BC5515" w:rsidRPr="00B92FE5">
        <w:rPr>
          <w:rFonts w:ascii="Trebuchet MS" w:hAnsi="Trebuchet MS" w:cs="Arial"/>
          <w:sz w:val="22"/>
          <w:szCs w:val="22"/>
        </w:rPr>
        <w:t xml:space="preserve"> </w:t>
      </w:r>
      <w:r w:rsidR="0079321D" w:rsidRPr="00B92FE5">
        <w:rPr>
          <w:rFonts w:ascii="Trebuchet MS" w:hAnsi="Trebuchet MS" w:cs="Arial"/>
          <w:sz w:val="22"/>
          <w:szCs w:val="22"/>
        </w:rPr>
        <w:t xml:space="preserve">building on the best </w:t>
      </w:r>
      <w:r w:rsidR="00751A55">
        <w:rPr>
          <w:rFonts w:ascii="Trebuchet MS" w:hAnsi="Trebuchet MS" w:cs="Arial"/>
          <w:sz w:val="22"/>
          <w:szCs w:val="22"/>
        </w:rPr>
        <w:t xml:space="preserve">aspects </w:t>
      </w:r>
      <w:r w:rsidR="0079321D" w:rsidRPr="00B92FE5">
        <w:rPr>
          <w:rFonts w:ascii="Trebuchet MS" w:hAnsi="Trebuchet MS" w:cs="Arial"/>
          <w:sz w:val="22"/>
          <w:szCs w:val="22"/>
        </w:rPr>
        <w:t>of</w:t>
      </w:r>
      <w:r w:rsidR="0037586C" w:rsidRPr="00B92FE5">
        <w:rPr>
          <w:rFonts w:ascii="Trebuchet MS" w:hAnsi="Trebuchet MS" w:cs="Arial"/>
          <w:sz w:val="22"/>
          <w:szCs w:val="22"/>
        </w:rPr>
        <w:t xml:space="preserve"> the previous strategy</w:t>
      </w:r>
      <w:r w:rsidR="00CB4128">
        <w:rPr>
          <w:rFonts w:ascii="Trebuchet MS" w:hAnsi="Trebuchet MS" w:cs="Arial"/>
          <w:sz w:val="22"/>
          <w:szCs w:val="22"/>
        </w:rPr>
        <w:t xml:space="preserve"> </w:t>
      </w:r>
      <w:r w:rsidR="00CB4128" w:rsidRPr="00B92FE5">
        <w:rPr>
          <w:rFonts w:ascii="Trebuchet MS" w:hAnsi="Trebuchet MS" w:cs="Arial"/>
          <w:sz w:val="22"/>
          <w:szCs w:val="22"/>
        </w:rPr>
        <w:t>for Board steer</w:t>
      </w:r>
      <w:r w:rsidR="00BC5515" w:rsidRPr="00B92FE5">
        <w:rPr>
          <w:rFonts w:ascii="Trebuchet MS" w:hAnsi="Trebuchet MS" w:cs="Arial"/>
          <w:sz w:val="22"/>
          <w:szCs w:val="22"/>
        </w:rPr>
        <w:t>.</w:t>
      </w:r>
      <w:r w:rsidR="003010E8" w:rsidRPr="00B92FE5">
        <w:rPr>
          <w:rFonts w:ascii="Trebuchet MS" w:hAnsi="Trebuchet MS" w:cs="Arial"/>
          <w:sz w:val="22"/>
          <w:szCs w:val="22"/>
        </w:rPr>
        <w:t xml:space="preserve"> </w:t>
      </w:r>
      <w:r w:rsidR="00500AFB">
        <w:rPr>
          <w:rFonts w:ascii="Trebuchet MS" w:hAnsi="Trebuchet MS" w:cs="Arial"/>
          <w:sz w:val="22"/>
          <w:szCs w:val="22"/>
        </w:rPr>
        <w:t>He outlined that the</w:t>
      </w:r>
      <w:r w:rsidR="00D600CA" w:rsidRPr="00B92FE5">
        <w:rPr>
          <w:rFonts w:ascii="Trebuchet MS" w:hAnsi="Trebuchet MS" w:cs="Arial"/>
          <w:sz w:val="22"/>
          <w:szCs w:val="22"/>
        </w:rPr>
        <w:t xml:space="preserve"> new strategy was an articulation of the Fund’s purpose</w:t>
      </w:r>
      <w:r w:rsidR="0013448B">
        <w:rPr>
          <w:rFonts w:ascii="Trebuchet MS" w:hAnsi="Trebuchet MS" w:cs="Arial"/>
          <w:sz w:val="22"/>
          <w:szCs w:val="22"/>
        </w:rPr>
        <w:t xml:space="preserve"> around </w:t>
      </w:r>
      <w:r w:rsidR="00D600CA" w:rsidRPr="00B92FE5">
        <w:rPr>
          <w:rFonts w:ascii="Trebuchet MS" w:hAnsi="Trebuchet MS" w:cs="Arial"/>
          <w:sz w:val="22"/>
          <w:szCs w:val="22"/>
        </w:rPr>
        <w:t>communities</w:t>
      </w:r>
      <w:r w:rsidR="00141E6F">
        <w:rPr>
          <w:rFonts w:ascii="Trebuchet MS" w:hAnsi="Trebuchet MS" w:cs="Arial"/>
          <w:sz w:val="22"/>
          <w:szCs w:val="22"/>
        </w:rPr>
        <w:t xml:space="preserve">. </w:t>
      </w:r>
      <w:r w:rsidR="00C61818">
        <w:rPr>
          <w:rFonts w:ascii="Trebuchet MS" w:hAnsi="Trebuchet MS" w:cs="Arial"/>
          <w:sz w:val="22"/>
          <w:szCs w:val="22"/>
        </w:rPr>
        <w:t xml:space="preserve">Against the backdrop of </w:t>
      </w:r>
      <w:r w:rsidR="00B33952" w:rsidRPr="00B92FE5">
        <w:rPr>
          <w:rFonts w:ascii="Trebuchet MS" w:hAnsi="Trebuchet MS" w:cs="Arial"/>
          <w:sz w:val="22"/>
          <w:szCs w:val="22"/>
        </w:rPr>
        <w:t>cost</w:t>
      </w:r>
      <w:r w:rsidR="001C7348">
        <w:rPr>
          <w:rFonts w:ascii="Trebuchet MS" w:hAnsi="Trebuchet MS" w:cs="Arial"/>
          <w:sz w:val="22"/>
          <w:szCs w:val="22"/>
        </w:rPr>
        <w:t>-</w:t>
      </w:r>
      <w:r w:rsidR="00B33952" w:rsidRPr="00B92FE5">
        <w:rPr>
          <w:rFonts w:ascii="Trebuchet MS" w:hAnsi="Trebuchet MS" w:cs="Arial"/>
          <w:sz w:val="22"/>
          <w:szCs w:val="22"/>
        </w:rPr>
        <w:t>of</w:t>
      </w:r>
      <w:r w:rsidR="001C7348">
        <w:rPr>
          <w:rFonts w:ascii="Trebuchet MS" w:hAnsi="Trebuchet MS" w:cs="Arial"/>
          <w:sz w:val="22"/>
          <w:szCs w:val="22"/>
        </w:rPr>
        <w:t>-</w:t>
      </w:r>
      <w:r w:rsidR="00B33952" w:rsidRPr="00B92FE5">
        <w:rPr>
          <w:rFonts w:ascii="Trebuchet MS" w:hAnsi="Trebuchet MS" w:cs="Arial"/>
          <w:sz w:val="22"/>
          <w:szCs w:val="22"/>
        </w:rPr>
        <w:t xml:space="preserve">living </w:t>
      </w:r>
      <w:r w:rsidR="001C7348">
        <w:rPr>
          <w:rFonts w:ascii="Trebuchet MS" w:hAnsi="Trebuchet MS" w:cs="Arial"/>
          <w:sz w:val="22"/>
          <w:szCs w:val="22"/>
        </w:rPr>
        <w:t xml:space="preserve">pressures </w:t>
      </w:r>
      <w:r w:rsidR="001143AE">
        <w:rPr>
          <w:rFonts w:ascii="Trebuchet MS" w:hAnsi="Trebuchet MS" w:cs="Arial"/>
          <w:sz w:val="22"/>
          <w:szCs w:val="22"/>
        </w:rPr>
        <w:t xml:space="preserve">which were </w:t>
      </w:r>
      <w:r w:rsidR="00C61818">
        <w:rPr>
          <w:rFonts w:ascii="Trebuchet MS" w:hAnsi="Trebuchet MS" w:cs="Arial"/>
          <w:sz w:val="22"/>
          <w:szCs w:val="22"/>
        </w:rPr>
        <w:t>likely to</w:t>
      </w:r>
      <w:r w:rsidR="001C7348">
        <w:rPr>
          <w:rFonts w:ascii="Trebuchet MS" w:hAnsi="Trebuchet MS" w:cs="Arial"/>
          <w:sz w:val="22"/>
          <w:szCs w:val="22"/>
        </w:rPr>
        <w:t xml:space="preserve"> persist</w:t>
      </w:r>
      <w:r w:rsidR="00957EFB">
        <w:rPr>
          <w:rFonts w:ascii="Trebuchet MS" w:hAnsi="Trebuchet MS" w:cs="Arial"/>
          <w:sz w:val="22"/>
          <w:szCs w:val="22"/>
        </w:rPr>
        <w:t xml:space="preserve"> in the longer term</w:t>
      </w:r>
      <w:r w:rsidR="00B33952" w:rsidRPr="00B92FE5">
        <w:rPr>
          <w:rFonts w:ascii="Trebuchet MS" w:hAnsi="Trebuchet MS" w:cs="Arial"/>
          <w:sz w:val="22"/>
          <w:szCs w:val="22"/>
        </w:rPr>
        <w:t xml:space="preserve">, </w:t>
      </w:r>
      <w:r w:rsidR="00067D34">
        <w:rPr>
          <w:rFonts w:ascii="Trebuchet MS" w:hAnsi="Trebuchet MS" w:cs="Arial"/>
          <w:sz w:val="22"/>
          <w:szCs w:val="22"/>
        </w:rPr>
        <w:t xml:space="preserve">the strategy </w:t>
      </w:r>
      <w:r w:rsidR="00DC431B">
        <w:rPr>
          <w:rFonts w:ascii="Trebuchet MS" w:hAnsi="Trebuchet MS" w:cs="Arial"/>
          <w:sz w:val="22"/>
          <w:szCs w:val="22"/>
        </w:rPr>
        <w:t>was</w:t>
      </w:r>
      <w:r w:rsidR="005A24A7" w:rsidRPr="00B92FE5">
        <w:rPr>
          <w:rFonts w:ascii="Trebuchet MS" w:hAnsi="Trebuchet MS" w:cs="Arial"/>
          <w:sz w:val="22"/>
          <w:szCs w:val="22"/>
        </w:rPr>
        <w:t xml:space="preserve"> intentional in areas where the Fund makes a difference </w:t>
      </w:r>
      <w:r w:rsidR="00237926">
        <w:rPr>
          <w:rFonts w:ascii="Trebuchet MS" w:hAnsi="Trebuchet MS" w:cs="Arial"/>
          <w:sz w:val="22"/>
          <w:szCs w:val="22"/>
        </w:rPr>
        <w:t xml:space="preserve">with an approach and </w:t>
      </w:r>
      <w:r w:rsidR="00C751FE" w:rsidRPr="00B92FE5">
        <w:rPr>
          <w:rFonts w:ascii="Trebuchet MS" w:hAnsi="Trebuchet MS" w:cs="Arial"/>
          <w:sz w:val="22"/>
          <w:szCs w:val="22"/>
        </w:rPr>
        <w:t>methods</w:t>
      </w:r>
      <w:r w:rsidR="00301A91" w:rsidRPr="00B92FE5">
        <w:rPr>
          <w:rFonts w:ascii="Trebuchet MS" w:hAnsi="Trebuchet MS" w:cs="Arial"/>
          <w:sz w:val="22"/>
          <w:szCs w:val="22"/>
        </w:rPr>
        <w:t xml:space="preserve"> </w:t>
      </w:r>
      <w:r w:rsidR="00237926">
        <w:rPr>
          <w:rFonts w:ascii="Trebuchet MS" w:hAnsi="Trebuchet MS" w:cs="Arial"/>
          <w:sz w:val="22"/>
          <w:szCs w:val="22"/>
        </w:rPr>
        <w:t xml:space="preserve">that are </w:t>
      </w:r>
      <w:r w:rsidR="00301A91" w:rsidRPr="00B92FE5">
        <w:rPr>
          <w:rFonts w:ascii="Trebuchet MS" w:hAnsi="Trebuchet MS" w:cs="Arial"/>
          <w:sz w:val="22"/>
          <w:szCs w:val="22"/>
        </w:rPr>
        <w:t>confident and purposeful</w:t>
      </w:r>
      <w:r w:rsidR="006F4A2F" w:rsidRPr="00B92FE5">
        <w:rPr>
          <w:rFonts w:ascii="Trebuchet MS" w:hAnsi="Trebuchet MS" w:cs="Arial"/>
          <w:sz w:val="22"/>
          <w:szCs w:val="22"/>
        </w:rPr>
        <w:t>.</w:t>
      </w:r>
      <w:r w:rsidR="005A24A7" w:rsidRPr="00B92FE5">
        <w:rPr>
          <w:rFonts w:ascii="Trebuchet MS" w:hAnsi="Trebuchet MS" w:cs="Arial"/>
          <w:sz w:val="22"/>
          <w:szCs w:val="22"/>
        </w:rPr>
        <w:t xml:space="preserve"> He stressed that the </w:t>
      </w:r>
      <w:r w:rsidR="003F118E" w:rsidRPr="00B92FE5">
        <w:rPr>
          <w:rFonts w:ascii="Trebuchet MS" w:hAnsi="Trebuchet MS" w:cs="Arial"/>
          <w:sz w:val="22"/>
          <w:szCs w:val="22"/>
        </w:rPr>
        <w:t>process of consultation had been wide reaching</w:t>
      </w:r>
      <w:r w:rsidR="00190C23" w:rsidRPr="00B92FE5">
        <w:rPr>
          <w:rFonts w:ascii="Trebuchet MS" w:hAnsi="Trebuchet MS" w:cs="Arial"/>
          <w:sz w:val="22"/>
          <w:szCs w:val="22"/>
        </w:rPr>
        <w:t xml:space="preserve"> and although there was still detail to work out</w:t>
      </w:r>
      <w:r w:rsidR="00D67823" w:rsidRPr="00B92FE5">
        <w:rPr>
          <w:rFonts w:ascii="Trebuchet MS" w:hAnsi="Trebuchet MS" w:cs="Arial"/>
          <w:sz w:val="22"/>
          <w:szCs w:val="22"/>
        </w:rPr>
        <w:t xml:space="preserve"> an</w:t>
      </w:r>
      <w:r w:rsidR="007651EF" w:rsidRPr="00B92FE5">
        <w:rPr>
          <w:rFonts w:ascii="Trebuchet MS" w:hAnsi="Trebuchet MS" w:cs="Arial"/>
          <w:sz w:val="22"/>
          <w:szCs w:val="22"/>
        </w:rPr>
        <w:t>d language to refine</w:t>
      </w:r>
      <w:r w:rsidR="00190C23" w:rsidRPr="00B92FE5">
        <w:rPr>
          <w:rFonts w:ascii="Trebuchet MS" w:hAnsi="Trebuchet MS" w:cs="Arial"/>
          <w:sz w:val="22"/>
          <w:szCs w:val="22"/>
        </w:rPr>
        <w:t xml:space="preserve">, it was hoped that after the end of March, the strategy would move into its last stage </w:t>
      </w:r>
      <w:r w:rsidR="00B862AD">
        <w:rPr>
          <w:rFonts w:ascii="Trebuchet MS" w:hAnsi="Trebuchet MS" w:cs="Arial"/>
          <w:sz w:val="22"/>
          <w:szCs w:val="22"/>
        </w:rPr>
        <w:t xml:space="preserve">to </w:t>
      </w:r>
      <w:r w:rsidR="006B1377">
        <w:rPr>
          <w:rFonts w:ascii="Trebuchet MS" w:hAnsi="Trebuchet MS" w:cs="Arial"/>
          <w:sz w:val="22"/>
          <w:szCs w:val="22"/>
        </w:rPr>
        <w:t>be communicated and operationalised</w:t>
      </w:r>
      <w:r w:rsidR="00A14C5C" w:rsidRPr="00B92FE5">
        <w:rPr>
          <w:rFonts w:ascii="Trebuchet MS" w:hAnsi="Trebuchet MS" w:cs="Arial"/>
          <w:sz w:val="22"/>
          <w:szCs w:val="22"/>
        </w:rPr>
        <w:t>.</w:t>
      </w:r>
      <w:r w:rsidR="000A5737">
        <w:rPr>
          <w:rFonts w:ascii="Trebuchet MS" w:hAnsi="Trebuchet MS" w:cs="Arial"/>
          <w:sz w:val="22"/>
          <w:szCs w:val="22"/>
        </w:rPr>
        <w:t xml:space="preserve"> </w:t>
      </w:r>
      <w:r w:rsidR="007651EF" w:rsidRPr="000A5737">
        <w:rPr>
          <w:rFonts w:ascii="Trebuchet MS" w:hAnsi="Trebuchet MS" w:cs="Arial"/>
          <w:sz w:val="22"/>
          <w:szCs w:val="22"/>
        </w:rPr>
        <w:t xml:space="preserve">He was looking </w:t>
      </w:r>
      <w:r w:rsidR="00CB4128">
        <w:rPr>
          <w:rFonts w:ascii="Trebuchet MS" w:hAnsi="Trebuchet MS" w:cs="Arial"/>
          <w:sz w:val="22"/>
          <w:szCs w:val="22"/>
        </w:rPr>
        <w:t xml:space="preserve">forward </w:t>
      </w:r>
      <w:r w:rsidR="007651EF" w:rsidRPr="000A5737">
        <w:rPr>
          <w:rFonts w:ascii="Trebuchet MS" w:hAnsi="Trebuchet MS" w:cs="Arial"/>
          <w:sz w:val="22"/>
          <w:szCs w:val="22"/>
        </w:rPr>
        <w:t xml:space="preserve">to working </w:t>
      </w:r>
      <w:r w:rsidR="008654A0" w:rsidRPr="000A5737">
        <w:rPr>
          <w:rFonts w:ascii="Trebuchet MS" w:hAnsi="Trebuchet MS" w:cs="Arial"/>
          <w:sz w:val="22"/>
          <w:szCs w:val="22"/>
        </w:rPr>
        <w:t xml:space="preserve">with the </w:t>
      </w:r>
      <w:r w:rsidR="00C04306">
        <w:rPr>
          <w:rFonts w:ascii="Trebuchet MS" w:hAnsi="Trebuchet MS" w:cs="Arial"/>
          <w:sz w:val="22"/>
          <w:szCs w:val="22"/>
        </w:rPr>
        <w:t>B</w:t>
      </w:r>
      <w:r w:rsidR="008654A0" w:rsidRPr="000A5737">
        <w:rPr>
          <w:rFonts w:ascii="Trebuchet MS" w:hAnsi="Trebuchet MS" w:cs="Arial"/>
          <w:sz w:val="22"/>
          <w:szCs w:val="22"/>
        </w:rPr>
        <w:t>oard in a more focussed way over this next period.</w:t>
      </w:r>
    </w:p>
    <w:p w14:paraId="18582E9F" w14:textId="0A014A21" w:rsidR="00A14C5C" w:rsidRPr="00B92FE5" w:rsidRDefault="00A14C5C" w:rsidP="00AE7FC8">
      <w:pPr>
        <w:spacing w:after="0" w:line="240" w:lineRule="auto"/>
        <w:rPr>
          <w:rFonts w:ascii="Trebuchet MS" w:hAnsi="Trebuchet MS" w:cs="Arial"/>
        </w:rPr>
      </w:pPr>
    </w:p>
    <w:p w14:paraId="3002AB3E" w14:textId="5FB0AA98" w:rsidR="00B744A2" w:rsidRPr="00B43C10" w:rsidRDefault="00B43C10" w:rsidP="00B43C10">
      <w:pPr>
        <w:pStyle w:val="ListParagraph"/>
        <w:numPr>
          <w:ilvl w:val="1"/>
          <w:numId w:val="1"/>
        </w:numPr>
        <w:ind w:left="567" w:hanging="567"/>
        <w:rPr>
          <w:rFonts w:ascii="Trebuchet MS" w:hAnsi="Trebuchet MS" w:cs="Arial"/>
          <w:sz w:val="22"/>
          <w:szCs w:val="22"/>
        </w:rPr>
      </w:pPr>
      <w:r>
        <w:rPr>
          <w:rFonts w:ascii="Trebuchet MS" w:hAnsi="Trebuchet MS" w:cs="Arial"/>
          <w:sz w:val="22"/>
          <w:szCs w:val="22"/>
        </w:rPr>
        <w:t xml:space="preserve">The Board </w:t>
      </w:r>
      <w:r w:rsidR="003338F4">
        <w:rPr>
          <w:rFonts w:ascii="Trebuchet MS" w:hAnsi="Trebuchet MS" w:cs="Arial"/>
          <w:sz w:val="22"/>
          <w:szCs w:val="22"/>
        </w:rPr>
        <w:t>welcomed the latest proposals and shared their reflections</w:t>
      </w:r>
      <w:r>
        <w:rPr>
          <w:rFonts w:ascii="Trebuchet MS" w:hAnsi="Trebuchet MS" w:cs="Arial"/>
          <w:sz w:val="22"/>
          <w:szCs w:val="22"/>
        </w:rPr>
        <w:t>. They felt it would be helpful to have</w:t>
      </w:r>
      <w:r w:rsidR="00E7066E" w:rsidRPr="00B92FE5">
        <w:rPr>
          <w:rFonts w:ascii="Trebuchet MS" w:hAnsi="Trebuchet MS" w:cs="Arial"/>
          <w:sz w:val="22"/>
          <w:szCs w:val="22"/>
        </w:rPr>
        <w:t xml:space="preserve"> a succinct articulation</w:t>
      </w:r>
      <w:r w:rsidR="00D824EB">
        <w:rPr>
          <w:rFonts w:ascii="Trebuchet MS" w:hAnsi="Trebuchet MS" w:cs="Arial"/>
          <w:sz w:val="22"/>
          <w:szCs w:val="22"/>
        </w:rPr>
        <w:t xml:space="preserve"> </w:t>
      </w:r>
      <w:r>
        <w:rPr>
          <w:rFonts w:ascii="Trebuchet MS" w:hAnsi="Trebuchet MS" w:cs="Arial"/>
          <w:sz w:val="22"/>
          <w:szCs w:val="22"/>
        </w:rPr>
        <w:t xml:space="preserve">of the proposals </w:t>
      </w:r>
      <w:r w:rsidR="00D824EB">
        <w:rPr>
          <w:rFonts w:ascii="Trebuchet MS" w:hAnsi="Trebuchet MS" w:cs="Arial"/>
          <w:sz w:val="22"/>
          <w:szCs w:val="22"/>
        </w:rPr>
        <w:t>in a definitional section</w:t>
      </w:r>
      <w:r w:rsidR="0059784B">
        <w:rPr>
          <w:rFonts w:ascii="Trebuchet MS" w:hAnsi="Trebuchet MS" w:cs="Arial"/>
          <w:sz w:val="22"/>
          <w:szCs w:val="22"/>
        </w:rPr>
        <w:t>.</w:t>
      </w:r>
      <w:r>
        <w:rPr>
          <w:rFonts w:ascii="Trebuchet MS" w:hAnsi="Trebuchet MS" w:cs="Arial"/>
          <w:sz w:val="22"/>
          <w:szCs w:val="22"/>
        </w:rPr>
        <w:t xml:space="preserve"> </w:t>
      </w:r>
      <w:r w:rsidR="004B2BFF" w:rsidRPr="003338F4">
        <w:rPr>
          <w:rFonts w:ascii="Trebuchet MS" w:hAnsi="Trebuchet MS" w:cs="Arial"/>
          <w:sz w:val="22"/>
          <w:szCs w:val="22"/>
        </w:rPr>
        <w:t xml:space="preserve">The </w:t>
      </w:r>
      <w:r w:rsidR="0083774D" w:rsidRPr="003338F4">
        <w:rPr>
          <w:rFonts w:ascii="Trebuchet MS" w:hAnsi="Trebuchet MS" w:cs="Arial"/>
          <w:sz w:val="22"/>
          <w:szCs w:val="22"/>
        </w:rPr>
        <w:t xml:space="preserve">connection </w:t>
      </w:r>
      <w:r w:rsidR="00C87268" w:rsidRPr="003338F4">
        <w:rPr>
          <w:rFonts w:ascii="Trebuchet MS" w:hAnsi="Trebuchet MS" w:cs="Arial"/>
          <w:sz w:val="22"/>
          <w:szCs w:val="22"/>
        </w:rPr>
        <w:t xml:space="preserve">with </w:t>
      </w:r>
      <w:r w:rsidR="004B2BFF" w:rsidRPr="003338F4">
        <w:rPr>
          <w:rFonts w:ascii="Trebuchet MS" w:hAnsi="Trebuchet MS" w:cs="Arial"/>
          <w:sz w:val="22"/>
          <w:szCs w:val="22"/>
        </w:rPr>
        <w:t xml:space="preserve">the </w:t>
      </w:r>
      <w:r w:rsidR="00787978" w:rsidRPr="003338F4">
        <w:rPr>
          <w:rFonts w:ascii="Trebuchet MS" w:hAnsi="Trebuchet MS" w:cs="Arial"/>
          <w:sz w:val="22"/>
          <w:szCs w:val="22"/>
        </w:rPr>
        <w:t xml:space="preserve">previous strategy should </w:t>
      </w:r>
      <w:r w:rsidRPr="003338F4">
        <w:rPr>
          <w:rFonts w:ascii="Trebuchet MS" w:hAnsi="Trebuchet MS" w:cs="Arial"/>
          <w:sz w:val="22"/>
          <w:szCs w:val="22"/>
        </w:rPr>
        <w:t xml:space="preserve">also </w:t>
      </w:r>
      <w:r w:rsidR="00787978" w:rsidRPr="003338F4">
        <w:rPr>
          <w:rFonts w:ascii="Trebuchet MS" w:hAnsi="Trebuchet MS" w:cs="Arial"/>
          <w:sz w:val="22"/>
          <w:szCs w:val="22"/>
        </w:rPr>
        <w:t xml:space="preserve">be </w:t>
      </w:r>
      <w:r w:rsidR="007001F9" w:rsidRPr="003338F4">
        <w:rPr>
          <w:rFonts w:ascii="Trebuchet MS" w:hAnsi="Trebuchet MS" w:cs="Arial"/>
          <w:sz w:val="22"/>
          <w:szCs w:val="22"/>
        </w:rPr>
        <w:t>clearly expressed in the document</w:t>
      </w:r>
      <w:r w:rsidRPr="003338F4">
        <w:rPr>
          <w:rFonts w:ascii="Trebuchet MS" w:hAnsi="Trebuchet MS" w:cs="Arial"/>
          <w:sz w:val="22"/>
          <w:szCs w:val="22"/>
        </w:rPr>
        <w:t xml:space="preserve"> </w:t>
      </w:r>
      <w:r w:rsidR="008D6442" w:rsidRPr="003338F4">
        <w:rPr>
          <w:rFonts w:ascii="Trebuchet MS" w:hAnsi="Trebuchet MS" w:cs="Arial"/>
          <w:sz w:val="22"/>
          <w:szCs w:val="22"/>
        </w:rPr>
        <w:t xml:space="preserve">ensuring that </w:t>
      </w:r>
      <w:r w:rsidR="00643E11" w:rsidRPr="003338F4">
        <w:rPr>
          <w:rFonts w:ascii="Trebuchet MS" w:hAnsi="Trebuchet MS" w:cs="Arial"/>
          <w:sz w:val="22"/>
          <w:szCs w:val="22"/>
        </w:rPr>
        <w:t xml:space="preserve">the </w:t>
      </w:r>
      <w:r w:rsidRPr="003338F4">
        <w:rPr>
          <w:rFonts w:ascii="Trebuchet MS" w:hAnsi="Trebuchet MS" w:cs="Arial"/>
          <w:sz w:val="22"/>
          <w:szCs w:val="22"/>
        </w:rPr>
        <w:t>new proposals</w:t>
      </w:r>
      <w:r w:rsidR="00643E11" w:rsidRPr="003338F4">
        <w:rPr>
          <w:rFonts w:ascii="Trebuchet MS" w:hAnsi="Trebuchet MS" w:cs="Arial"/>
          <w:sz w:val="22"/>
          <w:szCs w:val="22"/>
        </w:rPr>
        <w:t xml:space="preserve"> do not</w:t>
      </w:r>
      <w:r w:rsidR="007F2548" w:rsidRPr="003338F4">
        <w:rPr>
          <w:rFonts w:ascii="Trebuchet MS" w:hAnsi="Trebuchet MS" w:cs="Arial"/>
          <w:sz w:val="22"/>
          <w:szCs w:val="22"/>
        </w:rPr>
        <w:t xml:space="preserve"> move away from </w:t>
      </w:r>
      <w:r w:rsidRPr="003338F4">
        <w:rPr>
          <w:rFonts w:ascii="Trebuchet MS" w:hAnsi="Trebuchet MS" w:cs="Arial"/>
          <w:sz w:val="22"/>
          <w:szCs w:val="22"/>
        </w:rPr>
        <w:t>empowering people and communities</w:t>
      </w:r>
      <w:r w:rsidR="007F2548" w:rsidRPr="003338F4">
        <w:rPr>
          <w:rFonts w:ascii="Trebuchet MS" w:hAnsi="Trebuchet MS" w:cs="Arial"/>
          <w:sz w:val="22"/>
          <w:szCs w:val="22"/>
        </w:rPr>
        <w:t>.</w:t>
      </w:r>
      <w:r w:rsidR="00E860A1" w:rsidRPr="003338F4">
        <w:rPr>
          <w:rFonts w:ascii="Trebuchet MS" w:hAnsi="Trebuchet MS" w:cs="Arial"/>
          <w:sz w:val="22"/>
          <w:szCs w:val="22"/>
        </w:rPr>
        <w:t xml:space="preserve"> David reassured the Board that the intention continued to be </w:t>
      </w:r>
      <w:r w:rsidRPr="003338F4">
        <w:rPr>
          <w:rFonts w:ascii="Trebuchet MS" w:hAnsi="Trebuchet MS" w:cs="Arial"/>
          <w:sz w:val="22"/>
          <w:szCs w:val="22"/>
        </w:rPr>
        <w:t>to unlock</w:t>
      </w:r>
      <w:r w:rsidR="006F30F0" w:rsidRPr="003338F4">
        <w:rPr>
          <w:rFonts w:ascii="Trebuchet MS" w:hAnsi="Trebuchet MS" w:cs="Arial"/>
          <w:sz w:val="22"/>
          <w:szCs w:val="22"/>
        </w:rPr>
        <w:t xml:space="preserve"> the remarkable power of communit</w:t>
      </w:r>
      <w:r w:rsidR="00613C63" w:rsidRPr="003338F4">
        <w:rPr>
          <w:rFonts w:ascii="Trebuchet MS" w:hAnsi="Trebuchet MS" w:cs="Arial"/>
          <w:sz w:val="22"/>
          <w:szCs w:val="22"/>
        </w:rPr>
        <w:t>ies</w:t>
      </w:r>
      <w:r w:rsidR="006F30F0" w:rsidRPr="003338F4">
        <w:rPr>
          <w:rFonts w:ascii="Trebuchet MS" w:hAnsi="Trebuchet MS" w:cs="Arial"/>
          <w:sz w:val="22"/>
          <w:szCs w:val="22"/>
        </w:rPr>
        <w:t>.</w:t>
      </w:r>
    </w:p>
    <w:p w14:paraId="12076484" w14:textId="40A7DB91" w:rsidR="006F30F0" w:rsidRPr="00B92FE5" w:rsidRDefault="006F30F0" w:rsidP="00AE7FC8">
      <w:pPr>
        <w:spacing w:after="0" w:line="240" w:lineRule="auto"/>
        <w:rPr>
          <w:rFonts w:ascii="Trebuchet MS" w:hAnsi="Trebuchet MS" w:cs="Arial"/>
        </w:rPr>
      </w:pPr>
    </w:p>
    <w:p w14:paraId="22F5A24F" w14:textId="5E218E3D" w:rsidR="002D14C8" w:rsidRPr="002D14C8" w:rsidRDefault="00773A26" w:rsidP="004D0A3F">
      <w:pPr>
        <w:pStyle w:val="ListParagraph"/>
        <w:numPr>
          <w:ilvl w:val="1"/>
          <w:numId w:val="1"/>
        </w:numPr>
        <w:ind w:left="567" w:hanging="567"/>
        <w:rPr>
          <w:rFonts w:ascii="Trebuchet MS" w:hAnsi="Trebuchet MS" w:cs="Arial"/>
          <w:sz w:val="22"/>
          <w:szCs w:val="22"/>
        </w:rPr>
      </w:pPr>
      <w:r w:rsidRPr="002D14C8">
        <w:rPr>
          <w:rFonts w:ascii="Trebuchet MS" w:hAnsi="Trebuchet MS" w:cs="Arial"/>
          <w:sz w:val="22"/>
          <w:szCs w:val="22"/>
        </w:rPr>
        <w:t xml:space="preserve">The Board </w:t>
      </w:r>
      <w:r w:rsidR="00C221A0">
        <w:rPr>
          <w:rFonts w:ascii="Trebuchet MS" w:hAnsi="Trebuchet MS" w:cs="Arial"/>
          <w:sz w:val="22"/>
          <w:szCs w:val="22"/>
        </w:rPr>
        <w:t>recommended</w:t>
      </w:r>
      <w:r w:rsidR="00B43C10">
        <w:rPr>
          <w:rFonts w:ascii="Trebuchet MS" w:hAnsi="Trebuchet MS" w:cs="Arial"/>
          <w:sz w:val="22"/>
          <w:szCs w:val="22"/>
        </w:rPr>
        <w:t xml:space="preserve"> that the</w:t>
      </w:r>
      <w:r w:rsidR="00AB66A1" w:rsidRPr="002D14C8">
        <w:rPr>
          <w:rFonts w:ascii="Trebuchet MS" w:hAnsi="Trebuchet MS" w:cs="Arial"/>
          <w:sz w:val="22"/>
          <w:szCs w:val="22"/>
        </w:rPr>
        <w:t xml:space="preserve"> destination</w:t>
      </w:r>
      <w:r w:rsidR="00B43C10">
        <w:rPr>
          <w:rFonts w:ascii="Trebuchet MS" w:hAnsi="Trebuchet MS" w:cs="Arial"/>
          <w:sz w:val="22"/>
          <w:szCs w:val="22"/>
        </w:rPr>
        <w:t xml:space="preserve"> be clearly stated </w:t>
      </w:r>
      <w:r w:rsidR="00AB66A1" w:rsidRPr="002D14C8">
        <w:rPr>
          <w:rFonts w:ascii="Trebuchet MS" w:hAnsi="Trebuchet MS" w:cs="Arial"/>
          <w:sz w:val="22"/>
          <w:szCs w:val="22"/>
        </w:rPr>
        <w:t xml:space="preserve">from the start, </w:t>
      </w:r>
      <w:r w:rsidR="00A27C87" w:rsidRPr="002D14C8">
        <w:rPr>
          <w:rFonts w:ascii="Trebuchet MS" w:hAnsi="Trebuchet MS" w:cs="Arial"/>
          <w:sz w:val="22"/>
          <w:szCs w:val="22"/>
        </w:rPr>
        <w:t xml:space="preserve">even if there were iterations at a later </w:t>
      </w:r>
      <w:r w:rsidR="00773576" w:rsidRPr="002D14C8">
        <w:rPr>
          <w:rFonts w:ascii="Trebuchet MS" w:hAnsi="Trebuchet MS" w:cs="Arial"/>
          <w:sz w:val="22"/>
          <w:szCs w:val="22"/>
        </w:rPr>
        <w:t xml:space="preserve">stage. </w:t>
      </w:r>
    </w:p>
    <w:p w14:paraId="1A874A69" w14:textId="533E633A" w:rsidR="00395EAD" w:rsidRPr="00B92FE5" w:rsidRDefault="00395EAD" w:rsidP="00AE7FC8">
      <w:pPr>
        <w:spacing w:after="0" w:line="240" w:lineRule="auto"/>
        <w:rPr>
          <w:rFonts w:ascii="Trebuchet MS" w:hAnsi="Trebuchet MS" w:cs="Arial"/>
        </w:rPr>
      </w:pPr>
    </w:p>
    <w:p w14:paraId="621874CC" w14:textId="2A403FD6" w:rsidR="009A765F" w:rsidRPr="00B43C10" w:rsidRDefault="00B43C10" w:rsidP="00B43C10">
      <w:pPr>
        <w:pStyle w:val="ListParagraph"/>
        <w:numPr>
          <w:ilvl w:val="1"/>
          <w:numId w:val="1"/>
        </w:numPr>
        <w:ind w:left="567" w:hanging="567"/>
        <w:rPr>
          <w:rFonts w:ascii="Trebuchet MS" w:hAnsi="Trebuchet MS" w:cs="Arial"/>
          <w:sz w:val="22"/>
          <w:szCs w:val="22"/>
        </w:rPr>
      </w:pPr>
      <w:r>
        <w:rPr>
          <w:rFonts w:ascii="Trebuchet MS" w:hAnsi="Trebuchet MS" w:cs="Arial"/>
          <w:sz w:val="22"/>
          <w:szCs w:val="22"/>
        </w:rPr>
        <w:t xml:space="preserve">The </w:t>
      </w:r>
      <w:r w:rsidR="009D01B5">
        <w:rPr>
          <w:rFonts w:ascii="Trebuchet MS" w:hAnsi="Trebuchet MS" w:cs="Arial"/>
          <w:sz w:val="22"/>
          <w:szCs w:val="22"/>
        </w:rPr>
        <w:t>E</w:t>
      </w:r>
      <w:r>
        <w:rPr>
          <w:rFonts w:ascii="Trebuchet MS" w:hAnsi="Trebuchet MS" w:cs="Arial"/>
          <w:sz w:val="22"/>
          <w:szCs w:val="22"/>
        </w:rPr>
        <w:t>xecutive</w:t>
      </w:r>
      <w:r w:rsidR="001E2706" w:rsidRPr="00BA74BF">
        <w:rPr>
          <w:rFonts w:ascii="Trebuchet MS" w:hAnsi="Trebuchet MS" w:cs="Arial"/>
          <w:sz w:val="22"/>
          <w:szCs w:val="22"/>
        </w:rPr>
        <w:t xml:space="preserve"> </w:t>
      </w:r>
      <w:r>
        <w:rPr>
          <w:rFonts w:ascii="Trebuchet MS" w:hAnsi="Trebuchet MS" w:cs="Arial"/>
          <w:sz w:val="22"/>
          <w:szCs w:val="22"/>
        </w:rPr>
        <w:t>noted</w:t>
      </w:r>
      <w:r w:rsidR="00D56CB0" w:rsidRPr="00B43C10">
        <w:rPr>
          <w:rFonts w:ascii="Trebuchet MS" w:hAnsi="Trebuchet MS" w:cs="Arial"/>
          <w:sz w:val="22"/>
          <w:szCs w:val="22"/>
        </w:rPr>
        <w:t xml:space="preserve"> the </w:t>
      </w:r>
      <w:r w:rsidR="00DF6A5A" w:rsidRPr="00B43C10">
        <w:rPr>
          <w:rFonts w:ascii="Trebuchet MS" w:hAnsi="Trebuchet MS" w:cs="Arial"/>
          <w:sz w:val="22"/>
          <w:szCs w:val="22"/>
        </w:rPr>
        <w:t>advice</w:t>
      </w:r>
      <w:r w:rsidR="00D56CB0" w:rsidRPr="00B43C10">
        <w:rPr>
          <w:rFonts w:ascii="Trebuchet MS" w:hAnsi="Trebuchet MS" w:cs="Arial"/>
          <w:sz w:val="22"/>
          <w:szCs w:val="22"/>
        </w:rPr>
        <w:t xml:space="preserve"> and work would continue, building on the best of </w:t>
      </w:r>
      <w:r w:rsidR="009A765F" w:rsidRPr="00B43C10">
        <w:rPr>
          <w:rFonts w:ascii="Trebuchet MS" w:hAnsi="Trebuchet MS" w:cs="Arial"/>
          <w:sz w:val="22"/>
          <w:szCs w:val="22"/>
        </w:rPr>
        <w:t>the previous strategy</w:t>
      </w:r>
      <w:r w:rsidR="003E19BF" w:rsidRPr="00B43C10">
        <w:rPr>
          <w:rFonts w:ascii="Trebuchet MS" w:hAnsi="Trebuchet MS" w:cs="Arial"/>
          <w:sz w:val="22"/>
          <w:szCs w:val="22"/>
        </w:rPr>
        <w:t xml:space="preserve">. </w:t>
      </w:r>
      <w:r w:rsidRPr="00B43C10">
        <w:rPr>
          <w:rFonts w:ascii="Trebuchet MS" w:hAnsi="Trebuchet MS" w:cs="Arial"/>
          <w:sz w:val="22"/>
          <w:szCs w:val="22"/>
        </w:rPr>
        <w:t>T</w:t>
      </w:r>
      <w:r w:rsidR="00E353B3" w:rsidRPr="00B43C10">
        <w:rPr>
          <w:rFonts w:ascii="Trebuchet MS" w:hAnsi="Trebuchet MS" w:cs="Arial"/>
          <w:sz w:val="22"/>
          <w:szCs w:val="22"/>
        </w:rPr>
        <w:t xml:space="preserve">he Sub-Committees </w:t>
      </w:r>
      <w:r w:rsidRPr="00B43C10">
        <w:rPr>
          <w:rFonts w:ascii="Trebuchet MS" w:hAnsi="Trebuchet MS" w:cs="Arial"/>
          <w:sz w:val="22"/>
          <w:szCs w:val="22"/>
        </w:rPr>
        <w:t>would</w:t>
      </w:r>
      <w:r w:rsidR="009A765F" w:rsidRPr="00B43C10">
        <w:rPr>
          <w:rFonts w:ascii="Trebuchet MS" w:hAnsi="Trebuchet MS" w:cs="Arial"/>
          <w:sz w:val="22"/>
          <w:szCs w:val="22"/>
        </w:rPr>
        <w:t xml:space="preserve"> </w:t>
      </w:r>
      <w:r w:rsidR="00E353B3" w:rsidRPr="00B43C10">
        <w:rPr>
          <w:rFonts w:ascii="Trebuchet MS" w:hAnsi="Trebuchet MS" w:cs="Arial"/>
          <w:sz w:val="22"/>
          <w:szCs w:val="22"/>
        </w:rPr>
        <w:t xml:space="preserve">start operating </w:t>
      </w:r>
      <w:r w:rsidR="009A765F" w:rsidRPr="00B43C10">
        <w:rPr>
          <w:rFonts w:ascii="Trebuchet MS" w:hAnsi="Trebuchet MS" w:cs="Arial"/>
          <w:sz w:val="22"/>
          <w:szCs w:val="22"/>
        </w:rPr>
        <w:t xml:space="preserve">as soon as possible </w:t>
      </w:r>
      <w:r w:rsidR="00E353B3" w:rsidRPr="00B43C10">
        <w:rPr>
          <w:rFonts w:ascii="Trebuchet MS" w:hAnsi="Trebuchet MS" w:cs="Arial"/>
          <w:sz w:val="22"/>
          <w:szCs w:val="22"/>
        </w:rPr>
        <w:t xml:space="preserve">to support </w:t>
      </w:r>
      <w:r w:rsidR="004C6BAC" w:rsidRPr="00B43C10">
        <w:rPr>
          <w:rFonts w:ascii="Trebuchet MS" w:hAnsi="Trebuchet MS" w:cs="Arial"/>
          <w:sz w:val="22"/>
          <w:szCs w:val="22"/>
        </w:rPr>
        <w:t>the shaping of the final articulation</w:t>
      </w:r>
      <w:r w:rsidR="009A765F" w:rsidRPr="00B43C10">
        <w:rPr>
          <w:rFonts w:ascii="Trebuchet MS" w:hAnsi="Trebuchet MS" w:cs="Arial"/>
          <w:sz w:val="22"/>
          <w:szCs w:val="22"/>
        </w:rPr>
        <w:t xml:space="preserve"> of </w:t>
      </w:r>
      <w:r w:rsidRPr="00B43C10">
        <w:rPr>
          <w:rFonts w:ascii="Trebuchet MS" w:hAnsi="Trebuchet MS" w:cs="Arial"/>
          <w:sz w:val="22"/>
          <w:szCs w:val="22"/>
        </w:rPr>
        <w:t xml:space="preserve">the </w:t>
      </w:r>
      <w:r w:rsidR="009A765F" w:rsidRPr="00B43C10">
        <w:rPr>
          <w:rFonts w:ascii="Trebuchet MS" w:hAnsi="Trebuchet MS" w:cs="Arial"/>
          <w:sz w:val="22"/>
          <w:szCs w:val="22"/>
        </w:rPr>
        <w:t>strategy review</w:t>
      </w:r>
      <w:r w:rsidR="001527FB" w:rsidRPr="00B43C10">
        <w:rPr>
          <w:rFonts w:ascii="Trebuchet MS" w:hAnsi="Trebuchet MS" w:cs="Arial"/>
          <w:sz w:val="22"/>
          <w:szCs w:val="22"/>
        </w:rPr>
        <w:t>.</w:t>
      </w:r>
    </w:p>
    <w:p w14:paraId="0E01E577" w14:textId="77777777" w:rsidR="00D63650" w:rsidRDefault="00D63650" w:rsidP="00EE4B09">
      <w:pPr>
        <w:spacing w:after="0" w:line="240" w:lineRule="auto"/>
        <w:jc w:val="right"/>
        <w:rPr>
          <w:rFonts w:ascii="Trebuchet MS" w:hAnsi="Trebuchet MS" w:cs="Arial"/>
          <w:b/>
          <w:bCs/>
        </w:rPr>
      </w:pPr>
    </w:p>
    <w:p w14:paraId="71E7F29B" w14:textId="76469CFF" w:rsidR="001938BF" w:rsidRDefault="00EE4B09" w:rsidP="00EE4B09">
      <w:pPr>
        <w:spacing w:after="0" w:line="240" w:lineRule="auto"/>
        <w:jc w:val="right"/>
        <w:rPr>
          <w:rFonts w:ascii="Trebuchet MS" w:hAnsi="Trebuchet MS" w:cs="Arial"/>
        </w:rPr>
      </w:pPr>
      <w:r w:rsidRPr="00EE4B09">
        <w:rPr>
          <w:rFonts w:ascii="Trebuchet MS" w:hAnsi="Trebuchet MS" w:cs="Arial"/>
          <w:b/>
          <w:bCs/>
        </w:rPr>
        <w:t xml:space="preserve">ACTION: </w:t>
      </w:r>
      <w:r w:rsidR="00D63650">
        <w:rPr>
          <w:rFonts w:ascii="Trebuchet MS" w:hAnsi="Trebuchet MS" w:cs="Arial"/>
        </w:rPr>
        <w:t xml:space="preserve">David Knott, Carrie Deacon, </w:t>
      </w:r>
      <w:r w:rsidR="00BA74BF" w:rsidRPr="00BA74BF">
        <w:rPr>
          <w:rFonts w:ascii="Trebuchet MS" w:hAnsi="Trebuchet MS" w:cs="Arial"/>
        </w:rPr>
        <w:t>Governance</w:t>
      </w:r>
    </w:p>
    <w:p w14:paraId="4324E084" w14:textId="088D4315" w:rsidR="00FE46C3" w:rsidRDefault="00FE46C3" w:rsidP="00C221A0">
      <w:pPr>
        <w:spacing w:after="0" w:line="240" w:lineRule="auto"/>
        <w:ind w:left="567"/>
        <w:rPr>
          <w:rFonts w:ascii="Trebuchet MS" w:hAnsi="Trebuchet MS"/>
          <w:i/>
          <w:iCs/>
        </w:rPr>
      </w:pPr>
      <w:r w:rsidRPr="00FE46C3">
        <w:rPr>
          <w:rFonts w:ascii="Trebuchet MS" w:hAnsi="Trebuchet MS"/>
          <w:i/>
          <w:iCs/>
        </w:rPr>
        <w:t xml:space="preserve">Carrie Deacon </w:t>
      </w:r>
      <w:r>
        <w:rPr>
          <w:rFonts w:ascii="Trebuchet MS" w:hAnsi="Trebuchet MS"/>
          <w:i/>
          <w:iCs/>
        </w:rPr>
        <w:t>left</w:t>
      </w:r>
      <w:r w:rsidRPr="00FE46C3">
        <w:rPr>
          <w:rFonts w:ascii="Trebuchet MS" w:hAnsi="Trebuchet MS"/>
          <w:i/>
          <w:iCs/>
        </w:rPr>
        <w:t xml:space="preserve"> the meeting.</w:t>
      </w:r>
    </w:p>
    <w:p w14:paraId="06CE9799" w14:textId="77777777" w:rsidR="00C221A0" w:rsidRDefault="00C221A0" w:rsidP="00C221A0">
      <w:pPr>
        <w:spacing w:after="0" w:line="240" w:lineRule="auto"/>
        <w:ind w:left="567"/>
        <w:rPr>
          <w:rFonts w:ascii="Trebuchet MS" w:hAnsi="Trebuchet MS"/>
          <w:i/>
          <w:iCs/>
        </w:rPr>
      </w:pPr>
    </w:p>
    <w:p w14:paraId="483CD59F" w14:textId="61042D70" w:rsidR="00C221A0" w:rsidRPr="00FE46C3" w:rsidRDefault="00C221A0" w:rsidP="00C221A0">
      <w:pPr>
        <w:spacing w:after="0" w:line="240" w:lineRule="auto"/>
        <w:ind w:left="567"/>
        <w:rPr>
          <w:rFonts w:ascii="Trebuchet MS" w:hAnsi="Trebuchet MS"/>
          <w:i/>
          <w:iCs/>
        </w:rPr>
      </w:pPr>
      <w:r>
        <w:rPr>
          <w:rFonts w:ascii="Trebuchet MS" w:hAnsi="Trebuchet MS"/>
          <w:i/>
          <w:iCs/>
        </w:rPr>
        <w:t>Michelle Everitt joined the meeting.</w:t>
      </w:r>
    </w:p>
    <w:p w14:paraId="074967B7" w14:textId="77777777" w:rsidR="00BA74BF" w:rsidRPr="00BA74BF" w:rsidRDefault="00BA74BF" w:rsidP="00FE46C3">
      <w:pPr>
        <w:spacing w:after="0" w:line="240" w:lineRule="auto"/>
        <w:rPr>
          <w:rFonts w:ascii="Trebuchet MS" w:hAnsi="Trebuchet MS" w:cs="Arial"/>
        </w:rPr>
      </w:pPr>
    </w:p>
    <w:p w14:paraId="0F3A0EF8" w14:textId="575C04DA" w:rsidR="001938BF" w:rsidRPr="00B92FE5" w:rsidRDefault="008B674E" w:rsidP="00C221A0">
      <w:pPr>
        <w:pStyle w:val="ListParagraph"/>
        <w:numPr>
          <w:ilvl w:val="0"/>
          <w:numId w:val="1"/>
        </w:numPr>
        <w:ind w:left="567" w:hanging="567"/>
        <w:rPr>
          <w:rFonts w:ascii="Trebuchet MS" w:hAnsi="Trebuchet MS" w:cs="Arial"/>
          <w:b/>
          <w:bCs/>
          <w:sz w:val="22"/>
          <w:szCs w:val="22"/>
        </w:rPr>
      </w:pPr>
      <w:r w:rsidRPr="00C221A0">
        <w:rPr>
          <w:rFonts w:ascii="Trebuchet MS" w:hAnsi="Trebuchet MS"/>
          <w:b/>
          <w:bCs/>
          <w:sz w:val="22"/>
          <w:szCs w:val="22"/>
        </w:rPr>
        <w:t>PEOPLE</w:t>
      </w:r>
      <w:r w:rsidRPr="00B92FE5">
        <w:rPr>
          <w:rFonts w:ascii="Trebuchet MS" w:hAnsi="Trebuchet MS" w:cs="Arial"/>
          <w:b/>
          <w:bCs/>
          <w:sz w:val="22"/>
          <w:szCs w:val="22"/>
        </w:rPr>
        <w:t xml:space="preserve"> ANNUAL REPORT</w:t>
      </w:r>
      <w:r w:rsidR="007E6EE8" w:rsidRPr="00B92FE5">
        <w:rPr>
          <w:rFonts w:ascii="Trebuchet MS" w:hAnsi="Trebuchet MS" w:cs="Arial"/>
          <w:b/>
          <w:bCs/>
          <w:sz w:val="22"/>
          <w:szCs w:val="22"/>
        </w:rPr>
        <w:t xml:space="preserve"> </w:t>
      </w:r>
      <w:r w:rsidR="007E555F" w:rsidRPr="00B92FE5">
        <w:rPr>
          <w:rFonts w:ascii="Trebuchet MS" w:hAnsi="Trebuchet MS" w:cs="Arial"/>
          <w:b/>
          <w:bCs/>
          <w:sz w:val="22"/>
          <w:szCs w:val="22"/>
        </w:rPr>
        <w:t>–</w:t>
      </w:r>
      <w:r w:rsidR="007E6EE8" w:rsidRPr="00B92FE5">
        <w:rPr>
          <w:rFonts w:ascii="Trebuchet MS" w:hAnsi="Trebuchet MS" w:cs="Arial"/>
          <w:b/>
          <w:bCs/>
          <w:sz w:val="22"/>
          <w:szCs w:val="22"/>
        </w:rPr>
        <w:t xml:space="preserve"> </w:t>
      </w:r>
      <w:r w:rsidR="007E555F" w:rsidRPr="00B92FE5">
        <w:rPr>
          <w:rFonts w:ascii="Trebuchet MS" w:hAnsi="Trebuchet MS" w:cs="Arial"/>
          <w:b/>
          <w:bCs/>
          <w:sz w:val="22"/>
          <w:szCs w:val="22"/>
        </w:rPr>
        <w:t>P56</w:t>
      </w:r>
    </w:p>
    <w:p w14:paraId="633C42E8" w14:textId="19DFB5DF" w:rsidR="001527FB" w:rsidRPr="00B92FE5" w:rsidRDefault="001527FB" w:rsidP="00AE7FC8">
      <w:pPr>
        <w:spacing w:after="0" w:line="240" w:lineRule="auto"/>
        <w:rPr>
          <w:rFonts w:ascii="Trebuchet MS" w:hAnsi="Trebuchet MS" w:cs="Arial"/>
        </w:rPr>
      </w:pPr>
    </w:p>
    <w:p w14:paraId="3650DB98" w14:textId="75F7911D" w:rsidR="001527FB" w:rsidRPr="00B92FE5" w:rsidRDefault="008A670A" w:rsidP="008B674E">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 xml:space="preserve">Neil Harris </w:t>
      </w:r>
      <w:r w:rsidR="00410F9F" w:rsidRPr="00B92FE5">
        <w:rPr>
          <w:rFonts w:ascii="Trebuchet MS" w:hAnsi="Trebuchet MS" w:cs="Arial"/>
          <w:sz w:val="22"/>
          <w:szCs w:val="22"/>
        </w:rPr>
        <w:t xml:space="preserve">and Michelle Everitt </w:t>
      </w:r>
      <w:r w:rsidRPr="00B92FE5">
        <w:rPr>
          <w:rFonts w:ascii="Trebuchet MS" w:hAnsi="Trebuchet MS" w:cs="Arial"/>
          <w:sz w:val="22"/>
          <w:szCs w:val="22"/>
        </w:rPr>
        <w:t>presented Board(22)P</w:t>
      </w:r>
      <w:r w:rsidR="00EE4B09">
        <w:rPr>
          <w:rFonts w:ascii="Trebuchet MS" w:hAnsi="Trebuchet MS" w:cs="Arial"/>
          <w:sz w:val="22"/>
          <w:szCs w:val="22"/>
        </w:rPr>
        <w:t>56</w:t>
      </w:r>
      <w:r w:rsidRPr="00B92FE5">
        <w:rPr>
          <w:rFonts w:ascii="Trebuchet MS" w:hAnsi="Trebuchet MS" w:cs="Arial"/>
          <w:sz w:val="22"/>
          <w:szCs w:val="22"/>
        </w:rPr>
        <w:t xml:space="preserve"> </w:t>
      </w:r>
      <w:r w:rsidR="009D6439" w:rsidRPr="00B92FE5">
        <w:rPr>
          <w:rFonts w:ascii="Trebuchet MS" w:hAnsi="Trebuchet MS" w:cs="Arial"/>
          <w:sz w:val="22"/>
          <w:szCs w:val="22"/>
        </w:rPr>
        <w:t xml:space="preserve">looking back at </w:t>
      </w:r>
      <w:r w:rsidR="00773576" w:rsidRPr="00B92FE5">
        <w:rPr>
          <w:rFonts w:ascii="Trebuchet MS" w:hAnsi="Trebuchet MS" w:cs="Arial"/>
          <w:sz w:val="22"/>
          <w:szCs w:val="22"/>
        </w:rPr>
        <w:t>the achievements</w:t>
      </w:r>
      <w:r w:rsidRPr="00B92FE5">
        <w:rPr>
          <w:rFonts w:ascii="Trebuchet MS" w:hAnsi="Trebuchet MS" w:cs="Arial"/>
          <w:sz w:val="22"/>
          <w:szCs w:val="22"/>
        </w:rPr>
        <w:t xml:space="preserve"> and opportunities of The Fund’s</w:t>
      </w:r>
      <w:r w:rsidR="00E752F8">
        <w:rPr>
          <w:rFonts w:ascii="Trebuchet MS" w:hAnsi="Trebuchet MS" w:cs="Arial"/>
          <w:sz w:val="22"/>
          <w:szCs w:val="22"/>
        </w:rPr>
        <w:t xml:space="preserve"> pe</w:t>
      </w:r>
      <w:r w:rsidRPr="00B92FE5">
        <w:rPr>
          <w:rFonts w:ascii="Trebuchet MS" w:hAnsi="Trebuchet MS" w:cs="Arial"/>
          <w:sz w:val="22"/>
          <w:szCs w:val="22"/>
        </w:rPr>
        <w:t>ople strategy over the last year</w:t>
      </w:r>
      <w:r w:rsidR="009D6439" w:rsidRPr="00B92FE5">
        <w:rPr>
          <w:rFonts w:ascii="Trebuchet MS" w:hAnsi="Trebuchet MS" w:cs="Arial"/>
          <w:sz w:val="22"/>
          <w:szCs w:val="22"/>
        </w:rPr>
        <w:t xml:space="preserve"> and </w:t>
      </w:r>
      <w:r w:rsidRPr="00B92FE5">
        <w:rPr>
          <w:rFonts w:ascii="Trebuchet MS" w:hAnsi="Trebuchet MS" w:cs="Arial"/>
          <w:sz w:val="22"/>
          <w:szCs w:val="22"/>
        </w:rPr>
        <w:t>highlight</w:t>
      </w:r>
      <w:r w:rsidR="009D6439" w:rsidRPr="00B92FE5">
        <w:rPr>
          <w:rFonts w:ascii="Trebuchet MS" w:hAnsi="Trebuchet MS" w:cs="Arial"/>
          <w:sz w:val="22"/>
          <w:szCs w:val="22"/>
        </w:rPr>
        <w:t>ing</w:t>
      </w:r>
      <w:r w:rsidRPr="00B92FE5">
        <w:rPr>
          <w:rFonts w:ascii="Trebuchet MS" w:hAnsi="Trebuchet MS" w:cs="Arial"/>
          <w:sz w:val="22"/>
          <w:szCs w:val="22"/>
        </w:rPr>
        <w:t xml:space="preserve"> the priorities for the year</w:t>
      </w:r>
      <w:r w:rsidR="00E752F8">
        <w:rPr>
          <w:rFonts w:ascii="Trebuchet MS" w:hAnsi="Trebuchet MS" w:cs="Arial"/>
          <w:sz w:val="22"/>
          <w:szCs w:val="22"/>
        </w:rPr>
        <w:t xml:space="preserve"> ahead</w:t>
      </w:r>
      <w:r w:rsidRPr="00B92FE5">
        <w:rPr>
          <w:rFonts w:ascii="Trebuchet MS" w:hAnsi="Trebuchet MS" w:cs="Arial"/>
          <w:sz w:val="22"/>
          <w:szCs w:val="22"/>
        </w:rPr>
        <w:t>.</w:t>
      </w:r>
    </w:p>
    <w:p w14:paraId="05AFDE48" w14:textId="1FAAC245" w:rsidR="00EC7B17" w:rsidRPr="00B92FE5" w:rsidRDefault="00EC7B17" w:rsidP="00AE7FC8">
      <w:pPr>
        <w:spacing w:after="0" w:line="240" w:lineRule="auto"/>
        <w:rPr>
          <w:rFonts w:ascii="Trebuchet MS" w:hAnsi="Trebuchet MS" w:cs="Arial"/>
        </w:rPr>
      </w:pPr>
    </w:p>
    <w:p w14:paraId="74EB8A29" w14:textId="1138E2A7" w:rsidR="000F21B7" w:rsidRPr="00B92FE5" w:rsidRDefault="008E50BC" w:rsidP="008B674E">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Michelle highlighted how turnover had increased</w:t>
      </w:r>
      <w:r w:rsidR="00737A46" w:rsidRPr="00B92FE5">
        <w:rPr>
          <w:rFonts w:ascii="Trebuchet MS" w:hAnsi="Trebuchet MS" w:cs="Arial"/>
          <w:sz w:val="22"/>
          <w:szCs w:val="22"/>
        </w:rPr>
        <w:t xml:space="preserve"> in places, internal communications and staff forums such as </w:t>
      </w:r>
      <w:r w:rsidR="00C252D0">
        <w:rPr>
          <w:rFonts w:ascii="Trebuchet MS" w:hAnsi="Trebuchet MS" w:cs="Arial"/>
          <w:sz w:val="22"/>
          <w:szCs w:val="22"/>
        </w:rPr>
        <w:t xml:space="preserve">the </w:t>
      </w:r>
      <w:r w:rsidR="00737A46" w:rsidRPr="00B92FE5">
        <w:rPr>
          <w:rFonts w:ascii="Trebuchet MS" w:hAnsi="Trebuchet MS" w:cs="Arial"/>
          <w:sz w:val="22"/>
          <w:szCs w:val="22"/>
        </w:rPr>
        <w:t xml:space="preserve">EDI group and </w:t>
      </w:r>
      <w:r w:rsidR="003338F4">
        <w:rPr>
          <w:rFonts w:ascii="Trebuchet MS" w:hAnsi="Trebuchet MS" w:cs="Arial"/>
          <w:sz w:val="22"/>
          <w:szCs w:val="22"/>
        </w:rPr>
        <w:t>C</w:t>
      </w:r>
      <w:r w:rsidR="00737A46" w:rsidRPr="00B92FE5">
        <w:rPr>
          <w:rFonts w:ascii="Trebuchet MS" w:hAnsi="Trebuchet MS" w:cs="Arial"/>
          <w:sz w:val="22"/>
          <w:szCs w:val="22"/>
        </w:rPr>
        <w:t xml:space="preserve">olleague </w:t>
      </w:r>
      <w:r w:rsidR="003338F4">
        <w:rPr>
          <w:rFonts w:ascii="Trebuchet MS" w:hAnsi="Trebuchet MS" w:cs="Arial"/>
          <w:sz w:val="22"/>
          <w:szCs w:val="22"/>
        </w:rPr>
        <w:t>C</w:t>
      </w:r>
      <w:r w:rsidR="00737A46" w:rsidRPr="00B92FE5">
        <w:rPr>
          <w:rFonts w:ascii="Trebuchet MS" w:hAnsi="Trebuchet MS" w:cs="Arial"/>
          <w:sz w:val="22"/>
          <w:szCs w:val="22"/>
        </w:rPr>
        <w:t xml:space="preserve">ouncil </w:t>
      </w:r>
      <w:r w:rsidR="00170147" w:rsidRPr="00B92FE5">
        <w:rPr>
          <w:rFonts w:ascii="Trebuchet MS" w:hAnsi="Trebuchet MS" w:cs="Arial"/>
          <w:sz w:val="22"/>
          <w:szCs w:val="22"/>
        </w:rPr>
        <w:t xml:space="preserve">had been </w:t>
      </w:r>
      <w:r w:rsidR="00E752F8">
        <w:rPr>
          <w:rFonts w:ascii="Trebuchet MS" w:hAnsi="Trebuchet MS" w:cs="Arial"/>
          <w:sz w:val="22"/>
          <w:szCs w:val="22"/>
        </w:rPr>
        <w:t>launched</w:t>
      </w:r>
      <w:r w:rsidR="00170147" w:rsidRPr="00B92FE5">
        <w:rPr>
          <w:rFonts w:ascii="Trebuchet MS" w:hAnsi="Trebuchet MS" w:cs="Arial"/>
          <w:sz w:val="22"/>
          <w:szCs w:val="22"/>
        </w:rPr>
        <w:t xml:space="preserve">. </w:t>
      </w:r>
      <w:r w:rsidR="00170147" w:rsidRPr="00B92FE5">
        <w:rPr>
          <w:rFonts w:ascii="Trebuchet MS" w:hAnsi="Trebuchet MS" w:cs="Arial"/>
          <w:sz w:val="22"/>
          <w:szCs w:val="22"/>
        </w:rPr>
        <w:lastRenderedPageBreak/>
        <w:t xml:space="preserve">She made reference to the new employee assistance programme </w:t>
      </w:r>
      <w:r w:rsidR="00717576" w:rsidRPr="00B92FE5">
        <w:rPr>
          <w:rFonts w:ascii="Trebuchet MS" w:hAnsi="Trebuchet MS" w:cs="Arial"/>
          <w:sz w:val="22"/>
          <w:szCs w:val="22"/>
        </w:rPr>
        <w:t>and counselling service</w:t>
      </w:r>
      <w:r w:rsidR="00C252D0">
        <w:rPr>
          <w:rFonts w:ascii="Trebuchet MS" w:hAnsi="Trebuchet MS" w:cs="Arial"/>
          <w:sz w:val="22"/>
          <w:szCs w:val="22"/>
        </w:rPr>
        <w:t xml:space="preserve"> which had been well received</w:t>
      </w:r>
      <w:r w:rsidR="00780359" w:rsidRPr="00B92FE5">
        <w:rPr>
          <w:rFonts w:ascii="Trebuchet MS" w:hAnsi="Trebuchet MS" w:cs="Arial"/>
          <w:sz w:val="22"/>
          <w:szCs w:val="22"/>
        </w:rPr>
        <w:t xml:space="preserve">. </w:t>
      </w:r>
      <w:r w:rsidR="00282B1B" w:rsidRPr="00B92FE5">
        <w:rPr>
          <w:rFonts w:ascii="Trebuchet MS" w:hAnsi="Trebuchet MS" w:cs="Arial"/>
          <w:sz w:val="22"/>
          <w:szCs w:val="22"/>
        </w:rPr>
        <w:t>The plan for the coming year would be included in the organisation</w:t>
      </w:r>
      <w:r w:rsidR="00F97DE5">
        <w:rPr>
          <w:rFonts w:ascii="Trebuchet MS" w:hAnsi="Trebuchet MS" w:cs="Arial"/>
          <w:sz w:val="22"/>
          <w:szCs w:val="22"/>
        </w:rPr>
        <w:t>al</w:t>
      </w:r>
      <w:r w:rsidR="00282B1B" w:rsidRPr="00B92FE5">
        <w:rPr>
          <w:rFonts w:ascii="Trebuchet MS" w:hAnsi="Trebuchet MS" w:cs="Arial"/>
          <w:sz w:val="22"/>
          <w:szCs w:val="22"/>
        </w:rPr>
        <w:t xml:space="preserve"> improvement</w:t>
      </w:r>
      <w:r w:rsidR="00F97DE5">
        <w:rPr>
          <w:rFonts w:ascii="Trebuchet MS" w:hAnsi="Trebuchet MS" w:cs="Arial"/>
          <w:sz w:val="22"/>
          <w:szCs w:val="22"/>
        </w:rPr>
        <w:t xml:space="preserve"> programme</w:t>
      </w:r>
      <w:r w:rsidR="000F54FD" w:rsidRPr="00B92FE5">
        <w:rPr>
          <w:rFonts w:ascii="Trebuchet MS" w:hAnsi="Trebuchet MS" w:cs="Arial"/>
          <w:sz w:val="22"/>
          <w:szCs w:val="22"/>
        </w:rPr>
        <w:t>.</w:t>
      </w:r>
    </w:p>
    <w:p w14:paraId="5F0DF4D5" w14:textId="35766A31" w:rsidR="00B74B2E" w:rsidRPr="00B92FE5" w:rsidRDefault="00B74B2E" w:rsidP="00AE7FC8">
      <w:pPr>
        <w:spacing w:after="0" w:line="240" w:lineRule="auto"/>
        <w:rPr>
          <w:rFonts w:ascii="Trebuchet MS" w:hAnsi="Trebuchet MS" w:cs="Arial"/>
        </w:rPr>
      </w:pPr>
    </w:p>
    <w:p w14:paraId="7208FC55" w14:textId="61E2ED90" w:rsidR="000F54FD" w:rsidRPr="00EC05D7" w:rsidRDefault="00B74B2E" w:rsidP="00CE6920">
      <w:pPr>
        <w:pStyle w:val="ListParagraph"/>
        <w:numPr>
          <w:ilvl w:val="1"/>
          <w:numId w:val="1"/>
        </w:numPr>
        <w:ind w:left="567" w:hanging="567"/>
        <w:rPr>
          <w:rFonts w:ascii="Trebuchet MS" w:hAnsi="Trebuchet MS" w:cs="Arial"/>
          <w:sz w:val="22"/>
          <w:szCs w:val="22"/>
        </w:rPr>
      </w:pPr>
      <w:r w:rsidRPr="00EC05D7">
        <w:rPr>
          <w:rFonts w:ascii="Trebuchet MS" w:hAnsi="Trebuchet MS" w:cs="Arial"/>
          <w:sz w:val="22"/>
          <w:szCs w:val="22"/>
        </w:rPr>
        <w:t xml:space="preserve">The Board suggested that </w:t>
      </w:r>
      <w:r w:rsidR="000D485F" w:rsidRPr="00EC05D7">
        <w:rPr>
          <w:rFonts w:ascii="Trebuchet MS" w:hAnsi="Trebuchet MS" w:cs="Arial"/>
          <w:sz w:val="22"/>
          <w:szCs w:val="22"/>
        </w:rPr>
        <w:t xml:space="preserve">EDI could be </w:t>
      </w:r>
      <w:r w:rsidR="00CE6920" w:rsidRPr="00EC05D7">
        <w:rPr>
          <w:rFonts w:ascii="Trebuchet MS" w:hAnsi="Trebuchet MS" w:cs="Arial"/>
          <w:sz w:val="22"/>
          <w:szCs w:val="22"/>
        </w:rPr>
        <w:t>more clearly referenced</w:t>
      </w:r>
      <w:r w:rsidR="00C252D0">
        <w:rPr>
          <w:rFonts w:ascii="Trebuchet MS" w:hAnsi="Trebuchet MS" w:cs="Arial"/>
          <w:sz w:val="22"/>
          <w:szCs w:val="22"/>
        </w:rPr>
        <w:t xml:space="preserve"> in the report</w:t>
      </w:r>
      <w:r w:rsidR="008D5121" w:rsidRPr="00EC05D7">
        <w:rPr>
          <w:rFonts w:ascii="Trebuchet MS" w:hAnsi="Trebuchet MS" w:cs="Arial"/>
          <w:sz w:val="22"/>
          <w:szCs w:val="22"/>
        </w:rPr>
        <w:t xml:space="preserve">. </w:t>
      </w:r>
      <w:r w:rsidR="008F336E" w:rsidRPr="006C6507">
        <w:rPr>
          <w:rFonts w:ascii="Trebuchet MS" w:hAnsi="Trebuchet MS" w:cs="Arial"/>
          <w:sz w:val="22"/>
          <w:szCs w:val="22"/>
        </w:rPr>
        <w:t xml:space="preserve">It was noted </w:t>
      </w:r>
      <w:r w:rsidR="00C20F85" w:rsidRPr="006C6507">
        <w:rPr>
          <w:rFonts w:ascii="Trebuchet MS" w:hAnsi="Trebuchet MS" w:cs="Arial"/>
          <w:sz w:val="22"/>
          <w:szCs w:val="22"/>
        </w:rPr>
        <w:t xml:space="preserve">that the terminology </w:t>
      </w:r>
      <w:r w:rsidR="00C9193D" w:rsidRPr="006C6507">
        <w:rPr>
          <w:rFonts w:ascii="Trebuchet MS" w:hAnsi="Trebuchet MS" w:cs="Arial"/>
          <w:sz w:val="22"/>
          <w:szCs w:val="22"/>
        </w:rPr>
        <w:t xml:space="preserve">Black </w:t>
      </w:r>
      <w:r w:rsidR="00F137AA" w:rsidRPr="006C6507">
        <w:rPr>
          <w:rFonts w:ascii="Trebuchet MS" w:hAnsi="Trebuchet MS" w:cs="Arial"/>
          <w:sz w:val="22"/>
          <w:szCs w:val="22"/>
        </w:rPr>
        <w:t>Asia</w:t>
      </w:r>
      <w:r w:rsidR="00C252D0" w:rsidRPr="006C6507">
        <w:rPr>
          <w:rFonts w:ascii="Trebuchet MS" w:hAnsi="Trebuchet MS" w:cs="Arial"/>
          <w:sz w:val="22"/>
          <w:szCs w:val="22"/>
        </w:rPr>
        <w:t>n</w:t>
      </w:r>
      <w:r w:rsidR="00F137AA" w:rsidRPr="006C6507">
        <w:rPr>
          <w:rFonts w:ascii="Trebuchet MS" w:hAnsi="Trebuchet MS" w:cs="Arial"/>
          <w:sz w:val="22"/>
          <w:szCs w:val="22"/>
        </w:rPr>
        <w:t xml:space="preserve"> Minority Ethnic</w:t>
      </w:r>
      <w:r w:rsidR="00803D8E" w:rsidRPr="006C6507">
        <w:rPr>
          <w:rFonts w:ascii="Trebuchet MS" w:hAnsi="Trebuchet MS" w:cs="Arial"/>
          <w:sz w:val="22"/>
          <w:szCs w:val="22"/>
        </w:rPr>
        <w:t xml:space="preserve"> (BAME)</w:t>
      </w:r>
      <w:r w:rsidR="002B2E45" w:rsidRPr="006C6507">
        <w:rPr>
          <w:rFonts w:ascii="Trebuchet MS" w:hAnsi="Trebuchet MS" w:cs="Arial"/>
          <w:sz w:val="22"/>
          <w:szCs w:val="22"/>
        </w:rPr>
        <w:t xml:space="preserve"> be reviewed </w:t>
      </w:r>
      <w:r w:rsidR="00C252D0" w:rsidRPr="006C6507">
        <w:rPr>
          <w:rFonts w:ascii="Trebuchet MS" w:hAnsi="Trebuchet MS" w:cs="Arial"/>
          <w:sz w:val="22"/>
          <w:szCs w:val="22"/>
        </w:rPr>
        <w:t xml:space="preserve">noting </w:t>
      </w:r>
      <w:r w:rsidR="0065350D" w:rsidRPr="006C6507">
        <w:rPr>
          <w:rFonts w:ascii="Trebuchet MS" w:hAnsi="Trebuchet MS" w:cs="Arial"/>
          <w:sz w:val="22"/>
          <w:szCs w:val="22"/>
        </w:rPr>
        <w:t>that</w:t>
      </w:r>
      <w:r w:rsidR="002B2E45" w:rsidRPr="006C6507">
        <w:rPr>
          <w:rFonts w:ascii="Trebuchet MS" w:hAnsi="Trebuchet MS" w:cs="Arial"/>
          <w:sz w:val="22"/>
          <w:szCs w:val="22"/>
        </w:rPr>
        <w:t xml:space="preserve"> the aggregate </w:t>
      </w:r>
      <w:r w:rsidR="00F07264" w:rsidRPr="006C6507">
        <w:rPr>
          <w:rFonts w:ascii="Trebuchet MS" w:hAnsi="Trebuchet MS" w:cs="Arial"/>
          <w:sz w:val="22"/>
          <w:szCs w:val="22"/>
        </w:rPr>
        <w:t>term was no longer used by some Government departments</w:t>
      </w:r>
      <w:r w:rsidR="00F07264" w:rsidRPr="00EC05D7">
        <w:rPr>
          <w:rFonts w:ascii="Trebuchet MS" w:hAnsi="Trebuchet MS" w:cs="Arial"/>
          <w:sz w:val="22"/>
          <w:szCs w:val="22"/>
        </w:rPr>
        <w:t xml:space="preserve"> and other distributors.</w:t>
      </w:r>
    </w:p>
    <w:p w14:paraId="7E3EBC0E" w14:textId="4149F75F" w:rsidR="00A94174" w:rsidRPr="00F97DE5" w:rsidRDefault="00A94174" w:rsidP="00F97DE5">
      <w:pPr>
        <w:spacing w:after="0" w:line="240" w:lineRule="auto"/>
        <w:jc w:val="right"/>
        <w:rPr>
          <w:rFonts w:ascii="Trebuchet MS" w:hAnsi="Trebuchet MS" w:cs="Arial"/>
          <w:b/>
          <w:bCs/>
        </w:rPr>
      </w:pPr>
      <w:r w:rsidRPr="00F97DE5">
        <w:rPr>
          <w:rFonts w:ascii="Trebuchet MS" w:hAnsi="Trebuchet MS" w:cs="Arial"/>
          <w:b/>
          <w:bCs/>
        </w:rPr>
        <w:t>ACTION</w:t>
      </w:r>
      <w:r w:rsidR="00F97DE5">
        <w:rPr>
          <w:rFonts w:ascii="Trebuchet MS" w:hAnsi="Trebuchet MS" w:cs="Arial"/>
          <w:b/>
          <w:bCs/>
        </w:rPr>
        <w:t>:</w:t>
      </w:r>
      <w:r w:rsidR="00275A6B">
        <w:rPr>
          <w:rFonts w:ascii="Trebuchet MS" w:hAnsi="Trebuchet MS" w:cs="Arial"/>
          <w:b/>
          <w:bCs/>
        </w:rPr>
        <w:t xml:space="preserve"> </w:t>
      </w:r>
      <w:r w:rsidR="00275A6B" w:rsidRPr="00275A6B">
        <w:rPr>
          <w:rFonts w:ascii="Trebuchet MS" w:hAnsi="Trebuchet MS" w:cs="Arial"/>
        </w:rPr>
        <w:t>Verity Prime &amp; Laura Lucking</w:t>
      </w:r>
    </w:p>
    <w:p w14:paraId="63E8274E" w14:textId="5C38CA15" w:rsidR="003D4392" w:rsidRPr="00B92FE5" w:rsidRDefault="003D4392" w:rsidP="00AE7FC8">
      <w:pPr>
        <w:spacing w:after="0" w:line="240" w:lineRule="auto"/>
        <w:rPr>
          <w:rFonts w:ascii="Trebuchet MS" w:hAnsi="Trebuchet MS" w:cs="Arial"/>
        </w:rPr>
      </w:pPr>
    </w:p>
    <w:p w14:paraId="6A3A68AC" w14:textId="65BF61BE" w:rsidR="00D62AAD" w:rsidRDefault="003D4392" w:rsidP="008B674E">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 xml:space="preserve">The Board welcomed the </w:t>
      </w:r>
      <w:r w:rsidR="00A903A7" w:rsidRPr="00B92FE5">
        <w:rPr>
          <w:rFonts w:ascii="Trebuchet MS" w:hAnsi="Trebuchet MS" w:cs="Arial"/>
          <w:sz w:val="22"/>
          <w:szCs w:val="22"/>
        </w:rPr>
        <w:t xml:space="preserve">progress reported </w:t>
      </w:r>
      <w:r w:rsidR="00C252D0">
        <w:rPr>
          <w:rFonts w:ascii="Trebuchet MS" w:hAnsi="Trebuchet MS" w:cs="Arial"/>
          <w:sz w:val="22"/>
          <w:szCs w:val="22"/>
        </w:rPr>
        <w:t>and t</w:t>
      </w:r>
      <w:r w:rsidR="00A50D31">
        <w:rPr>
          <w:rFonts w:ascii="Trebuchet MS" w:hAnsi="Trebuchet MS" w:cs="Arial"/>
          <w:sz w:val="22"/>
          <w:szCs w:val="22"/>
        </w:rPr>
        <w:t>he executive gave reassurance</w:t>
      </w:r>
      <w:r w:rsidR="00576F73">
        <w:rPr>
          <w:rFonts w:ascii="Trebuchet MS" w:hAnsi="Trebuchet MS" w:cs="Arial"/>
          <w:sz w:val="22"/>
          <w:szCs w:val="22"/>
        </w:rPr>
        <w:t xml:space="preserve"> that </w:t>
      </w:r>
      <w:r w:rsidR="00E4650F" w:rsidRPr="00B92FE5">
        <w:rPr>
          <w:rFonts w:ascii="Trebuchet MS" w:hAnsi="Trebuchet MS" w:cs="Arial"/>
          <w:sz w:val="22"/>
          <w:szCs w:val="22"/>
        </w:rPr>
        <w:t xml:space="preserve">success </w:t>
      </w:r>
      <w:r w:rsidR="00A50D31">
        <w:rPr>
          <w:rFonts w:ascii="Trebuchet MS" w:hAnsi="Trebuchet MS" w:cs="Arial"/>
          <w:sz w:val="22"/>
          <w:szCs w:val="22"/>
        </w:rPr>
        <w:t>is</w:t>
      </w:r>
      <w:r w:rsidR="00E4650F" w:rsidRPr="00B92FE5">
        <w:rPr>
          <w:rFonts w:ascii="Trebuchet MS" w:hAnsi="Trebuchet MS" w:cs="Arial"/>
          <w:sz w:val="22"/>
          <w:szCs w:val="22"/>
        </w:rPr>
        <w:t xml:space="preserve"> measured </w:t>
      </w:r>
      <w:r w:rsidR="00967255" w:rsidRPr="00B92FE5">
        <w:rPr>
          <w:rFonts w:ascii="Trebuchet MS" w:hAnsi="Trebuchet MS" w:cs="Arial"/>
          <w:sz w:val="22"/>
          <w:szCs w:val="22"/>
        </w:rPr>
        <w:t>against aspirations</w:t>
      </w:r>
      <w:r w:rsidR="00576F73">
        <w:rPr>
          <w:rFonts w:ascii="Trebuchet MS" w:hAnsi="Trebuchet MS" w:cs="Arial"/>
          <w:sz w:val="22"/>
          <w:szCs w:val="22"/>
        </w:rPr>
        <w:t xml:space="preserve"> </w:t>
      </w:r>
      <w:r w:rsidR="009E5243" w:rsidRPr="00B92FE5">
        <w:rPr>
          <w:rFonts w:ascii="Trebuchet MS" w:hAnsi="Trebuchet MS" w:cs="Arial"/>
          <w:sz w:val="22"/>
          <w:szCs w:val="22"/>
        </w:rPr>
        <w:t>through staff feedback</w:t>
      </w:r>
      <w:r w:rsidR="006877D8">
        <w:rPr>
          <w:rFonts w:ascii="Trebuchet MS" w:hAnsi="Trebuchet MS" w:cs="Arial"/>
          <w:sz w:val="22"/>
          <w:szCs w:val="22"/>
        </w:rPr>
        <w:t xml:space="preserve"> </w:t>
      </w:r>
      <w:r w:rsidR="00C252D0">
        <w:rPr>
          <w:rFonts w:ascii="Trebuchet MS" w:hAnsi="Trebuchet MS" w:cs="Arial"/>
          <w:sz w:val="22"/>
          <w:szCs w:val="22"/>
        </w:rPr>
        <w:t xml:space="preserve">including the </w:t>
      </w:r>
      <w:r w:rsidR="009E5243" w:rsidRPr="00B92FE5">
        <w:rPr>
          <w:rFonts w:ascii="Trebuchet MS" w:hAnsi="Trebuchet MS" w:cs="Arial"/>
          <w:sz w:val="22"/>
          <w:szCs w:val="22"/>
        </w:rPr>
        <w:t xml:space="preserve">new groups in place. The Board were interested in the new </w:t>
      </w:r>
      <w:r w:rsidR="00D60E55" w:rsidRPr="00B92FE5">
        <w:rPr>
          <w:rFonts w:ascii="Trebuchet MS" w:hAnsi="Trebuchet MS" w:cs="Arial"/>
          <w:sz w:val="22"/>
          <w:szCs w:val="22"/>
        </w:rPr>
        <w:t>Colleague Council and would like more detail in time.</w:t>
      </w:r>
      <w:r w:rsidR="00522195" w:rsidRPr="00B92FE5">
        <w:rPr>
          <w:rFonts w:ascii="Trebuchet MS" w:hAnsi="Trebuchet MS" w:cs="Arial"/>
          <w:sz w:val="22"/>
          <w:szCs w:val="22"/>
        </w:rPr>
        <w:t xml:space="preserve"> </w:t>
      </w:r>
      <w:r w:rsidR="00C252D0">
        <w:rPr>
          <w:rFonts w:ascii="Trebuchet MS" w:hAnsi="Trebuchet MS" w:cs="Arial"/>
          <w:sz w:val="22"/>
          <w:szCs w:val="22"/>
        </w:rPr>
        <w:t>They felt that u</w:t>
      </w:r>
      <w:r w:rsidR="00522195" w:rsidRPr="00B92FE5">
        <w:rPr>
          <w:rFonts w:ascii="Trebuchet MS" w:hAnsi="Trebuchet MS" w:cs="Arial"/>
          <w:sz w:val="22"/>
          <w:szCs w:val="22"/>
        </w:rPr>
        <w:t xml:space="preserve">nderstanding the experience of staff, particularly those with </w:t>
      </w:r>
      <w:r w:rsidR="00997C5B" w:rsidRPr="00B92FE5">
        <w:rPr>
          <w:rFonts w:ascii="Trebuchet MS" w:hAnsi="Trebuchet MS" w:cs="Arial"/>
          <w:sz w:val="22"/>
          <w:szCs w:val="22"/>
        </w:rPr>
        <w:t xml:space="preserve">disabilities, </w:t>
      </w:r>
      <w:r w:rsidR="00C252D0">
        <w:rPr>
          <w:rFonts w:ascii="Trebuchet MS" w:hAnsi="Trebuchet MS" w:cs="Arial"/>
          <w:sz w:val="22"/>
          <w:szCs w:val="22"/>
        </w:rPr>
        <w:t xml:space="preserve">and </w:t>
      </w:r>
      <w:r w:rsidR="00970582" w:rsidRPr="00B92FE5">
        <w:rPr>
          <w:rFonts w:ascii="Trebuchet MS" w:hAnsi="Trebuchet MS" w:cs="Arial"/>
          <w:sz w:val="22"/>
          <w:szCs w:val="22"/>
        </w:rPr>
        <w:t xml:space="preserve">how the Fund </w:t>
      </w:r>
      <w:r w:rsidR="00525880" w:rsidRPr="00B92FE5">
        <w:rPr>
          <w:rFonts w:ascii="Trebuchet MS" w:hAnsi="Trebuchet MS" w:cs="Arial"/>
          <w:sz w:val="22"/>
          <w:szCs w:val="22"/>
        </w:rPr>
        <w:t xml:space="preserve">supported </w:t>
      </w:r>
      <w:r w:rsidR="006877D8">
        <w:rPr>
          <w:rFonts w:ascii="Trebuchet MS" w:hAnsi="Trebuchet MS" w:cs="Arial"/>
          <w:sz w:val="22"/>
          <w:szCs w:val="22"/>
        </w:rPr>
        <w:t>them</w:t>
      </w:r>
      <w:r w:rsidR="00C252D0">
        <w:rPr>
          <w:rFonts w:ascii="Trebuchet MS" w:hAnsi="Trebuchet MS" w:cs="Arial"/>
          <w:sz w:val="22"/>
          <w:szCs w:val="22"/>
        </w:rPr>
        <w:t xml:space="preserve"> was crucial</w:t>
      </w:r>
      <w:r w:rsidR="00AF4D1E" w:rsidRPr="00B92FE5">
        <w:rPr>
          <w:rFonts w:ascii="Trebuchet MS" w:hAnsi="Trebuchet MS" w:cs="Arial"/>
          <w:sz w:val="22"/>
          <w:szCs w:val="22"/>
        </w:rPr>
        <w:t xml:space="preserve">. </w:t>
      </w:r>
      <w:r w:rsidR="00275CDC" w:rsidRPr="00B92FE5">
        <w:rPr>
          <w:rFonts w:ascii="Trebuchet MS" w:hAnsi="Trebuchet MS" w:cs="Arial"/>
          <w:sz w:val="22"/>
          <w:szCs w:val="22"/>
        </w:rPr>
        <w:t xml:space="preserve"> </w:t>
      </w:r>
    </w:p>
    <w:p w14:paraId="561CE070" w14:textId="77777777" w:rsidR="00D62AAD" w:rsidRDefault="00D62AAD" w:rsidP="00D62AAD">
      <w:pPr>
        <w:pStyle w:val="ListParagraph"/>
        <w:ind w:left="567"/>
        <w:rPr>
          <w:rFonts w:ascii="Trebuchet MS" w:hAnsi="Trebuchet MS" w:cs="Arial"/>
          <w:sz w:val="22"/>
          <w:szCs w:val="22"/>
        </w:rPr>
      </w:pPr>
    </w:p>
    <w:p w14:paraId="1965CA15" w14:textId="728830B7" w:rsidR="007262A5" w:rsidRPr="000D5E23" w:rsidRDefault="00625DAE" w:rsidP="000D5E23">
      <w:pPr>
        <w:pStyle w:val="ListParagraph"/>
        <w:numPr>
          <w:ilvl w:val="1"/>
          <w:numId w:val="1"/>
        </w:numPr>
        <w:ind w:left="567" w:hanging="567"/>
        <w:rPr>
          <w:rFonts w:ascii="Trebuchet MS" w:hAnsi="Trebuchet MS" w:cs="Arial"/>
          <w:sz w:val="22"/>
          <w:szCs w:val="22"/>
        </w:rPr>
      </w:pPr>
      <w:r>
        <w:rPr>
          <w:rFonts w:ascii="Trebuchet MS" w:hAnsi="Trebuchet MS" w:cs="Arial"/>
          <w:sz w:val="22"/>
          <w:szCs w:val="22"/>
        </w:rPr>
        <w:t xml:space="preserve">The </w:t>
      </w:r>
      <w:r w:rsidR="000F72D5" w:rsidRPr="00B92FE5">
        <w:rPr>
          <w:rFonts w:ascii="Trebuchet MS" w:hAnsi="Trebuchet MS" w:cs="Arial"/>
          <w:sz w:val="22"/>
          <w:szCs w:val="22"/>
        </w:rPr>
        <w:t xml:space="preserve">new strategy would provide an opportunity </w:t>
      </w:r>
      <w:r w:rsidR="00D11F89" w:rsidRPr="00B92FE5">
        <w:rPr>
          <w:rFonts w:ascii="Trebuchet MS" w:hAnsi="Trebuchet MS" w:cs="Arial"/>
          <w:sz w:val="22"/>
          <w:szCs w:val="22"/>
        </w:rPr>
        <w:t xml:space="preserve">to pivot </w:t>
      </w:r>
      <w:r w:rsidR="00C402FB" w:rsidRPr="00B92FE5">
        <w:rPr>
          <w:rFonts w:ascii="Trebuchet MS" w:hAnsi="Trebuchet MS" w:cs="Arial"/>
          <w:sz w:val="22"/>
          <w:szCs w:val="22"/>
        </w:rPr>
        <w:t>towards a talent based</w:t>
      </w:r>
      <w:r w:rsidR="000D5E23">
        <w:rPr>
          <w:rFonts w:ascii="Trebuchet MS" w:hAnsi="Trebuchet MS" w:cs="Arial"/>
          <w:sz w:val="22"/>
          <w:szCs w:val="22"/>
        </w:rPr>
        <w:t>,</w:t>
      </w:r>
      <w:r w:rsidR="00C402FB" w:rsidRPr="00B92FE5">
        <w:rPr>
          <w:rFonts w:ascii="Trebuchet MS" w:hAnsi="Trebuchet MS" w:cs="Arial"/>
          <w:sz w:val="22"/>
          <w:szCs w:val="22"/>
        </w:rPr>
        <w:t xml:space="preserve"> </w:t>
      </w:r>
      <w:r w:rsidR="007048E4" w:rsidRPr="00B92FE5">
        <w:rPr>
          <w:rFonts w:ascii="Trebuchet MS" w:hAnsi="Trebuchet MS" w:cs="Arial"/>
          <w:sz w:val="22"/>
          <w:szCs w:val="22"/>
        </w:rPr>
        <w:t>positive culture that every member of staff could identify with.</w:t>
      </w:r>
      <w:r w:rsidR="000D5E23">
        <w:rPr>
          <w:rFonts w:ascii="Trebuchet MS" w:hAnsi="Trebuchet MS" w:cs="Arial"/>
          <w:sz w:val="22"/>
          <w:szCs w:val="22"/>
        </w:rPr>
        <w:t xml:space="preserve"> </w:t>
      </w:r>
      <w:r w:rsidR="008D7634" w:rsidRPr="000D5E23">
        <w:rPr>
          <w:rFonts w:ascii="Trebuchet MS" w:hAnsi="Trebuchet MS" w:cs="Arial"/>
          <w:sz w:val="22"/>
          <w:szCs w:val="22"/>
        </w:rPr>
        <w:t>The</w:t>
      </w:r>
      <w:r w:rsidRPr="000D5E23">
        <w:rPr>
          <w:rFonts w:ascii="Trebuchet MS" w:hAnsi="Trebuchet MS" w:cs="Arial"/>
          <w:sz w:val="22"/>
          <w:szCs w:val="22"/>
        </w:rPr>
        <w:t xml:space="preserve"> Board</w:t>
      </w:r>
      <w:r w:rsidR="005C5B53" w:rsidRPr="000D5E23">
        <w:rPr>
          <w:rFonts w:ascii="Trebuchet MS" w:hAnsi="Trebuchet MS" w:cs="Arial"/>
          <w:sz w:val="22"/>
          <w:szCs w:val="22"/>
        </w:rPr>
        <w:t xml:space="preserve"> </w:t>
      </w:r>
      <w:r w:rsidR="007937FC" w:rsidRPr="000D5E23">
        <w:rPr>
          <w:rFonts w:ascii="Trebuchet MS" w:hAnsi="Trebuchet MS" w:cs="Arial"/>
          <w:sz w:val="22"/>
          <w:szCs w:val="22"/>
        </w:rPr>
        <w:t xml:space="preserve">were of the view that </w:t>
      </w:r>
      <w:r w:rsidR="00242C1F" w:rsidRPr="000D5E23">
        <w:rPr>
          <w:rFonts w:ascii="Trebuchet MS" w:hAnsi="Trebuchet MS" w:cs="Arial"/>
          <w:sz w:val="22"/>
          <w:szCs w:val="22"/>
        </w:rPr>
        <w:t xml:space="preserve">a strong leadership </w:t>
      </w:r>
      <w:r w:rsidR="000E2799" w:rsidRPr="000D5E23">
        <w:rPr>
          <w:rFonts w:ascii="Trebuchet MS" w:hAnsi="Trebuchet MS" w:cs="Arial"/>
          <w:sz w:val="22"/>
          <w:szCs w:val="22"/>
        </w:rPr>
        <w:t>framework</w:t>
      </w:r>
      <w:r w:rsidR="00242C1F" w:rsidRPr="000D5E23">
        <w:rPr>
          <w:rFonts w:ascii="Trebuchet MS" w:hAnsi="Trebuchet MS" w:cs="Arial"/>
          <w:sz w:val="22"/>
          <w:szCs w:val="22"/>
        </w:rPr>
        <w:t xml:space="preserve"> with clear </w:t>
      </w:r>
      <w:r w:rsidR="00AF1F37" w:rsidRPr="000D5E23">
        <w:rPr>
          <w:rFonts w:ascii="Trebuchet MS" w:hAnsi="Trebuchet MS" w:cs="Arial"/>
          <w:sz w:val="22"/>
          <w:szCs w:val="22"/>
        </w:rPr>
        <w:t>values</w:t>
      </w:r>
      <w:r w:rsidR="007937FC" w:rsidRPr="000D5E23">
        <w:rPr>
          <w:rFonts w:ascii="Trebuchet MS" w:hAnsi="Trebuchet MS" w:cs="Arial"/>
          <w:sz w:val="22"/>
          <w:szCs w:val="22"/>
        </w:rPr>
        <w:t xml:space="preserve"> </w:t>
      </w:r>
      <w:r w:rsidR="00242C1F" w:rsidRPr="000D5E23">
        <w:rPr>
          <w:rFonts w:ascii="Trebuchet MS" w:hAnsi="Trebuchet MS" w:cs="Arial"/>
          <w:sz w:val="22"/>
          <w:szCs w:val="22"/>
        </w:rPr>
        <w:t>was instrumental</w:t>
      </w:r>
      <w:r w:rsidR="000C5559" w:rsidRPr="000D5E23">
        <w:rPr>
          <w:rFonts w:ascii="Trebuchet MS" w:hAnsi="Trebuchet MS" w:cs="Arial"/>
          <w:sz w:val="22"/>
          <w:szCs w:val="22"/>
        </w:rPr>
        <w:t xml:space="preserve"> </w:t>
      </w:r>
      <w:r w:rsidR="000D5E23" w:rsidRPr="000D5E23">
        <w:rPr>
          <w:rFonts w:ascii="Trebuchet MS" w:hAnsi="Trebuchet MS" w:cs="Arial"/>
          <w:sz w:val="22"/>
          <w:szCs w:val="22"/>
        </w:rPr>
        <w:t xml:space="preserve">in </w:t>
      </w:r>
      <w:r w:rsidR="003338F4">
        <w:rPr>
          <w:rFonts w:ascii="Trebuchet MS" w:hAnsi="Trebuchet MS" w:cs="Arial"/>
          <w:sz w:val="22"/>
          <w:szCs w:val="22"/>
        </w:rPr>
        <w:t>supporting</w:t>
      </w:r>
      <w:r w:rsidR="000D5E23" w:rsidRPr="000D5E23">
        <w:rPr>
          <w:rFonts w:ascii="Trebuchet MS" w:hAnsi="Trebuchet MS" w:cs="Arial"/>
          <w:sz w:val="22"/>
          <w:szCs w:val="22"/>
        </w:rPr>
        <w:t xml:space="preserve"> a healthy </w:t>
      </w:r>
      <w:r w:rsidR="000E2799" w:rsidRPr="000D5E23">
        <w:rPr>
          <w:rFonts w:ascii="Trebuchet MS" w:hAnsi="Trebuchet MS" w:cs="Arial"/>
          <w:sz w:val="22"/>
          <w:szCs w:val="22"/>
        </w:rPr>
        <w:t>culture</w:t>
      </w:r>
      <w:r w:rsidR="00AF1F37" w:rsidRPr="000D5E23">
        <w:rPr>
          <w:rFonts w:ascii="Trebuchet MS" w:hAnsi="Trebuchet MS" w:cs="Arial"/>
          <w:sz w:val="22"/>
          <w:szCs w:val="22"/>
        </w:rPr>
        <w:t xml:space="preserve">. </w:t>
      </w:r>
      <w:r w:rsidR="003338F4">
        <w:rPr>
          <w:rFonts w:ascii="Trebuchet MS" w:hAnsi="Trebuchet MS" w:cs="Arial"/>
          <w:sz w:val="22"/>
          <w:szCs w:val="22"/>
        </w:rPr>
        <w:t>They noted that the newly developed</w:t>
      </w:r>
      <w:r w:rsidR="00DF2782" w:rsidRPr="000D5E23">
        <w:rPr>
          <w:rFonts w:ascii="Trebuchet MS" w:hAnsi="Trebuchet MS" w:cs="Arial"/>
          <w:sz w:val="22"/>
          <w:szCs w:val="22"/>
        </w:rPr>
        <w:t xml:space="preserve"> Leadership Competency Framework was annexed to the report.</w:t>
      </w:r>
    </w:p>
    <w:p w14:paraId="5FBDACB9" w14:textId="0A980FA6" w:rsidR="00760AF9" w:rsidRPr="00B92FE5" w:rsidRDefault="00760AF9" w:rsidP="00AE7FC8">
      <w:pPr>
        <w:spacing w:after="0" w:line="240" w:lineRule="auto"/>
        <w:rPr>
          <w:rFonts w:ascii="Trebuchet MS" w:hAnsi="Trebuchet MS" w:cs="Arial"/>
        </w:rPr>
      </w:pPr>
    </w:p>
    <w:p w14:paraId="069D1000" w14:textId="0B7A2E36" w:rsidR="00760AF9" w:rsidRPr="00B92FE5" w:rsidRDefault="008F0C8F" w:rsidP="008B674E">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The Board raised</w:t>
      </w:r>
      <w:r w:rsidR="00C76F8A" w:rsidRPr="00B92FE5">
        <w:rPr>
          <w:rFonts w:ascii="Trebuchet MS" w:hAnsi="Trebuchet MS" w:cs="Arial"/>
          <w:sz w:val="22"/>
          <w:szCs w:val="22"/>
        </w:rPr>
        <w:t xml:space="preserve"> </w:t>
      </w:r>
      <w:r w:rsidR="00EA4C41">
        <w:rPr>
          <w:rFonts w:ascii="Trebuchet MS" w:hAnsi="Trebuchet MS" w:cs="Arial"/>
          <w:sz w:val="22"/>
          <w:szCs w:val="22"/>
        </w:rPr>
        <w:t xml:space="preserve">the </w:t>
      </w:r>
      <w:r w:rsidR="00B074A1">
        <w:rPr>
          <w:rFonts w:ascii="Trebuchet MS" w:hAnsi="Trebuchet MS" w:cs="Arial"/>
          <w:sz w:val="22"/>
          <w:szCs w:val="22"/>
        </w:rPr>
        <w:t xml:space="preserve">2022 </w:t>
      </w:r>
      <w:r w:rsidR="00C76F8A" w:rsidRPr="00B92FE5">
        <w:rPr>
          <w:rFonts w:ascii="Trebuchet MS" w:hAnsi="Trebuchet MS" w:cs="Arial"/>
          <w:sz w:val="22"/>
          <w:szCs w:val="22"/>
        </w:rPr>
        <w:t xml:space="preserve">engagement </w:t>
      </w:r>
      <w:r w:rsidR="00B074A1">
        <w:rPr>
          <w:rFonts w:ascii="Trebuchet MS" w:hAnsi="Trebuchet MS" w:cs="Arial"/>
          <w:sz w:val="22"/>
          <w:szCs w:val="22"/>
        </w:rPr>
        <w:t xml:space="preserve">survey </w:t>
      </w:r>
      <w:r w:rsidR="00DA173E" w:rsidRPr="00B92FE5">
        <w:rPr>
          <w:rFonts w:ascii="Trebuchet MS" w:hAnsi="Trebuchet MS" w:cs="Arial"/>
          <w:sz w:val="22"/>
          <w:szCs w:val="22"/>
        </w:rPr>
        <w:t xml:space="preserve">results, </w:t>
      </w:r>
      <w:r w:rsidR="00EA4C41">
        <w:rPr>
          <w:rFonts w:ascii="Trebuchet MS" w:hAnsi="Trebuchet MS" w:cs="Arial"/>
          <w:sz w:val="22"/>
          <w:szCs w:val="22"/>
        </w:rPr>
        <w:t>and the executive</w:t>
      </w:r>
      <w:r w:rsidR="002E5A76" w:rsidRPr="00B92FE5">
        <w:rPr>
          <w:rFonts w:ascii="Trebuchet MS" w:hAnsi="Trebuchet MS" w:cs="Arial"/>
          <w:sz w:val="22"/>
          <w:szCs w:val="22"/>
        </w:rPr>
        <w:t xml:space="preserve"> clarified that </w:t>
      </w:r>
      <w:r w:rsidR="00836E06" w:rsidRPr="00B92FE5">
        <w:rPr>
          <w:rFonts w:ascii="Trebuchet MS" w:hAnsi="Trebuchet MS" w:cs="Arial"/>
          <w:sz w:val="22"/>
          <w:szCs w:val="22"/>
        </w:rPr>
        <w:t>the overall response r</w:t>
      </w:r>
      <w:r w:rsidR="005C2262" w:rsidRPr="00B92FE5">
        <w:rPr>
          <w:rFonts w:ascii="Trebuchet MS" w:hAnsi="Trebuchet MS" w:cs="Arial"/>
          <w:sz w:val="22"/>
          <w:szCs w:val="22"/>
        </w:rPr>
        <w:t>ate had been high,</w:t>
      </w:r>
      <w:r w:rsidR="00C20D0B">
        <w:rPr>
          <w:rFonts w:ascii="Trebuchet MS" w:hAnsi="Trebuchet MS" w:cs="Arial"/>
          <w:sz w:val="22"/>
          <w:szCs w:val="22"/>
        </w:rPr>
        <w:t xml:space="preserve"> with a drop in the engagement scores</w:t>
      </w:r>
      <w:r w:rsidRPr="00B92FE5">
        <w:rPr>
          <w:rFonts w:ascii="Trebuchet MS" w:hAnsi="Trebuchet MS" w:cs="Arial"/>
          <w:sz w:val="22"/>
          <w:szCs w:val="22"/>
        </w:rPr>
        <w:t xml:space="preserve">. </w:t>
      </w:r>
      <w:r w:rsidR="004E6C52" w:rsidRPr="00B92FE5">
        <w:rPr>
          <w:rFonts w:ascii="Trebuchet MS" w:hAnsi="Trebuchet MS" w:cs="Arial"/>
          <w:sz w:val="22"/>
          <w:szCs w:val="22"/>
        </w:rPr>
        <w:t>All results were benchmarked by the provider</w:t>
      </w:r>
      <w:r w:rsidR="007010FB">
        <w:rPr>
          <w:rFonts w:ascii="Trebuchet MS" w:hAnsi="Trebuchet MS" w:cs="Arial"/>
          <w:sz w:val="22"/>
          <w:szCs w:val="22"/>
        </w:rPr>
        <w:t xml:space="preserve"> </w:t>
      </w:r>
      <w:proofErr w:type="spellStart"/>
      <w:r w:rsidR="007010FB">
        <w:rPr>
          <w:rFonts w:ascii="Trebuchet MS" w:hAnsi="Trebuchet MS" w:cs="Arial"/>
          <w:sz w:val="22"/>
          <w:szCs w:val="22"/>
        </w:rPr>
        <w:t>Qlearsite</w:t>
      </w:r>
      <w:proofErr w:type="spellEnd"/>
      <w:r w:rsidR="004E6C52" w:rsidRPr="00B92FE5">
        <w:rPr>
          <w:rFonts w:ascii="Trebuchet MS" w:hAnsi="Trebuchet MS" w:cs="Arial"/>
          <w:sz w:val="22"/>
          <w:szCs w:val="22"/>
        </w:rPr>
        <w:t>.</w:t>
      </w:r>
    </w:p>
    <w:p w14:paraId="26672825" w14:textId="77777777" w:rsidR="00690885" w:rsidRPr="00B92FE5" w:rsidRDefault="00690885" w:rsidP="00AE7FC8">
      <w:pPr>
        <w:spacing w:after="0" w:line="240" w:lineRule="auto"/>
        <w:rPr>
          <w:rFonts w:ascii="Trebuchet MS" w:hAnsi="Trebuchet MS" w:cs="Arial"/>
        </w:rPr>
      </w:pPr>
    </w:p>
    <w:p w14:paraId="7E291E70" w14:textId="17007F6B" w:rsidR="0021156E" w:rsidRPr="00B92FE5" w:rsidRDefault="003338F4" w:rsidP="008B674E">
      <w:pPr>
        <w:pStyle w:val="ListParagraph"/>
        <w:numPr>
          <w:ilvl w:val="1"/>
          <w:numId w:val="1"/>
        </w:numPr>
        <w:ind w:left="567" w:hanging="567"/>
        <w:rPr>
          <w:rFonts w:ascii="Trebuchet MS" w:hAnsi="Trebuchet MS" w:cs="Arial"/>
          <w:sz w:val="22"/>
          <w:szCs w:val="22"/>
        </w:rPr>
      </w:pPr>
      <w:r>
        <w:rPr>
          <w:rFonts w:ascii="Trebuchet MS" w:hAnsi="Trebuchet MS" w:cs="Arial"/>
          <w:sz w:val="22"/>
          <w:szCs w:val="22"/>
        </w:rPr>
        <w:t>With reference</w:t>
      </w:r>
      <w:r w:rsidR="006A4E45" w:rsidRPr="00B92FE5">
        <w:rPr>
          <w:rFonts w:ascii="Trebuchet MS" w:hAnsi="Trebuchet MS" w:cs="Arial"/>
          <w:sz w:val="22"/>
          <w:szCs w:val="22"/>
        </w:rPr>
        <w:t xml:space="preserve"> to the Culture Inquiry Action Log</w:t>
      </w:r>
      <w:r w:rsidR="00F44F32">
        <w:rPr>
          <w:rFonts w:ascii="Trebuchet MS" w:hAnsi="Trebuchet MS" w:cs="Arial"/>
          <w:sz w:val="22"/>
          <w:szCs w:val="22"/>
        </w:rPr>
        <w:t>,</w:t>
      </w:r>
      <w:r w:rsidR="006A4E45" w:rsidRPr="00B92FE5">
        <w:rPr>
          <w:rFonts w:ascii="Trebuchet MS" w:hAnsi="Trebuchet MS" w:cs="Arial"/>
          <w:sz w:val="22"/>
          <w:szCs w:val="22"/>
        </w:rPr>
        <w:t xml:space="preserve"> </w:t>
      </w:r>
      <w:r>
        <w:rPr>
          <w:rFonts w:ascii="Trebuchet MS" w:hAnsi="Trebuchet MS" w:cs="Arial"/>
          <w:sz w:val="22"/>
          <w:szCs w:val="22"/>
        </w:rPr>
        <w:t>it was</w:t>
      </w:r>
      <w:r w:rsidR="006A4E45" w:rsidRPr="00B92FE5">
        <w:rPr>
          <w:rFonts w:ascii="Trebuchet MS" w:hAnsi="Trebuchet MS" w:cs="Arial"/>
          <w:sz w:val="22"/>
          <w:szCs w:val="22"/>
        </w:rPr>
        <w:t xml:space="preserve"> noted that Action</w:t>
      </w:r>
      <w:r w:rsidR="0074055E">
        <w:rPr>
          <w:rFonts w:ascii="Trebuchet MS" w:hAnsi="Trebuchet MS" w:cs="Arial"/>
          <w:sz w:val="22"/>
          <w:szCs w:val="22"/>
        </w:rPr>
        <w:t>s</w:t>
      </w:r>
      <w:r w:rsidR="006A4E45" w:rsidRPr="00B92FE5">
        <w:rPr>
          <w:rFonts w:ascii="Trebuchet MS" w:hAnsi="Trebuchet MS" w:cs="Arial"/>
          <w:sz w:val="22"/>
          <w:szCs w:val="22"/>
        </w:rPr>
        <w:t xml:space="preserve"> 4 </w:t>
      </w:r>
      <w:r w:rsidR="0074055E">
        <w:rPr>
          <w:rFonts w:ascii="Trebuchet MS" w:hAnsi="Trebuchet MS" w:cs="Arial"/>
          <w:sz w:val="22"/>
          <w:szCs w:val="22"/>
        </w:rPr>
        <w:t xml:space="preserve">and 6 </w:t>
      </w:r>
      <w:r w:rsidR="006A4E45" w:rsidRPr="00B92FE5">
        <w:rPr>
          <w:rFonts w:ascii="Trebuchet MS" w:hAnsi="Trebuchet MS" w:cs="Arial"/>
          <w:sz w:val="22"/>
          <w:szCs w:val="22"/>
        </w:rPr>
        <w:t>w</w:t>
      </w:r>
      <w:r w:rsidR="0074055E">
        <w:rPr>
          <w:rFonts w:ascii="Trebuchet MS" w:hAnsi="Trebuchet MS" w:cs="Arial"/>
          <w:sz w:val="22"/>
          <w:szCs w:val="22"/>
        </w:rPr>
        <w:t>ere</w:t>
      </w:r>
      <w:r w:rsidR="006A4E45" w:rsidRPr="00B92FE5">
        <w:rPr>
          <w:rFonts w:ascii="Trebuchet MS" w:hAnsi="Trebuchet MS" w:cs="Arial"/>
          <w:sz w:val="22"/>
          <w:szCs w:val="22"/>
        </w:rPr>
        <w:t xml:space="preserve"> not complete yet</w:t>
      </w:r>
      <w:r w:rsidR="00FE1100">
        <w:rPr>
          <w:rFonts w:ascii="Trebuchet MS" w:hAnsi="Trebuchet MS" w:cs="Arial"/>
          <w:sz w:val="22"/>
          <w:szCs w:val="22"/>
        </w:rPr>
        <w:t>. T</w:t>
      </w:r>
      <w:r w:rsidR="00690885" w:rsidRPr="00B92FE5">
        <w:rPr>
          <w:rFonts w:ascii="Trebuchet MS" w:hAnsi="Trebuchet MS" w:cs="Arial"/>
          <w:sz w:val="22"/>
          <w:szCs w:val="22"/>
        </w:rPr>
        <w:t xml:space="preserve">he Board annual </w:t>
      </w:r>
      <w:r w:rsidR="00D66A0E" w:rsidRPr="00B92FE5">
        <w:rPr>
          <w:rFonts w:ascii="Trebuchet MS" w:hAnsi="Trebuchet MS" w:cs="Arial"/>
          <w:sz w:val="22"/>
          <w:szCs w:val="22"/>
        </w:rPr>
        <w:t>p</w:t>
      </w:r>
      <w:r w:rsidR="00690885" w:rsidRPr="00B92FE5">
        <w:rPr>
          <w:rFonts w:ascii="Trebuchet MS" w:hAnsi="Trebuchet MS" w:cs="Arial"/>
          <w:sz w:val="22"/>
          <w:szCs w:val="22"/>
        </w:rPr>
        <w:t xml:space="preserve">erformance review was </w:t>
      </w:r>
      <w:r w:rsidR="00FE1100">
        <w:rPr>
          <w:rFonts w:ascii="Trebuchet MS" w:hAnsi="Trebuchet MS" w:cs="Arial"/>
          <w:sz w:val="22"/>
          <w:szCs w:val="22"/>
        </w:rPr>
        <w:t xml:space="preserve">still </w:t>
      </w:r>
      <w:r w:rsidR="00690885" w:rsidRPr="00B92FE5">
        <w:rPr>
          <w:rFonts w:ascii="Trebuchet MS" w:hAnsi="Trebuchet MS" w:cs="Arial"/>
          <w:sz w:val="22"/>
          <w:szCs w:val="22"/>
        </w:rPr>
        <w:t xml:space="preserve">in progress </w:t>
      </w:r>
      <w:r w:rsidR="009F39BD" w:rsidRPr="00B92FE5">
        <w:rPr>
          <w:rFonts w:ascii="Trebuchet MS" w:hAnsi="Trebuchet MS" w:cs="Arial"/>
          <w:sz w:val="22"/>
          <w:szCs w:val="22"/>
        </w:rPr>
        <w:t>while a facilitate</w:t>
      </w:r>
      <w:r w:rsidR="00D66A0E" w:rsidRPr="00B92FE5">
        <w:rPr>
          <w:rFonts w:ascii="Trebuchet MS" w:hAnsi="Trebuchet MS" w:cs="Arial"/>
          <w:sz w:val="22"/>
          <w:szCs w:val="22"/>
        </w:rPr>
        <w:t xml:space="preserve">d session was being rescheduled </w:t>
      </w:r>
      <w:r w:rsidR="00F12981">
        <w:rPr>
          <w:rFonts w:ascii="Trebuchet MS" w:hAnsi="Trebuchet MS" w:cs="Arial"/>
          <w:sz w:val="22"/>
          <w:szCs w:val="22"/>
        </w:rPr>
        <w:t xml:space="preserve">with DCMS. </w:t>
      </w:r>
      <w:r w:rsidR="00C20D0B">
        <w:rPr>
          <w:rFonts w:ascii="Trebuchet MS" w:hAnsi="Trebuchet MS" w:cs="Arial"/>
          <w:sz w:val="22"/>
          <w:szCs w:val="22"/>
        </w:rPr>
        <w:t xml:space="preserve">Board </w:t>
      </w:r>
      <w:r w:rsidR="00813D8C" w:rsidRPr="00B92FE5">
        <w:rPr>
          <w:rFonts w:ascii="Trebuchet MS" w:hAnsi="Trebuchet MS" w:cs="Arial"/>
          <w:sz w:val="22"/>
          <w:szCs w:val="22"/>
        </w:rPr>
        <w:t xml:space="preserve">effectiveness would be part of the Governance review in the new year. </w:t>
      </w:r>
      <w:r w:rsidR="00C20D0B">
        <w:rPr>
          <w:rFonts w:ascii="Trebuchet MS" w:hAnsi="Trebuchet MS" w:cs="Arial"/>
          <w:sz w:val="22"/>
          <w:szCs w:val="22"/>
        </w:rPr>
        <w:t xml:space="preserve">All </w:t>
      </w:r>
      <w:r w:rsidR="00D54889" w:rsidRPr="00B92FE5">
        <w:rPr>
          <w:rFonts w:ascii="Trebuchet MS" w:hAnsi="Trebuchet MS" w:cs="Arial"/>
          <w:sz w:val="22"/>
          <w:szCs w:val="22"/>
        </w:rPr>
        <w:t>actions should be closed within 18 months.</w:t>
      </w:r>
    </w:p>
    <w:p w14:paraId="11BCEC8D" w14:textId="47D130B6" w:rsidR="00CE7420" w:rsidRPr="00E446AE" w:rsidRDefault="00E446AE" w:rsidP="00E446AE">
      <w:pPr>
        <w:spacing w:after="0" w:line="240" w:lineRule="auto"/>
        <w:jc w:val="right"/>
        <w:rPr>
          <w:rFonts w:ascii="Trebuchet MS" w:hAnsi="Trebuchet MS" w:cs="Arial"/>
          <w:b/>
          <w:bCs/>
        </w:rPr>
      </w:pPr>
      <w:r w:rsidRPr="00E446AE">
        <w:rPr>
          <w:rFonts w:ascii="Trebuchet MS" w:hAnsi="Trebuchet MS" w:cs="Arial"/>
          <w:b/>
          <w:bCs/>
        </w:rPr>
        <w:t>ACTION:</w:t>
      </w:r>
      <w:r w:rsidR="00C0282A">
        <w:rPr>
          <w:rFonts w:ascii="Trebuchet MS" w:hAnsi="Trebuchet MS" w:cs="Arial"/>
          <w:b/>
          <w:bCs/>
        </w:rPr>
        <w:t xml:space="preserve"> </w:t>
      </w:r>
      <w:r w:rsidR="00C0282A" w:rsidRPr="00C0282A">
        <w:rPr>
          <w:rFonts w:ascii="Trebuchet MS" w:hAnsi="Trebuchet MS" w:cs="Arial"/>
        </w:rPr>
        <w:t>Neil Harris</w:t>
      </w:r>
      <w:r w:rsidR="00D63650">
        <w:rPr>
          <w:rFonts w:ascii="Trebuchet MS" w:hAnsi="Trebuchet MS" w:cs="Arial"/>
        </w:rPr>
        <w:t>, Michelle Everitt</w:t>
      </w:r>
    </w:p>
    <w:p w14:paraId="289A20D8" w14:textId="77777777" w:rsidR="00205641" w:rsidRDefault="00205641" w:rsidP="00205641">
      <w:pPr>
        <w:pStyle w:val="ListParagraph"/>
        <w:ind w:left="567"/>
        <w:rPr>
          <w:rFonts w:ascii="Trebuchet MS" w:hAnsi="Trebuchet MS" w:cs="Arial"/>
          <w:sz w:val="22"/>
          <w:szCs w:val="22"/>
        </w:rPr>
      </w:pPr>
    </w:p>
    <w:p w14:paraId="452A2A00" w14:textId="3E907722" w:rsidR="00A638C7" w:rsidRPr="00B92FE5" w:rsidRDefault="00A638C7" w:rsidP="008B674E">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 xml:space="preserve">The Board </w:t>
      </w:r>
      <w:r w:rsidR="00205641">
        <w:rPr>
          <w:rFonts w:ascii="Trebuchet MS" w:hAnsi="Trebuchet MS" w:cs="Arial"/>
          <w:sz w:val="22"/>
          <w:szCs w:val="22"/>
        </w:rPr>
        <w:t xml:space="preserve">discussed </w:t>
      </w:r>
      <w:r w:rsidR="00CC5926">
        <w:rPr>
          <w:rFonts w:ascii="Trebuchet MS" w:hAnsi="Trebuchet MS" w:cs="Arial"/>
          <w:sz w:val="22"/>
          <w:szCs w:val="22"/>
        </w:rPr>
        <w:t xml:space="preserve">the importance </w:t>
      </w:r>
      <w:r w:rsidR="00C20D0B">
        <w:rPr>
          <w:rFonts w:ascii="Trebuchet MS" w:hAnsi="Trebuchet MS" w:cs="Arial"/>
          <w:sz w:val="22"/>
          <w:szCs w:val="22"/>
        </w:rPr>
        <w:t>for the Fund</w:t>
      </w:r>
      <w:r w:rsidRPr="00B92FE5">
        <w:rPr>
          <w:rFonts w:ascii="Trebuchet MS" w:hAnsi="Trebuchet MS" w:cs="Arial"/>
          <w:sz w:val="22"/>
          <w:szCs w:val="22"/>
        </w:rPr>
        <w:t xml:space="preserve"> </w:t>
      </w:r>
      <w:r w:rsidR="00E617E7">
        <w:rPr>
          <w:rFonts w:ascii="Trebuchet MS" w:hAnsi="Trebuchet MS" w:cs="Arial"/>
          <w:sz w:val="22"/>
          <w:szCs w:val="22"/>
        </w:rPr>
        <w:t xml:space="preserve">to </w:t>
      </w:r>
      <w:r w:rsidR="003338F4">
        <w:rPr>
          <w:rFonts w:ascii="Trebuchet MS" w:hAnsi="Trebuchet MS" w:cs="Arial"/>
          <w:sz w:val="22"/>
          <w:szCs w:val="22"/>
        </w:rPr>
        <w:t>be open to change</w:t>
      </w:r>
      <w:r w:rsidR="00E617E7">
        <w:rPr>
          <w:rFonts w:ascii="Trebuchet MS" w:hAnsi="Trebuchet MS" w:cs="Arial"/>
          <w:sz w:val="22"/>
          <w:szCs w:val="22"/>
        </w:rPr>
        <w:t xml:space="preserve"> </w:t>
      </w:r>
      <w:r w:rsidR="008A199F" w:rsidRPr="00B92FE5">
        <w:rPr>
          <w:rFonts w:ascii="Trebuchet MS" w:hAnsi="Trebuchet MS" w:cs="Arial"/>
          <w:sz w:val="22"/>
          <w:szCs w:val="22"/>
        </w:rPr>
        <w:t xml:space="preserve">as the </w:t>
      </w:r>
      <w:r w:rsidR="003338F4">
        <w:rPr>
          <w:rFonts w:ascii="Trebuchet MS" w:hAnsi="Trebuchet MS" w:cs="Arial"/>
          <w:sz w:val="22"/>
          <w:szCs w:val="22"/>
        </w:rPr>
        <w:t xml:space="preserve">economic pressures on communities would </w:t>
      </w:r>
      <w:r w:rsidR="00C20D0B">
        <w:rPr>
          <w:rFonts w:ascii="Trebuchet MS" w:hAnsi="Trebuchet MS" w:cs="Arial"/>
          <w:sz w:val="22"/>
          <w:szCs w:val="22"/>
        </w:rPr>
        <w:t xml:space="preserve"> continue for the foreseeable future</w:t>
      </w:r>
      <w:r w:rsidR="008A199F" w:rsidRPr="00B92FE5">
        <w:rPr>
          <w:rFonts w:ascii="Trebuchet MS" w:hAnsi="Trebuchet MS" w:cs="Arial"/>
          <w:sz w:val="22"/>
          <w:szCs w:val="22"/>
        </w:rPr>
        <w:t xml:space="preserve">. </w:t>
      </w:r>
    </w:p>
    <w:p w14:paraId="50A8A924" w14:textId="716DAEA1" w:rsidR="00DB70C5" w:rsidRPr="00B92FE5" w:rsidRDefault="00DB70C5" w:rsidP="00AE7FC8">
      <w:pPr>
        <w:spacing w:after="0" w:line="240" w:lineRule="auto"/>
        <w:rPr>
          <w:rFonts w:ascii="Trebuchet MS" w:hAnsi="Trebuchet MS" w:cs="Arial"/>
        </w:rPr>
      </w:pPr>
    </w:p>
    <w:p w14:paraId="17D14D8D" w14:textId="239D33BF" w:rsidR="00DB70C5" w:rsidRPr="00B92FE5" w:rsidRDefault="008B674E" w:rsidP="00C221A0">
      <w:pPr>
        <w:pStyle w:val="ListParagraph"/>
        <w:numPr>
          <w:ilvl w:val="0"/>
          <w:numId w:val="1"/>
        </w:numPr>
        <w:ind w:left="567" w:hanging="567"/>
        <w:rPr>
          <w:rFonts w:ascii="Trebuchet MS" w:hAnsi="Trebuchet MS" w:cs="Arial"/>
          <w:b/>
          <w:bCs/>
          <w:sz w:val="22"/>
          <w:szCs w:val="22"/>
        </w:rPr>
      </w:pPr>
      <w:r w:rsidRPr="00C221A0">
        <w:rPr>
          <w:rFonts w:ascii="Trebuchet MS" w:hAnsi="Trebuchet MS"/>
          <w:b/>
          <w:bCs/>
          <w:sz w:val="22"/>
          <w:szCs w:val="22"/>
        </w:rPr>
        <w:t>ORGANISATIONAL</w:t>
      </w:r>
      <w:r w:rsidRPr="00B92FE5">
        <w:rPr>
          <w:rFonts w:ascii="Trebuchet MS" w:hAnsi="Trebuchet MS" w:cs="Arial"/>
          <w:b/>
          <w:bCs/>
          <w:sz w:val="22"/>
          <w:szCs w:val="22"/>
        </w:rPr>
        <w:t xml:space="preserve"> IMPROVEMENT </w:t>
      </w:r>
      <w:r w:rsidR="007E555F" w:rsidRPr="00B92FE5">
        <w:rPr>
          <w:rFonts w:ascii="Trebuchet MS" w:hAnsi="Trebuchet MS" w:cs="Arial"/>
          <w:b/>
          <w:bCs/>
          <w:sz w:val="22"/>
          <w:szCs w:val="22"/>
        </w:rPr>
        <w:t>–</w:t>
      </w:r>
      <w:r w:rsidRPr="00B92FE5">
        <w:rPr>
          <w:rFonts w:ascii="Trebuchet MS" w:hAnsi="Trebuchet MS" w:cs="Arial"/>
          <w:b/>
          <w:bCs/>
          <w:sz w:val="22"/>
          <w:szCs w:val="22"/>
        </w:rPr>
        <w:t xml:space="preserve"> P</w:t>
      </w:r>
      <w:r w:rsidR="007E555F" w:rsidRPr="00B92FE5">
        <w:rPr>
          <w:rFonts w:ascii="Trebuchet MS" w:hAnsi="Trebuchet MS" w:cs="Arial"/>
          <w:b/>
          <w:bCs/>
          <w:sz w:val="22"/>
          <w:szCs w:val="22"/>
        </w:rPr>
        <w:t>57</w:t>
      </w:r>
    </w:p>
    <w:p w14:paraId="78691E15" w14:textId="73B409BB" w:rsidR="00064C31" w:rsidRPr="00B92FE5" w:rsidRDefault="00064C31" w:rsidP="00AE7FC8">
      <w:pPr>
        <w:spacing w:after="0" w:line="240" w:lineRule="auto"/>
        <w:rPr>
          <w:rFonts w:ascii="Trebuchet MS" w:hAnsi="Trebuchet MS" w:cs="Arial"/>
        </w:rPr>
      </w:pPr>
    </w:p>
    <w:p w14:paraId="576B4163" w14:textId="06963B75" w:rsidR="00C252D0" w:rsidRDefault="00C252D0" w:rsidP="00C252D0">
      <w:pPr>
        <w:pStyle w:val="ListParagraph"/>
        <w:numPr>
          <w:ilvl w:val="1"/>
          <w:numId w:val="7"/>
        </w:numPr>
        <w:ind w:left="567" w:hanging="567"/>
        <w:rPr>
          <w:rFonts w:ascii="Trebuchet MS" w:hAnsi="Trebuchet MS"/>
          <w:sz w:val="22"/>
          <w:szCs w:val="22"/>
        </w:rPr>
      </w:pPr>
      <w:r>
        <w:rPr>
          <w:rFonts w:ascii="Trebuchet MS" w:hAnsi="Trebuchet MS"/>
          <w:sz w:val="22"/>
          <w:szCs w:val="22"/>
        </w:rPr>
        <w:t>Neil Harris presented Board(22)P57. He explained that following the discussion at the October Board meeting the paper set out the key themes of organisational improvement for today’s discussion and provided clarity on how the programme would be phased.</w:t>
      </w:r>
    </w:p>
    <w:p w14:paraId="48B8647B" w14:textId="77777777" w:rsidR="00C252D0" w:rsidRDefault="00C252D0" w:rsidP="00C252D0">
      <w:pPr>
        <w:pStyle w:val="ListParagraph"/>
        <w:ind w:left="567"/>
        <w:rPr>
          <w:rFonts w:ascii="Trebuchet MS" w:hAnsi="Trebuchet MS"/>
          <w:sz w:val="22"/>
          <w:szCs w:val="22"/>
        </w:rPr>
      </w:pPr>
    </w:p>
    <w:p w14:paraId="64F3A3A4" w14:textId="59C08BA5" w:rsidR="00C252D0" w:rsidRDefault="00C252D0" w:rsidP="00C252D0">
      <w:pPr>
        <w:pStyle w:val="ListParagraph"/>
        <w:numPr>
          <w:ilvl w:val="1"/>
          <w:numId w:val="7"/>
        </w:numPr>
        <w:ind w:left="567" w:hanging="567"/>
        <w:rPr>
          <w:rFonts w:ascii="Trebuchet MS" w:hAnsi="Trebuchet MS"/>
          <w:sz w:val="22"/>
          <w:szCs w:val="22"/>
        </w:rPr>
      </w:pPr>
      <w:r>
        <w:rPr>
          <w:rFonts w:ascii="Trebuchet MS" w:hAnsi="Trebuchet MS"/>
          <w:sz w:val="22"/>
          <w:szCs w:val="22"/>
        </w:rPr>
        <w:t xml:space="preserve">The initiation phase had brought useful insight and expertise in terms of optimum organisational design. From this point, we awaited the outputs of the strategy renewal programme to dovetail and sequence our organisational improvement priorities. The project would have a primary focus of operationalising the new strategy. </w:t>
      </w:r>
    </w:p>
    <w:p w14:paraId="5DBA25CD" w14:textId="77777777" w:rsidR="00C252D0" w:rsidRDefault="00C252D0" w:rsidP="00C252D0">
      <w:pPr>
        <w:pStyle w:val="ListParagraph"/>
        <w:ind w:left="567"/>
        <w:rPr>
          <w:rFonts w:ascii="Trebuchet MS" w:hAnsi="Trebuchet MS"/>
          <w:sz w:val="22"/>
          <w:szCs w:val="22"/>
        </w:rPr>
      </w:pPr>
    </w:p>
    <w:p w14:paraId="45C4ABB3" w14:textId="7C1C1E0F" w:rsidR="00C252D0" w:rsidRDefault="00C252D0" w:rsidP="00C252D0">
      <w:pPr>
        <w:pStyle w:val="ListParagraph"/>
        <w:numPr>
          <w:ilvl w:val="1"/>
          <w:numId w:val="7"/>
        </w:numPr>
        <w:ind w:left="567" w:hanging="567"/>
        <w:rPr>
          <w:rFonts w:ascii="Trebuchet MS" w:hAnsi="Trebuchet MS"/>
          <w:sz w:val="22"/>
          <w:szCs w:val="22"/>
        </w:rPr>
      </w:pPr>
      <w:r>
        <w:rPr>
          <w:rFonts w:ascii="Trebuchet MS" w:hAnsi="Trebuchet MS"/>
          <w:sz w:val="22"/>
          <w:szCs w:val="22"/>
        </w:rPr>
        <w:t>The Chair raised the need to focus on the role of the UK Funding portfolio, its strategic position and performance.</w:t>
      </w:r>
    </w:p>
    <w:p w14:paraId="11F11BA6" w14:textId="77777777" w:rsidR="00C252D0" w:rsidRDefault="00C252D0" w:rsidP="00C252D0">
      <w:pPr>
        <w:pStyle w:val="ListParagraph"/>
        <w:ind w:left="567"/>
        <w:rPr>
          <w:rFonts w:ascii="Trebuchet MS" w:hAnsi="Trebuchet MS"/>
          <w:sz w:val="22"/>
          <w:szCs w:val="22"/>
        </w:rPr>
      </w:pPr>
    </w:p>
    <w:p w14:paraId="68A0EE26" w14:textId="4ABA2D14" w:rsidR="00C252D0" w:rsidRDefault="00C252D0" w:rsidP="00C252D0">
      <w:pPr>
        <w:pStyle w:val="ListParagraph"/>
        <w:numPr>
          <w:ilvl w:val="1"/>
          <w:numId w:val="7"/>
        </w:numPr>
        <w:ind w:left="567" w:hanging="567"/>
        <w:rPr>
          <w:rFonts w:ascii="Trebuchet MS" w:hAnsi="Trebuchet MS"/>
          <w:sz w:val="22"/>
          <w:szCs w:val="22"/>
        </w:rPr>
      </w:pPr>
      <w:r>
        <w:rPr>
          <w:rFonts w:ascii="Trebuchet MS" w:hAnsi="Trebuchet MS"/>
          <w:sz w:val="22"/>
          <w:szCs w:val="22"/>
        </w:rPr>
        <w:t>A query was raised on pensions</w:t>
      </w:r>
      <w:r w:rsidR="009D01B5">
        <w:rPr>
          <w:rFonts w:ascii="Trebuchet MS" w:hAnsi="Trebuchet MS"/>
          <w:sz w:val="22"/>
          <w:szCs w:val="22"/>
        </w:rPr>
        <w:t xml:space="preserve"> and clarified.</w:t>
      </w:r>
    </w:p>
    <w:p w14:paraId="4B613BFA" w14:textId="77777777" w:rsidR="00C252D0" w:rsidRDefault="00C252D0" w:rsidP="00C252D0">
      <w:pPr>
        <w:pStyle w:val="ListParagraph"/>
        <w:ind w:left="567"/>
        <w:rPr>
          <w:rFonts w:ascii="Trebuchet MS" w:hAnsi="Trebuchet MS"/>
          <w:sz w:val="22"/>
          <w:szCs w:val="22"/>
        </w:rPr>
      </w:pPr>
    </w:p>
    <w:p w14:paraId="3D1B8001" w14:textId="69BE7A28" w:rsidR="00C252D0" w:rsidRDefault="00C252D0" w:rsidP="00C252D0">
      <w:pPr>
        <w:pStyle w:val="ListParagraph"/>
        <w:numPr>
          <w:ilvl w:val="1"/>
          <w:numId w:val="7"/>
        </w:numPr>
        <w:ind w:left="567" w:hanging="567"/>
        <w:rPr>
          <w:rFonts w:ascii="Trebuchet MS" w:hAnsi="Trebuchet MS"/>
          <w:sz w:val="22"/>
          <w:szCs w:val="22"/>
        </w:rPr>
      </w:pPr>
      <w:r>
        <w:rPr>
          <w:rFonts w:ascii="Trebuchet MS" w:hAnsi="Trebuchet MS"/>
          <w:sz w:val="22"/>
          <w:szCs w:val="22"/>
        </w:rPr>
        <w:lastRenderedPageBreak/>
        <w:t xml:space="preserve">There was an acknowledgement that the approach to funding could be more cohesive across the organisation, without losing the ability to be a place-based funder.  A positive change narrative would be put in place for Phase 2. The Board also asked for an open and transparent approach with staff as the programme develops. </w:t>
      </w:r>
    </w:p>
    <w:p w14:paraId="630A8A18" w14:textId="77777777" w:rsidR="00C252D0" w:rsidRDefault="00C252D0" w:rsidP="00C252D0">
      <w:pPr>
        <w:pStyle w:val="ListParagraph"/>
        <w:rPr>
          <w:rFonts w:ascii="Trebuchet MS" w:hAnsi="Trebuchet MS"/>
          <w:sz w:val="22"/>
          <w:szCs w:val="22"/>
        </w:rPr>
      </w:pPr>
    </w:p>
    <w:p w14:paraId="266096F5" w14:textId="1CA3A4E0" w:rsidR="00C252D0" w:rsidRDefault="00C252D0" w:rsidP="00C252D0">
      <w:pPr>
        <w:pStyle w:val="ListParagraph"/>
        <w:numPr>
          <w:ilvl w:val="1"/>
          <w:numId w:val="7"/>
        </w:numPr>
        <w:ind w:left="567" w:hanging="567"/>
        <w:rPr>
          <w:rFonts w:ascii="Trebuchet MS" w:hAnsi="Trebuchet MS"/>
          <w:sz w:val="22"/>
          <w:szCs w:val="22"/>
        </w:rPr>
      </w:pPr>
      <w:r>
        <w:rPr>
          <w:rFonts w:ascii="Trebuchet MS" w:hAnsi="Trebuchet MS"/>
          <w:sz w:val="22"/>
          <w:szCs w:val="22"/>
        </w:rPr>
        <w:t xml:space="preserve">The Board was updated on the situation with the initiation phase provider. Board members were reassured that a robust public procurement process had been followed, and further rigorous contract management of the supplier had been undertaken with focus on quality and value for money.  </w:t>
      </w:r>
    </w:p>
    <w:p w14:paraId="63665EF1" w14:textId="77777777" w:rsidR="00C221A0" w:rsidRPr="00C221A0" w:rsidRDefault="00C221A0" w:rsidP="00C221A0">
      <w:pPr>
        <w:pStyle w:val="ListParagraph"/>
        <w:rPr>
          <w:rFonts w:ascii="Trebuchet MS" w:hAnsi="Trebuchet MS"/>
          <w:sz w:val="22"/>
          <w:szCs w:val="22"/>
        </w:rPr>
      </w:pPr>
    </w:p>
    <w:p w14:paraId="6EE57B56" w14:textId="77777777" w:rsidR="00C221A0" w:rsidRDefault="00C221A0" w:rsidP="00C221A0">
      <w:pPr>
        <w:pStyle w:val="ListParagraph"/>
        <w:ind w:left="567"/>
        <w:rPr>
          <w:rFonts w:ascii="Trebuchet MS" w:hAnsi="Trebuchet MS"/>
          <w:i/>
          <w:iCs/>
          <w:sz w:val="22"/>
          <w:szCs w:val="22"/>
        </w:rPr>
      </w:pPr>
      <w:r>
        <w:rPr>
          <w:rFonts w:ascii="Trebuchet MS" w:hAnsi="Trebuchet MS"/>
          <w:i/>
          <w:iCs/>
          <w:sz w:val="22"/>
          <w:szCs w:val="22"/>
        </w:rPr>
        <w:t>Michelle Everitt left the meeting.</w:t>
      </w:r>
    </w:p>
    <w:p w14:paraId="0BCFACC9" w14:textId="77777777" w:rsidR="00C221A0" w:rsidRDefault="00C221A0" w:rsidP="00C221A0">
      <w:pPr>
        <w:pStyle w:val="ListParagraph"/>
        <w:ind w:left="567"/>
        <w:rPr>
          <w:rFonts w:ascii="Trebuchet MS" w:hAnsi="Trebuchet MS"/>
          <w:i/>
          <w:iCs/>
          <w:sz w:val="22"/>
          <w:szCs w:val="22"/>
        </w:rPr>
      </w:pPr>
    </w:p>
    <w:p w14:paraId="5F9B49AD" w14:textId="6E9FE2D4" w:rsidR="00C221A0" w:rsidRPr="00C221A0" w:rsidRDefault="00C221A0" w:rsidP="00C221A0">
      <w:pPr>
        <w:pStyle w:val="ListParagraph"/>
        <w:ind w:left="567"/>
        <w:rPr>
          <w:rFonts w:ascii="Trebuchet MS" w:hAnsi="Trebuchet MS"/>
          <w:i/>
          <w:iCs/>
          <w:sz w:val="22"/>
          <w:szCs w:val="22"/>
        </w:rPr>
      </w:pPr>
      <w:r>
        <w:rPr>
          <w:rFonts w:ascii="Trebuchet MS" w:hAnsi="Trebuchet MS"/>
          <w:i/>
          <w:iCs/>
          <w:sz w:val="22"/>
          <w:szCs w:val="22"/>
        </w:rPr>
        <w:t xml:space="preserve">Neil Ritch joined the meeting.  </w:t>
      </w:r>
    </w:p>
    <w:p w14:paraId="393E88A7" w14:textId="789E1774" w:rsidR="005E1DEB" w:rsidRPr="00B92FE5" w:rsidRDefault="005E1DEB" w:rsidP="00AE7FC8">
      <w:pPr>
        <w:spacing w:after="0" w:line="240" w:lineRule="auto"/>
        <w:rPr>
          <w:rFonts w:ascii="Trebuchet MS" w:hAnsi="Trebuchet MS" w:cs="Arial"/>
        </w:rPr>
      </w:pPr>
    </w:p>
    <w:p w14:paraId="287319A1" w14:textId="79A46789" w:rsidR="005E1DEB" w:rsidRPr="00B92FE5" w:rsidRDefault="008B674E" w:rsidP="00C221A0">
      <w:pPr>
        <w:pStyle w:val="ListParagraph"/>
        <w:numPr>
          <w:ilvl w:val="0"/>
          <w:numId w:val="1"/>
        </w:numPr>
        <w:ind w:left="567" w:hanging="567"/>
        <w:rPr>
          <w:rFonts w:ascii="Trebuchet MS" w:hAnsi="Trebuchet MS" w:cs="Arial"/>
          <w:b/>
          <w:bCs/>
          <w:sz w:val="22"/>
          <w:szCs w:val="22"/>
        </w:rPr>
      </w:pPr>
      <w:r w:rsidRPr="00C221A0">
        <w:rPr>
          <w:rFonts w:ascii="Trebuchet MS" w:hAnsi="Trebuchet MS"/>
          <w:b/>
          <w:bCs/>
          <w:sz w:val="22"/>
          <w:szCs w:val="22"/>
        </w:rPr>
        <w:t>COST</w:t>
      </w:r>
      <w:r w:rsidRPr="00B92FE5">
        <w:rPr>
          <w:rFonts w:ascii="Trebuchet MS" w:hAnsi="Trebuchet MS" w:cs="Arial"/>
          <w:b/>
          <w:bCs/>
          <w:sz w:val="22"/>
          <w:szCs w:val="22"/>
        </w:rPr>
        <w:t xml:space="preserve"> OF LIVING</w:t>
      </w:r>
      <w:r w:rsidR="007E555F" w:rsidRPr="00B92FE5">
        <w:rPr>
          <w:rFonts w:ascii="Trebuchet MS" w:hAnsi="Trebuchet MS" w:cs="Arial"/>
          <w:b/>
          <w:bCs/>
          <w:sz w:val="22"/>
          <w:szCs w:val="22"/>
        </w:rPr>
        <w:t xml:space="preserve"> – P58</w:t>
      </w:r>
    </w:p>
    <w:p w14:paraId="57DCF445" w14:textId="3F19CD03" w:rsidR="005E1DEB" w:rsidRPr="00B92FE5" w:rsidRDefault="005E1DEB" w:rsidP="00AE7FC8">
      <w:pPr>
        <w:spacing w:after="0" w:line="240" w:lineRule="auto"/>
        <w:rPr>
          <w:rFonts w:ascii="Trebuchet MS" w:hAnsi="Trebuchet MS" w:cs="Arial"/>
        </w:rPr>
      </w:pPr>
    </w:p>
    <w:p w14:paraId="5BDAC554" w14:textId="300F52AD" w:rsidR="005E1DEB" w:rsidRPr="00B92FE5" w:rsidRDefault="00170C4D" w:rsidP="008B674E">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Neil Ritch provided an update</w:t>
      </w:r>
      <w:r w:rsidR="00CE6A79" w:rsidRPr="00B92FE5">
        <w:rPr>
          <w:rFonts w:ascii="Trebuchet MS" w:hAnsi="Trebuchet MS" w:cs="Arial"/>
          <w:sz w:val="22"/>
          <w:szCs w:val="22"/>
        </w:rPr>
        <w:t xml:space="preserve"> on the work </w:t>
      </w:r>
      <w:r w:rsidR="00A71131" w:rsidRPr="00B92FE5">
        <w:rPr>
          <w:rFonts w:ascii="Trebuchet MS" w:hAnsi="Trebuchet MS" w:cs="Arial"/>
          <w:sz w:val="22"/>
          <w:szCs w:val="22"/>
        </w:rPr>
        <w:t>done so far and the operating context.</w:t>
      </w:r>
    </w:p>
    <w:p w14:paraId="56E38BD1" w14:textId="7277AA03" w:rsidR="00A71131" w:rsidRPr="00B92FE5" w:rsidRDefault="00A71131" w:rsidP="00AE7FC8">
      <w:pPr>
        <w:spacing w:after="0" w:line="240" w:lineRule="auto"/>
        <w:rPr>
          <w:rFonts w:ascii="Trebuchet MS" w:hAnsi="Trebuchet MS" w:cs="Arial"/>
        </w:rPr>
      </w:pPr>
    </w:p>
    <w:p w14:paraId="73C2342A" w14:textId="579C928D" w:rsidR="00A71131" w:rsidRPr="00B92FE5" w:rsidRDefault="00A71131" w:rsidP="008B674E">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 xml:space="preserve">The real income to the UK charity sector was </w:t>
      </w:r>
      <w:r w:rsidR="00DC63B2" w:rsidRPr="00B92FE5">
        <w:rPr>
          <w:rFonts w:ascii="Trebuchet MS" w:hAnsi="Trebuchet MS" w:cs="Arial"/>
          <w:sz w:val="22"/>
          <w:szCs w:val="22"/>
        </w:rPr>
        <w:t xml:space="preserve">due to fall </w:t>
      </w:r>
      <w:r w:rsidR="00E869F4">
        <w:rPr>
          <w:rFonts w:ascii="Trebuchet MS" w:hAnsi="Trebuchet MS" w:cs="Arial"/>
          <w:sz w:val="22"/>
          <w:szCs w:val="22"/>
        </w:rPr>
        <w:t xml:space="preserve">significantly </w:t>
      </w:r>
      <w:r w:rsidR="00DC63B2" w:rsidRPr="00B92FE5">
        <w:rPr>
          <w:rFonts w:ascii="Trebuchet MS" w:hAnsi="Trebuchet MS" w:cs="Arial"/>
          <w:sz w:val="22"/>
          <w:szCs w:val="22"/>
        </w:rPr>
        <w:t xml:space="preserve">in 2023/24 with </w:t>
      </w:r>
      <w:r w:rsidR="006B3D93" w:rsidRPr="00B92FE5">
        <w:rPr>
          <w:rFonts w:ascii="Trebuchet MS" w:hAnsi="Trebuchet MS" w:cs="Arial"/>
          <w:sz w:val="22"/>
          <w:szCs w:val="22"/>
        </w:rPr>
        <w:t>organisations facing energy challenges.</w:t>
      </w:r>
      <w:r w:rsidR="005869EE" w:rsidRPr="00B92FE5">
        <w:rPr>
          <w:rFonts w:ascii="Trebuchet MS" w:hAnsi="Trebuchet MS" w:cs="Arial"/>
          <w:sz w:val="22"/>
          <w:szCs w:val="22"/>
        </w:rPr>
        <w:t xml:space="preserve"> Teams in all portfolios had been working </w:t>
      </w:r>
      <w:r w:rsidR="000902C1">
        <w:rPr>
          <w:rFonts w:ascii="Trebuchet MS" w:hAnsi="Trebuchet MS" w:cs="Arial"/>
          <w:sz w:val="22"/>
          <w:szCs w:val="22"/>
        </w:rPr>
        <w:t>at a pace</w:t>
      </w:r>
      <w:r w:rsidR="005869EE" w:rsidRPr="00B92FE5">
        <w:rPr>
          <w:rFonts w:ascii="Trebuchet MS" w:hAnsi="Trebuchet MS" w:cs="Arial"/>
          <w:sz w:val="22"/>
          <w:szCs w:val="22"/>
        </w:rPr>
        <w:t xml:space="preserve"> </w:t>
      </w:r>
      <w:r w:rsidR="00A26681" w:rsidRPr="00B92FE5">
        <w:rPr>
          <w:rFonts w:ascii="Trebuchet MS" w:hAnsi="Trebuchet MS" w:cs="Arial"/>
          <w:sz w:val="22"/>
          <w:szCs w:val="22"/>
        </w:rPr>
        <w:t xml:space="preserve">to provide an immediate response and commitment to </w:t>
      </w:r>
      <w:r w:rsidR="000902C1">
        <w:rPr>
          <w:rFonts w:ascii="Trebuchet MS" w:hAnsi="Trebuchet MS" w:cs="Arial"/>
          <w:sz w:val="22"/>
          <w:szCs w:val="22"/>
        </w:rPr>
        <w:t xml:space="preserve">organisations and communities experiencing </w:t>
      </w:r>
      <w:r w:rsidR="00A26681" w:rsidRPr="00B92FE5">
        <w:rPr>
          <w:rFonts w:ascii="Trebuchet MS" w:hAnsi="Trebuchet MS" w:cs="Arial"/>
          <w:sz w:val="22"/>
          <w:szCs w:val="22"/>
        </w:rPr>
        <w:t>cost o</w:t>
      </w:r>
      <w:r w:rsidR="000C7086" w:rsidRPr="00B92FE5">
        <w:rPr>
          <w:rFonts w:ascii="Trebuchet MS" w:hAnsi="Trebuchet MS" w:cs="Arial"/>
          <w:sz w:val="22"/>
          <w:szCs w:val="22"/>
        </w:rPr>
        <w:t>f living pressures. G</w:t>
      </w:r>
      <w:r w:rsidR="004642F8" w:rsidRPr="00B92FE5">
        <w:rPr>
          <w:rFonts w:ascii="Trebuchet MS" w:hAnsi="Trebuchet MS" w:cs="Arial"/>
          <w:sz w:val="22"/>
          <w:szCs w:val="22"/>
        </w:rPr>
        <w:t>rant uplifts</w:t>
      </w:r>
      <w:r w:rsidR="000C7086" w:rsidRPr="00B92FE5">
        <w:rPr>
          <w:rFonts w:ascii="Trebuchet MS" w:hAnsi="Trebuchet MS" w:cs="Arial"/>
          <w:sz w:val="22"/>
          <w:szCs w:val="22"/>
        </w:rPr>
        <w:t xml:space="preserve"> had been</w:t>
      </w:r>
      <w:r w:rsidR="004642F8" w:rsidRPr="00B92FE5">
        <w:rPr>
          <w:rFonts w:ascii="Trebuchet MS" w:hAnsi="Trebuchet MS" w:cs="Arial"/>
          <w:sz w:val="22"/>
          <w:szCs w:val="22"/>
        </w:rPr>
        <w:t xml:space="preserve"> put in place</w:t>
      </w:r>
      <w:r w:rsidR="0036168E" w:rsidRPr="00B92FE5">
        <w:rPr>
          <w:rFonts w:ascii="Trebuchet MS" w:hAnsi="Trebuchet MS" w:cs="Arial"/>
          <w:sz w:val="22"/>
          <w:szCs w:val="22"/>
        </w:rPr>
        <w:t xml:space="preserve">, </w:t>
      </w:r>
      <w:r w:rsidR="002C1C98">
        <w:rPr>
          <w:rFonts w:ascii="Trebuchet MS" w:hAnsi="Trebuchet MS" w:cs="Arial"/>
          <w:sz w:val="22"/>
          <w:szCs w:val="22"/>
        </w:rPr>
        <w:t xml:space="preserve">with </w:t>
      </w:r>
      <w:r w:rsidR="0036168E" w:rsidRPr="00B92FE5">
        <w:rPr>
          <w:rFonts w:ascii="Trebuchet MS" w:hAnsi="Trebuchet MS" w:cs="Arial"/>
          <w:sz w:val="22"/>
          <w:szCs w:val="22"/>
        </w:rPr>
        <w:t xml:space="preserve">500 grant increases </w:t>
      </w:r>
      <w:r w:rsidR="002C1C98">
        <w:rPr>
          <w:rFonts w:ascii="Trebuchet MS" w:hAnsi="Trebuchet MS" w:cs="Arial"/>
          <w:sz w:val="22"/>
          <w:szCs w:val="22"/>
        </w:rPr>
        <w:t xml:space="preserve">for a value of </w:t>
      </w:r>
      <w:r w:rsidR="0036168E" w:rsidRPr="00B92FE5">
        <w:rPr>
          <w:rFonts w:ascii="Trebuchet MS" w:hAnsi="Trebuchet MS" w:cs="Arial"/>
          <w:sz w:val="22"/>
          <w:szCs w:val="22"/>
        </w:rPr>
        <w:t xml:space="preserve">over </w:t>
      </w:r>
      <w:r w:rsidR="002C1C98">
        <w:rPr>
          <w:rFonts w:ascii="Trebuchet MS" w:hAnsi="Trebuchet MS" w:cs="Arial"/>
          <w:sz w:val="22"/>
          <w:szCs w:val="22"/>
        </w:rPr>
        <w:t>£</w:t>
      </w:r>
      <w:r w:rsidR="002F42C6" w:rsidRPr="00B92FE5">
        <w:rPr>
          <w:rFonts w:ascii="Trebuchet MS" w:hAnsi="Trebuchet MS" w:cs="Arial"/>
          <w:sz w:val="22"/>
          <w:szCs w:val="22"/>
        </w:rPr>
        <w:t>5m.</w:t>
      </w:r>
      <w:r w:rsidR="006E423A" w:rsidRPr="00B92FE5">
        <w:rPr>
          <w:rFonts w:ascii="Trebuchet MS" w:hAnsi="Trebuchet MS" w:cs="Arial"/>
          <w:sz w:val="22"/>
          <w:szCs w:val="22"/>
        </w:rPr>
        <w:t xml:space="preserve"> </w:t>
      </w:r>
    </w:p>
    <w:p w14:paraId="0CA00E1E" w14:textId="734A545C" w:rsidR="00A05508" w:rsidRPr="00B92FE5" w:rsidRDefault="00A05508" w:rsidP="00AE7FC8">
      <w:pPr>
        <w:spacing w:after="0" w:line="240" w:lineRule="auto"/>
        <w:rPr>
          <w:rFonts w:ascii="Trebuchet MS" w:hAnsi="Trebuchet MS" w:cs="Arial"/>
        </w:rPr>
      </w:pPr>
    </w:p>
    <w:p w14:paraId="11981650" w14:textId="4A2E9BA9" w:rsidR="00CB7BE2" w:rsidRDefault="00CB7BE2" w:rsidP="008B674E">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Th</w:t>
      </w:r>
      <w:r w:rsidR="00D3035E">
        <w:rPr>
          <w:rFonts w:ascii="Trebuchet MS" w:hAnsi="Trebuchet MS" w:cs="Arial"/>
          <w:sz w:val="22"/>
          <w:szCs w:val="22"/>
        </w:rPr>
        <w:t>e Board registered their thanks</w:t>
      </w:r>
      <w:r w:rsidRPr="00B92FE5">
        <w:rPr>
          <w:rFonts w:ascii="Trebuchet MS" w:hAnsi="Trebuchet MS" w:cs="Arial"/>
          <w:sz w:val="22"/>
          <w:szCs w:val="22"/>
        </w:rPr>
        <w:t xml:space="preserve"> to the staff teams for pivoting funding </w:t>
      </w:r>
      <w:r w:rsidR="00173AD2" w:rsidRPr="00B92FE5">
        <w:rPr>
          <w:rFonts w:ascii="Trebuchet MS" w:hAnsi="Trebuchet MS" w:cs="Arial"/>
          <w:sz w:val="22"/>
          <w:szCs w:val="22"/>
        </w:rPr>
        <w:t xml:space="preserve">so promptly to make </w:t>
      </w:r>
      <w:r w:rsidR="00E42757" w:rsidRPr="00B92FE5">
        <w:rPr>
          <w:rFonts w:ascii="Trebuchet MS" w:hAnsi="Trebuchet MS" w:cs="Arial"/>
          <w:sz w:val="22"/>
          <w:szCs w:val="22"/>
        </w:rPr>
        <w:t>cost</w:t>
      </w:r>
      <w:r w:rsidR="00E42757">
        <w:rPr>
          <w:rFonts w:ascii="Trebuchet MS" w:hAnsi="Trebuchet MS" w:cs="Arial"/>
          <w:sz w:val="22"/>
          <w:szCs w:val="22"/>
        </w:rPr>
        <w:t>-</w:t>
      </w:r>
      <w:r w:rsidR="00E42757" w:rsidRPr="00B92FE5">
        <w:rPr>
          <w:rFonts w:ascii="Trebuchet MS" w:hAnsi="Trebuchet MS" w:cs="Arial"/>
          <w:sz w:val="22"/>
          <w:szCs w:val="22"/>
        </w:rPr>
        <w:t>of</w:t>
      </w:r>
      <w:r w:rsidR="00E42757">
        <w:rPr>
          <w:rFonts w:ascii="Trebuchet MS" w:hAnsi="Trebuchet MS" w:cs="Arial"/>
          <w:sz w:val="22"/>
          <w:szCs w:val="22"/>
        </w:rPr>
        <w:t>-</w:t>
      </w:r>
      <w:r w:rsidR="00E42757" w:rsidRPr="00B92FE5">
        <w:rPr>
          <w:rFonts w:ascii="Trebuchet MS" w:hAnsi="Trebuchet MS" w:cs="Arial"/>
          <w:sz w:val="22"/>
          <w:szCs w:val="22"/>
        </w:rPr>
        <w:t xml:space="preserve">living </w:t>
      </w:r>
      <w:r w:rsidR="00173AD2" w:rsidRPr="00B92FE5">
        <w:rPr>
          <w:rFonts w:ascii="Trebuchet MS" w:hAnsi="Trebuchet MS" w:cs="Arial"/>
          <w:sz w:val="22"/>
          <w:szCs w:val="22"/>
        </w:rPr>
        <w:t xml:space="preserve">grants. </w:t>
      </w:r>
    </w:p>
    <w:p w14:paraId="79168B97" w14:textId="6066919C" w:rsidR="009B50A3" w:rsidRPr="009B50A3" w:rsidRDefault="009B50A3" w:rsidP="009B50A3">
      <w:pPr>
        <w:jc w:val="right"/>
        <w:rPr>
          <w:rFonts w:ascii="Trebuchet MS" w:hAnsi="Trebuchet MS" w:cs="Arial"/>
        </w:rPr>
      </w:pPr>
      <w:r w:rsidRPr="009B50A3">
        <w:rPr>
          <w:rFonts w:ascii="Trebuchet MS" w:hAnsi="Trebuchet MS" w:cs="Arial"/>
          <w:b/>
          <w:bCs/>
        </w:rPr>
        <w:t>ACTION:</w:t>
      </w:r>
      <w:r>
        <w:rPr>
          <w:rFonts w:ascii="Trebuchet MS" w:hAnsi="Trebuchet MS" w:cs="Arial"/>
        </w:rPr>
        <w:t xml:space="preserve"> Neil </w:t>
      </w:r>
      <w:r w:rsidR="00D63650">
        <w:rPr>
          <w:rFonts w:ascii="Trebuchet MS" w:hAnsi="Trebuchet MS" w:cs="Arial"/>
        </w:rPr>
        <w:t>Ritch</w:t>
      </w:r>
    </w:p>
    <w:p w14:paraId="10F722BF" w14:textId="09A02C92" w:rsidR="00ED13E9" w:rsidRPr="00C20D0B" w:rsidRDefault="006A3390" w:rsidP="00C20D0B">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 xml:space="preserve">The Board were keen to ensure that </w:t>
      </w:r>
      <w:r w:rsidR="00E42757" w:rsidRPr="00B92FE5">
        <w:rPr>
          <w:rFonts w:ascii="Trebuchet MS" w:hAnsi="Trebuchet MS" w:cs="Arial"/>
          <w:sz w:val="22"/>
          <w:szCs w:val="22"/>
        </w:rPr>
        <w:t>cost</w:t>
      </w:r>
      <w:r w:rsidR="00E42757">
        <w:rPr>
          <w:rFonts w:ascii="Trebuchet MS" w:hAnsi="Trebuchet MS" w:cs="Arial"/>
          <w:sz w:val="22"/>
          <w:szCs w:val="22"/>
        </w:rPr>
        <w:t>-</w:t>
      </w:r>
      <w:r w:rsidR="00E42757" w:rsidRPr="00B92FE5">
        <w:rPr>
          <w:rFonts w:ascii="Trebuchet MS" w:hAnsi="Trebuchet MS" w:cs="Arial"/>
          <w:sz w:val="22"/>
          <w:szCs w:val="22"/>
        </w:rPr>
        <w:t>of</w:t>
      </w:r>
      <w:r w:rsidR="00E42757">
        <w:rPr>
          <w:rFonts w:ascii="Trebuchet MS" w:hAnsi="Trebuchet MS" w:cs="Arial"/>
          <w:sz w:val="22"/>
          <w:szCs w:val="22"/>
        </w:rPr>
        <w:t>-</w:t>
      </w:r>
      <w:r w:rsidR="00E42757" w:rsidRPr="00B92FE5">
        <w:rPr>
          <w:rFonts w:ascii="Trebuchet MS" w:hAnsi="Trebuchet MS" w:cs="Arial"/>
          <w:sz w:val="22"/>
          <w:szCs w:val="22"/>
        </w:rPr>
        <w:t xml:space="preserve">living </w:t>
      </w:r>
      <w:r w:rsidR="003D60D6">
        <w:rPr>
          <w:rFonts w:ascii="Trebuchet MS" w:hAnsi="Trebuchet MS" w:cs="Arial"/>
          <w:sz w:val="22"/>
          <w:szCs w:val="22"/>
        </w:rPr>
        <w:t xml:space="preserve">funding </w:t>
      </w:r>
      <w:r w:rsidRPr="00B92FE5">
        <w:rPr>
          <w:rFonts w:ascii="Trebuchet MS" w:hAnsi="Trebuchet MS" w:cs="Arial"/>
          <w:sz w:val="22"/>
          <w:szCs w:val="22"/>
        </w:rPr>
        <w:t xml:space="preserve">was evenly </w:t>
      </w:r>
      <w:r w:rsidR="00713D14" w:rsidRPr="00B92FE5">
        <w:rPr>
          <w:rFonts w:ascii="Trebuchet MS" w:hAnsi="Trebuchet MS" w:cs="Arial"/>
          <w:sz w:val="22"/>
          <w:szCs w:val="22"/>
        </w:rPr>
        <w:t xml:space="preserve">distributed </w:t>
      </w:r>
      <w:r w:rsidR="00BA596E" w:rsidRPr="00B92FE5">
        <w:rPr>
          <w:rFonts w:ascii="Trebuchet MS" w:hAnsi="Trebuchet MS" w:cs="Arial"/>
          <w:sz w:val="22"/>
          <w:szCs w:val="22"/>
        </w:rPr>
        <w:t xml:space="preserve">in line with </w:t>
      </w:r>
      <w:r w:rsidR="00716DEF" w:rsidRPr="00B92FE5">
        <w:rPr>
          <w:rFonts w:ascii="Trebuchet MS" w:hAnsi="Trebuchet MS" w:cs="Arial"/>
          <w:sz w:val="22"/>
          <w:szCs w:val="22"/>
        </w:rPr>
        <w:t xml:space="preserve">the </w:t>
      </w:r>
      <w:r w:rsidR="00A86CCD">
        <w:rPr>
          <w:rFonts w:ascii="Trebuchet MS" w:hAnsi="Trebuchet MS" w:cs="Arial"/>
          <w:sz w:val="22"/>
          <w:szCs w:val="22"/>
        </w:rPr>
        <w:t xml:space="preserve">Fund’s </w:t>
      </w:r>
      <w:r w:rsidR="00716DEF" w:rsidRPr="00B92FE5">
        <w:rPr>
          <w:rFonts w:ascii="Trebuchet MS" w:hAnsi="Trebuchet MS" w:cs="Arial"/>
          <w:sz w:val="22"/>
          <w:szCs w:val="22"/>
        </w:rPr>
        <w:t>share allocation</w:t>
      </w:r>
      <w:r w:rsidR="00D3245E" w:rsidRPr="00B92FE5">
        <w:rPr>
          <w:rFonts w:ascii="Trebuchet MS" w:hAnsi="Trebuchet MS" w:cs="Arial"/>
          <w:sz w:val="22"/>
          <w:szCs w:val="22"/>
        </w:rPr>
        <w:t>.</w:t>
      </w:r>
      <w:r w:rsidR="00C20D0B">
        <w:rPr>
          <w:rFonts w:ascii="Trebuchet MS" w:hAnsi="Trebuchet MS" w:cs="Arial"/>
          <w:sz w:val="22"/>
          <w:szCs w:val="22"/>
        </w:rPr>
        <w:t xml:space="preserve"> It was confirmed that e</w:t>
      </w:r>
      <w:r w:rsidR="00F17545" w:rsidRPr="00C20D0B">
        <w:rPr>
          <w:rFonts w:ascii="Trebuchet MS" w:hAnsi="Trebuchet MS" w:cs="Arial"/>
        </w:rPr>
        <w:t xml:space="preserve">xisting </w:t>
      </w:r>
      <w:proofErr w:type="spellStart"/>
      <w:r w:rsidR="00F17545" w:rsidRPr="00C20D0B">
        <w:rPr>
          <w:rFonts w:ascii="Trebuchet MS" w:hAnsi="Trebuchet MS" w:cs="Arial"/>
        </w:rPr>
        <w:t>grantholders</w:t>
      </w:r>
      <w:proofErr w:type="spellEnd"/>
      <w:r w:rsidR="00F17545" w:rsidRPr="00C20D0B">
        <w:rPr>
          <w:rFonts w:ascii="Trebuchet MS" w:hAnsi="Trebuchet MS" w:cs="Arial"/>
        </w:rPr>
        <w:t xml:space="preserve"> </w:t>
      </w:r>
      <w:r w:rsidR="00F17545" w:rsidRPr="003D60D6">
        <w:rPr>
          <w:rFonts w:ascii="Trebuchet MS" w:hAnsi="Trebuchet MS" w:cs="Arial"/>
          <w:sz w:val="22"/>
          <w:szCs w:val="22"/>
        </w:rPr>
        <w:t xml:space="preserve">had been approached to enable resources to reach communities as fast as possible. The lessons learnt during the Covid response had been </w:t>
      </w:r>
      <w:r w:rsidR="00E308FB" w:rsidRPr="003D60D6">
        <w:rPr>
          <w:rFonts w:ascii="Trebuchet MS" w:hAnsi="Trebuchet MS" w:cs="Arial"/>
          <w:sz w:val="22"/>
          <w:szCs w:val="22"/>
        </w:rPr>
        <w:t xml:space="preserve">built upon </w:t>
      </w:r>
      <w:r w:rsidR="00703922" w:rsidRPr="003D60D6">
        <w:rPr>
          <w:rFonts w:ascii="Trebuchet MS" w:hAnsi="Trebuchet MS" w:cs="Arial"/>
          <w:sz w:val="22"/>
          <w:szCs w:val="22"/>
        </w:rPr>
        <w:t xml:space="preserve">allowing rapid deployment on </w:t>
      </w:r>
      <w:r w:rsidR="00A86CCD" w:rsidRPr="003D60D6">
        <w:rPr>
          <w:rFonts w:ascii="Trebuchet MS" w:hAnsi="Trebuchet MS" w:cs="Arial"/>
          <w:sz w:val="22"/>
          <w:szCs w:val="22"/>
        </w:rPr>
        <w:t>a large scale</w:t>
      </w:r>
      <w:r w:rsidR="009034A2" w:rsidRPr="003D60D6">
        <w:rPr>
          <w:rFonts w:ascii="Trebuchet MS" w:hAnsi="Trebuchet MS" w:cs="Arial"/>
          <w:sz w:val="22"/>
          <w:szCs w:val="22"/>
        </w:rPr>
        <w:t>.</w:t>
      </w:r>
      <w:r w:rsidR="00703922" w:rsidRPr="003D60D6">
        <w:rPr>
          <w:rFonts w:ascii="Trebuchet MS" w:hAnsi="Trebuchet MS" w:cs="Arial"/>
          <w:sz w:val="22"/>
          <w:szCs w:val="22"/>
        </w:rPr>
        <w:t xml:space="preserve"> In addition to ex</w:t>
      </w:r>
      <w:r w:rsidR="00303899" w:rsidRPr="003D60D6">
        <w:rPr>
          <w:rFonts w:ascii="Trebuchet MS" w:hAnsi="Trebuchet MS" w:cs="Arial"/>
          <w:sz w:val="22"/>
          <w:szCs w:val="22"/>
        </w:rPr>
        <w:t xml:space="preserve">isting grantees the Board raised </w:t>
      </w:r>
      <w:r w:rsidR="00E42757" w:rsidRPr="003D60D6">
        <w:rPr>
          <w:rFonts w:ascii="Trebuchet MS" w:hAnsi="Trebuchet MS" w:cs="Arial"/>
          <w:sz w:val="22"/>
          <w:szCs w:val="22"/>
        </w:rPr>
        <w:t xml:space="preserve">the issue of </w:t>
      </w:r>
      <w:r w:rsidR="00303899" w:rsidRPr="003D60D6">
        <w:rPr>
          <w:rFonts w:ascii="Trebuchet MS" w:hAnsi="Trebuchet MS" w:cs="Arial"/>
          <w:sz w:val="22"/>
          <w:szCs w:val="22"/>
        </w:rPr>
        <w:t xml:space="preserve">geographical gaps and </w:t>
      </w:r>
      <w:r w:rsidR="00786102" w:rsidRPr="003D60D6">
        <w:rPr>
          <w:rFonts w:ascii="Trebuchet MS" w:hAnsi="Trebuchet MS" w:cs="Arial"/>
          <w:sz w:val="22"/>
          <w:szCs w:val="22"/>
        </w:rPr>
        <w:t xml:space="preserve">the </w:t>
      </w:r>
      <w:r w:rsidR="00303899" w:rsidRPr="003D60D6">
        <w:rPr>
          <w:rFonts w:ascii="Trebuchet MS" w:hAnsi="Trebuchet MS" w:cs="Arial"/>
          <w:sz w:val="22"/>
          <w:szCs w:val="22"/>
        </w:rPr>
        <w:t xml:space="preserve">importance of mapping the response to </w:t>
      </w:r>
      <w:r w:rsidR="00786102" w:rsidRPr="003D60D6">
        <w:rPr>
          <w:rFonts w:ascii="Trebuchet MS" w:hAnsi="Trebuchet MS" w:cs="Arial"/>
          <w:sz w:val="22"/>
          <w:szCs w:val="22"/>
        </w:rPr>
        <w:t xml:space="preserve">try to </w:t>
      </w:r>
      <w:r w:rsidR="006B6515" w:rsidRPr="003D60D6">
        <w:rPr>
          <w:rFonts w:ascii="Trebuchet MS" w:hAnsi="Trebuchet MS" w:cs="Arial"/>
          <w:sz w:val="22"/>
          <w:szCs w:val="22"/>
        </w:rPr>
        <w:t xml:space="preserve">ensure </w:t>
      </w:r>
      <w:r w:rsidR="00CA19D3" w:rsidRPr="003D60D6">
        <w:rPr>
          <w:rFonts w:ascii="Trebuchet MS" w:hAnsi="Trebuchet MS" w:cs="Arial"/>
          <w:sz w:val="22"/>
          <w:szCs w:val="22"/>
        </w:rPr>
        <w:t xml:space="preserve">an even spread. </w:t>
      </w:r>
    </w:p>
    <w:p w14:paraId="0927190C" w14:textId="3BF8AA1E" w:rsidR="00D3245E" w:rsidRPr="00B92FE5" w:rsidRDefault="00D3245E" w:rsidP="00AE7FC8">
      <w:pPr>
        <w:spacing w:after="0" w:line="240" w:lineRule="auto"/>
        <w:rPr>
          <w:rFonts w:ascii="Trebuchet MS" w:hAnsi="Trebuchet MS" w:cs="Arial"/>
        </w:rPr>
      </w:pPr>
    </w:p>
    <w:p w14:paraId="4AEDA33E" w14:textId="3042E728" w:rsidR="005C2014" w:rsidRDefault="003D60D6" w:rsidP="003D60D6">
      <w:pPr>
        <w:pStyle w:val="ListParagraph"/>
        <w:numPr>
          <w:ilvl w:val="1"/>
          <w:numId w:val="1"/>
        </w:numPr>
        <w:ind w:left="567" w:hanging="567"/>
        <w:rPr>
          <w:rFonts w:ascii="Trebuchet MS" w:hAnsi="Trebuchet MS" w:cs="Arial"/>
          <w:sz w:val="22"/>
          <w:szCs w:val="22"/>
        </w:rPr>
      </w:pPr>
      <w:r>
        <w:rPr>
          <w:rFonts w:ascii="Trebuchet MS" w:hAnsi="Trebuchet MS" w:cs="Arial"/>
          <w:sz w:val="22"/>
          <w:szCs w:val="22"/>
        </w:rPr>
        <w:t>Despite</w:t>
      </w:r>
      <w:r w:rsidR="00D3245E" w:rsidRPr="003D60D6">
        <w:rPr>
          <w:rFonts w:ascii="Trebuchet MS" w:hAnsi="Trebuchet MS" w:cs="Arial"/>
          <w:sz w:val="22"/>
          <w:szCs w:val="22"/>
        </w:rPr>
        <w:t xml:space="preserve"> the challenges </w:t>
      </w:r>
      <w:r w:rsidR="00256A7F" w:rsidRPr="003D60D6">
        <w:rPr>
          <w:rFonts w:ascii="Trebuchet MS" w:hAnsi="Trebuchet MS" w:cs="Arial"/>
          <w:sz w:val="22"/>
          <w:szCs w:val="22"/>
        </w:rPr>
        <w:t>that arose from the response funding</w:t>
      </w:r>
      <w:r>
        <w:rPr>
          <w:rFonts w:ascii="Trebuchet MS" w:hAnsi="Trebuchet MS" w:cs="Arial"/>
          <w:sz w:val="22"/>
          <w:szCs w:val="22"/>
        </w:rPr>
        <w:t xml:space="preserve"> all</w:t>
      </w:r>
      <w:r w:rsidR="00CA19D3" w:rsidRPr="003D60D6">
        <w:rPr>
          <w:rFonts w:ascii="Trebuchet MS" w:hAnsi="Trebuchet MS" w:cs="Arial"/>
        </w:rPr>
        <w:t xml:space="preserve"> </w:t>
      </w:r>
      <w:r w:rsidR="00E45A8F" w:rsidRPr="003D60D6">
        <w:rPr>
          <w:rFonts w:ascii="Trebuchet MS" w:hAnsi="Trebuchet MS" w:cs="Arial"/>
          <w:sz w:val="22"/>
          <w:szCs w:val="22"/>
        </w:rPr>
        <w:t>acknowledged</w:t>
      </w:r>
      <w:r w:rsidR="00CA19D3" w:rsidRPr="003D60D6">
        <w:rPr>
          <w:rFonts w:ascii="Trebuchet MS" w:hAnsi="Trebuchet MS" w:cs="Arial"/>
          <w:sz w:val="22"/>
          <w:szCs w:val="22"/>
        </w:rPr>
        <w:t xml:space="preserve"> the unique position of The National Lottery Community Fund as a funder of grassroot communities </w:t>
      </w:r>
      <w:r w:rsidR="00E00E49" w:rsidRPr="003D60D6">
        <w:rPr>
          <w:rFonts w:ascii="Trebuchet MS" w:hAnsi="Trebuchet MS" w:cs="Arial"/>
          <w:sz w:val="22"/>
          <w:szCs w:val="22"/>
        </w:rPr>
        <w:t xml:space="preserve">to help with the </w:t>
      </w:r>
      <w:r w:rsidR="00773576" w:rsidRPr="003D60D6">
        <w:rPr>
          <w:rFonts w:ascii="Trebuchet MS" w:hAnsi="Trebuchet MS" w:cs="Arial"/>
          <w:sz w:val="22"/>
          <w:szCs w:val="22"/>
        </w:rPr>
        <w:t>cost-of-living</w:t>
      </w:r>
      <w:r w:rsidR="00E00E49" w:rsidRPr="003D60D6">
        <w:rPr>
          <w:rFonts w:ascii="Trebuchet MS" w:hAnsi="Trebuchet MS" w:cs="Arial"/>
          <w:sz w:val="22"/>
          <w:szCs w:val="22"/>
        </w:rPr>
        <w:t xml:space="preserve"> pressures</w:t>
      </w:r>
      <w:r w:rsidR="00155C3C" w:rsidRPr="003D60D6">
        <w:rPr>
          <w:rFonts w:ascii="Trebuchet MS" w:hAnsi="Trebuchet MS" w:cs="Arial"/>
          <w:sz w:val="22"/>
          <w:szCs w:val="22"/>
        </w:rPr>
        <w:t>.</w:t>
      </w:r>
    </w:p>
    <w:p w14:paraId="4E3204B1" w14:textId="77777777" w:rsidR="00C221A0" w:rsidRPr="00C221A0" w:rsidRDefault="00C221A0" w:rsidP="00C221A0">
      <w:pPr>
        <w:pStyle w:val="ListParagraph"/>
        <w:rPr>
          <w:rFonts w:ascii="Trebuchet MS" w:hAnsi="Trebuchet MS" w:cs="Arial"/>
          <w:sz w:val="22"/>
          <w:szCs w:val="22"/>
        </w:rPr>
      </w:pPr>
    </w:p>
    <w:p w14:paraId="223E6193" w14:textId="7AB80304" w:rsidR="00C221A0" w:rsidRPr="00C221A0" w:rsidRDefault="00C221A0" w:rsidP="00C221A0">
      <w:pPr>
        <w:pStyle w:val="ListParagraph"/>
        <w:ind w:left="567"/>
        <w:rPr>
          <w:rFonts w:ascii="Trebuchet MS" w:hAnsi="Trebuchet MS" w:cs="Arial"/>
          <w:i/>
          <w:iCs/>
          <w:sz w:val="22"/>
          <w:szCs w:val="22"/>
        </w:rPr>
      </w:pPr>
      <w:r>
        <w:rPr>
          <w:rFonts w:ascii="Trebuchet MS" w:hAnsi="Trebuchet MS" w:cs="Arial"/>
          <w:i/>
          <w:iCs/>
          <w:sz w:val="22"/>
          <w:szCs w:val="22"/>
        </w:rPr>
        <w:t xml:space="preserve">Neil Ritch left the meeting. </w:t>
      </w:r>
    </w:p>
    <w:p w14:paraId="1A257DF8" w14:textId="2B5E5927" w:rsidR="006D3320" w:rsidRPr="00B92FE5" w:rsidRDefault="006D3320" w:rsidP="00AE7FC8">
      <w:pPr>
        <w:spacing w:after="0" w:line="240" w:lineRule="auto"/>
        <w:rPr>
          <w:rFonts w:ascii="Trebuchet MS" w:hAnsi="Trebuchet MS" w:cs="Arial"/>
        </w:rPr>
      </w:pPr>
    </w:p>
    <w:p w14:paraId="64BB1757" w14:textId="5B04D5E9" w:rsidR="00D340B8" w:rsidRPr="00B92FE5" w:rsidRDefault="008B674E"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KPI PERFORMANCE REPORT – P</w:t>
      </w:r>
      <w:r w:rsidR="007E555F" w:rsidRPr="00B92FE5">
        <w:rPr>
          <w:rFonts w:ascii="Trebuchet MS" w:hAnsi="Trebuchet MS"/>
          <w:b/>
          <w:bCs/>
          <w:sz w:val="22"/>
          <w:szCs w:val="22"/>
        </w:rPr>
        <w:t>59</w:t>
      </w:r>
    </w:p>
    <w:p w14:paraId="787B41E3" w14:textId="77777777" w:rsidR="00D340B8" w:rsidRPr="00B92FE5" w:rsidRDefault="00D340B8" w:rsidP="00D340B8">
      <w:pPr>
        <w:spacing w:after="0" w:line="240" w:lineRule="auto"/>
        <w:rPr>
          <w:rFonts w:ascii="Trebuchet MS" w:hAnsi="Trebuchet MS"/>
          <w:b/>
          <w:bCs/>
        </w:rPr>
      </w:pPr>
    </w:p>
    <w:p w14:paraId="5C6D6F70" w14:textId="6997E476" w:rsidR="004117D6" w:rsidRDefault="00D340B8" w:rsidP="00116D78">
      <w:pPr>
        <w:pStyle w:val="ListParagraph"/>
        <w:numPr>
          <w:ilvl w:val="1"/>
          <w:numId w:val="1"/>
        </w:numPr>
        <w:ind w:left="567" w:hanging="567"/>
        <w:rPr>
          <w:rFonts w:ascii="Trebuchet MS" w:hAnsi="Trebuchet MS"/>
          <w:sz w:val="22"/>
          <w:szCs w:val="22"/>
        </w:rPr>
      </w:pPr>
      <w:r w:rsidRPr="003D60D6">
        <w:rPr>
          <w:rFonts w:ascii="Trebuchet MS" w:hAnsi="Trebuchet MS"/>
          <w:sz w:val="22"/>
          <w:szCs w:val="22"/>
        </w:rPr>
        <w:t xml:space="preserve">Neil Harris presented the report which was taken as read. </w:t>
      </w:r>
      <w:r w:rsidR="00961112" w:rsidRPr="003D60D6">
        <w:rPr>
          <w:rFonts w:ascii="Trebuchet MS" w:hAnsi="Trebuchet MS"/>
          <w:sz w:val="22"/>
          <w:szCs w:val="22"/>
        </w:rPr>
        <w:t>He reported that there had been little change since the last report.</w:t>
      </w:r>
      <w:r w:rsidR="003D60D6" w:rsidRPr="003D60D6">
        <w:rPr>
          <w:rFonts w:ascii="Trebuchet MS" w:hAnsi="Trebuchet MS"/>
          <w:sz w:val="22"/>
          <w:szCs w:val="22"/>
        </w:rPr>
        <w:t xml:space="preserve"> </w:t>
      </w:r>
    </w:p>
    <w:p w14:paraId="03247AE8" w14:textId="77777777" w:rsidR="003D60D6" w:rsidRPr="003D60D6" w:rsidRDefault="003D60D6" w:rsidP="003D60D6">
      <w:pPr>
        <w:pStyle w:val="ListParagraph"/>
        <w:ind w:left="567"/>
        <w:rPr>
          <w:rFonts w:ascii="Trebuchet MS" w:hAnsi="Trebuchet MS"/>
          <w:sz w:val="22"/>
          <w:szCs w:val="22"/>
        </w:rPr>
      </w:pPr>
    </w:p>
    <w:p w14:paraId="211FE56F" w14:textId="636046EF" w:rsidR="00E4277F" w:rsidRDefault="004C7B1A" w:rsidP="00D340B8">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Board </w:t>
      </w:r>
      <w:r w:rsidR="003D60D6">
        <w:rPr>
          <w:rFonts w:ascii="Trebuchet MS" w:hAnsi="Trebuchet MS"/>
          <w:sz w:val="22"/>
          <w:szCs w:val="22"/>
        </w:rPr>
        <w:t>noted that</w:t>
      </w:r>
      <w:r w:rsidR="001A53E8" w:rsidRPr="00B92FE5">
        <w:rPr>
          <w:rFonts w:ascii="Trebuchet MS" w:hAnsi="Trebuchet MS"/>
          <w:sz w:val="22"/>
          <w:szCs w:val="22"/>
        </w:rPr>
        <w:t xml:space="preserve"> </w:t>
      </w:r>
      <w:r w:rsidR="006B18CE" w:rsidRPr="00B92FE5">
        <w:rPr>
          <w:rFonts w:ascii="Trebuchet MS" w:hAnsi="Trebuchet MS"/>
          <w:sz w:val="22"/>
          <w:szCs w:val="22"/>
        </w:rPr>
        <w:t xml:space="preserve">operating costs remained lower than the </w:t>
      </w:r>
      <w:r w:rsidR="006827AC" w:rsidRPr="00B92FE5">
        <w:rPr>
          <w:rFonts w:ascii="Trebuchet MS" w:hAnsi="Trebuchet MS"/>
          <w:sz w:val="22"/>
          <w:szCs w:val="22"/>
        </w:rPr>
        <w:t>7.</w:t>
      </w:r>
      <w:r w:rsidR="009D01B5">
        <w:rPr>
          <w:rFonts w:ascii="Trebuchet MS" w:hAnsi="Trebuchet MS"/>
          <w:sz w:val="22"/>
          <w:szCs w:val="22"/>
        </w:rPr>
        <w:t>7</w:t>
      </w:r>
      <w:r w:rsidR="006827AC" w:rsidRPr="00B92FE5">
        <w:rPr>
          <w:rFonts w:ascii="Trebuchet MS" w:hAnsi="Trebuchet MS"/>
          <w:sz w:val="22"/>
          <w:szCs w:val="22"/>
        </w:rPr>
        <w:t xml:space="preserve">5% threshold </w:t>
      </w:r>
      <w:r w:rsidR="003D60D6">
        <w:rPr>
          <w:rFonts w:ascii="Trebuchet MS" w:hAnsi="Trebuchet MS"/>
          <w:sz w:val="22"/>
          <w:szCs w:val="22"/>
        </w:rPr>
        <w:t xml:space="preserve">which </w:t>
      </w:r>
      <w:r w:rsidR="005119EA" w:rsidRPr="00B92FE5">
        <w:rPr>
          <w:rFonts w:ascii="Trebuchet MS" w:hAnsi="Trebuchet MS"/>
          <w:sz w:val="22"/>
          <w:szCs w:val="22"/>
        </w:rPr>
        <w:t>took into acc</w:t>
      </w:r>
      <w:r w:rsidR="005145F7" w:rsidRPr="00B92FE5">
        <w:rPr>
          <w:rFonts w:ascii="Trebuchet MS" w:hAnsi="Trebuchet MS"/>
          <w:sz w:val="22"/>
          <w:szCs w:val="22"/>
        </w:rPr>
        <w:t xml:space="preserve">ount </w:t>
      </w:r>
      <w:r w:rsidR="003D60D6">
        <w:rPr>
          <w:rFonts w:ascii="Trebuchet MS" w:hAnsi="Trebuchet MS"/>
          <w:sz w:val="22"/>
          <w:szCs w:val="22"/>
        </w:rPr>
        <w:t xml:space="preserve">a number of factors including </w:t>
      </w:r>
      <w:r w:rsidR="00DA50D6" w:rsidRPr="00B92FE5">
        <w:rPr>
          <w:rFonts w:ascii="Trebuchet MS" w:hAnsi="Trebuchet MS"/>
          <w:sz w:val="22"/>
          <w:szCs w:val="22"/>
        </w:rPr>
        <w:t xml:space="preserve">lower staff costs </w:t>
      </w:r>
      <w:r w:rsidR="003E2B4A" w:rsidRPr="00B92FE5">
        <w:rPr>
          <w:rFonts w:ascii="Trebuchet MS" w:hAnsi="Trebuchet MS"/>
          <w:sz w:val="22"/>
          <w:szCs w:val="22"/>
        </w:rPr>
        <w:t xml:space="preserve">and </w:t>
      </w:r>
      <w:r w:rsidR="003D60D6">
        <w:rPr>
          <w:rFonts w:ascii="Trebuchet MS" w:hAnsi="Trebuchet MS"/>
          <w:sz w:val="22"/>
          <w:szCs w:val="22"/>
        </w:rPr>
        <w:t xml:space="preserve">a </w:t>
      </w:r>
      <w:r w:rsidR="003E2B4A" w:rsidRPr="00B92FE5">
        <w:rPr>
          <w:rFonts w:ascii="Trebuchet MS" w:hAnsi="Trebuchet MS"/>
          <w:sz w:val="22"/>
          <w:szCs w:val="22"/>
        </w:rPr>
        <w:t>lower commitment than expected on organisational</w:t>
      </w:r>
      <w:r w:rsidR="009D7E98" w:rsidRPr="00B92FE5">
        <w:rPr>
          <w:rFonts w:ascii="Trebuchet MS" w:hAnsi="Trebuchet MS"/>
          <w:sz w:val="22"/>
          <w:szCs w:val="22"/>
        </w:rPr>
        <w:t xml:space="preserve"> transformation.</w:t>
      </w:r>
    </w:p>
    <w:p w14:paraId="00700A7B" w14:textId="77777777" w:rsidR="005D432E" w:rsidRPr="005D432E" w:rsidRDefault="005D432E" w:rsidP="005D432E">
      <w:pPr>
        <w:pStyle w:val="ListParagraph"/>
        <w:rPr>
          <w:rFonts w:ascii="Trebuchet MS" w:hAnsi="Trebuchet MS"/>
          <w:sz w:val="22"/>
          <w:szCs w:val="22"/>
        </w:rPr>
      </w:pPr>
    </w:p>
    <w:p w14:paraId="4544F6D6" w14:textId="7F8E2386" w:rsidR="0006333D" w:rsidRDefault="0006333D" w:rsidP="00D340B8">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Board discussed </w:t>
      </w:r>
      <w:r w:rsidR="00C92AC5" w:rsidRPr="00B92FE5">
        <w:rPr>
          <w:rFonts w:ascii="Trebuchet MS" w:hAnsi="Trebuchet MS"/>
          <w:sz w:val="22"/>
          <w:szCs w:val="22"/>
        </w:rPr>
        <w:t xml:space="preserve">the change in working practice </w:t>
      </w:r>
      <w:r w:rsidR="00D63650">
        <w:rPr>
          <w:rFonts w:ascii="Trebuchet MS" w:hAnsi="Trebuchet MS"/>
          <w:sz w:val="22"/>
          <w:szCs w:val="22"/>
        </w:rPr>
        <w:t xml:space="preserve">following the pandemic </w:t>
      </w:r>
      <w:r w:rsidR="00C92AC5" w:rsidRPr="00B92FE5">
        <w:rPr>
          <w:rFonts w:ascii="Trebuchet MS" w:hAnsi="Trebuchet MS"/>
          <w:sz w:val="22"/>
          <w:szCs w:val="22"/>
        </w:rPr>
        <w:t xml:space="preserve">and its impact </w:t>
      </w:r>
      <w:r w:rsidR="00E10BF4" w:rsidRPr="00B92FE5">
        <w:rPr>
          <w:rFonts w:ascii="Trebuchet MS" w:hAnsi="Trebuchet MS"/>
          <w:sz w:val="22"/>
          <w:szCs w:val="22"/>
        </w:rPr>
        <w:t>on staff</w:t>
      </w:r>
      <w:r w:rsidR="00D02393" w:rsidRPr="00B92FE5">
        <w:rPr>
          <w:rFonts w:ascii="Trebuchet MS" w:hAnsi="Trebuchet MS"/>
          <w:sz w:val="22"/>
          <w:szCs w:val="22"/>
        </w:rPr>
        <w:t xml:space="preserve"> with regards to energy costs in particular</w:t>
      </w:r>
      <w:r w:rsidR="00E10BF4" w:rsidRPr="00B92FE5">
        <w:rPr>
          <w:rFonts w:ascii="Trebuchet MS" w:hAnsi="Trebuchet MS"/>
          <w:sz w:val="22"/>
          <w:szCs w:val="22"/>
        </w:rPr>
        <w:t xml:space="preserve">. </w:t>
      </w:r>
      <w:r w:rsidR="00531431" w:rsidRPr="00B92FE5">
        <w:rPr>
          <w:rFonts w:ascii="Trebuchet MS" w:hAnsi="Trebuchet MS"/>
          <w:sz w:val="22"/>
          <w:szCs w:val="22"/>
        </w:rPr>
        <w:t xml:space="preserve">The current HMRC </w:t>
      </w:r>
      <w:r w:rsidR="00531431" w:rsidRPr="00B92FE5">
        <w:rPr>
          <w:rFonts w:ascii="Trebuchet MS" w:hAnsi="Trebuchet MS"/>
          <w:sz w:val="22"/>
          <w:szCs w:val="22"/>
        </w:rPr>
        <w:lastRenderedPageBreak/>
        <w:t>allowance for working from home would be in place until the end of the financi</w:t>
      </w:r>
      <w:r w:rsidR="009A61AF" w:rsidRPr="00B92FE5">
        <w:rPr>
          <w:rFonts w:ascii="Trebuchet MS" w:hAnsi="Trebuchet MS"/>
          <w:sz w:val="22"/>
          <w:szCs w:val="22"/>
        </w:rPr>
        <w:t xml:space="preserve">al year. </w:t>
      </w:r>
      <w:r w:rsidR="004C10EF" w:rsidRPr="00B92FE5">
        <w:rPr>
          <w:rFonts w:ascii="Trebuchet MS" w:hAnsi="Trebuchet MS"/>
          <w:sz w:val="22"/>
          <w:szCs w:val="22"/>
        </w:rPr>
        <w:t xml:space="preserve">The </w:t>
      </w:r>
      <w:r w:rsidR="009D01B5">
        <w:rPr>
          <w:rFonts w:ascii="Trebuchet MS" w:hAnsi="Trebuchet MS"/>
          <w:sz w:val="22"/>
          <w:szCs w:val="22"/>
        </w:rPr>
        <w:t>E</w:t>
      </w:r>
      <w:r w:rsidR="004C10EF" w:rsidRPr="00B92FE5">
        <w:rPr>
          <w:rFonts w:ascii="Trebuchet MS" w:hAnsi="Trebuchet MS"/>
          <w:sz w:val="22"/>
          <w:szCs w:val="22"/>
        </w:rPr>
        <w:t>xecutive would</w:t>
      </w:r>
      <w:r w:rsidR="0023395C" w:rsidRPr="00B92FE5">
        <w:rPr>
          <w:rFonts w:ascii="Trebuchet MS" w:hAnsi="Trebuchet MS"/>
          <w:sz w:val="22"/>
          <w:szCs w:val="22"/>
        </w:rPr>
        <w:t xml:space="preserve"> expl</w:t>
      </w:r>
      <w:r w:rsidR="00052FBD" w:rsidRPr="00B92FE5">
        <w:rPr>
          <w:rFonts w:ascii="Trebuchet MS" w:hAnsi="Trebuchet MS"/>
          <w:sz w:val="22"/>
          <w:szCs w:val="22"/>
        </w:rPr>
        <w:t xml:space="preserve">ore </w:t>
      </w:r>
      <w:r w:rsidR="00B8279C">
        <w:rPr>
          <w:rFonts w:ascii="Trebuchet MS" w:hAnsi="Trebuchet MS"/>
          <w:sz w:val="22"/>
          <w:szCs w:val="22"/>
        </w:rPr>
        <w:t xml:space="preserve">allowances and </w:t>
      </w:r>
      <w:r w:rsidR="002D360C" w:rsidRPr="00B92FE5">
        <w:rPr>
          <w:rFonts w:ascii="Trebuchet MS" w:hAnsi="Trebuchet MS"/>
          <w:sz w:val="22"/>
          <w:szCs w:val="22"/>
        </w:rPr>
        <w:t>implications further.</w:t>
      </w:r>
      <w:r w:rsidR="005D432E">
        <w:rPr>
          <w:rFonts w:ascii="Trebuchet MS" w:hAnsi="Trebuchet MS"/>
          <w:sz w:val="22"/>
          <w:szCs w:val="22"/>
        </w:rPr>
        <w:t xml:space="preserve"> </w:t>
      </w:r>
    </w:p>
    <w:p w14:paraId="3BAB8037" w14:textId="05182628" w:rsidR="00B8279C" w:rsidRPr="00B8279C" w:rsidRDefault="00B8279C" w:rsidP="00B8279C">
      <w:pPr>
        <w:pStyle w:val="ListParagraph"/>
        <w:ind w:left="567"/>
        <w:jc w:val="right"/>
        <w:rPr>
          <w:rFonts w:ascii="Trebuchet MS" w:hAnsi="Trebuchet MS"/>
          <w:b/>
          <w:bCs/>
          <w:sz w:val="22"/>
          <w:szCs w:val="22"/>
        </w:rPr>
      </w:pPr>
      <w:r w:rsidRPr="00B8279C">
        <w:rPr>
          <w:rFonts w:ascii="Trebuchet MS" w:hAnsi="Trebuchet MS"/>
          <w:b/>
          <w:bCs/>
          <w:sz w:val="22"/>
          <w:szCs w:val="22"/>
        </w:rPr>
        <w:t>ACTION:</w:t>
      </w:r>
      <w:r w:rsidR="00850B34">
        <w:rPr>
          <w:rFonts w:ascii="Trebuchet MS" w:hAnsi="Trebuchet MS"/>
          <w:b/>
          <w:bCs/>
          <w:sz w:val="22"/>
          <w:szCs w:val="22"/>
        </w:rPr>
        <w:t xml:space="preserve"> </w:t>
      </w:r>
      <w:r w:rsidR="00850B34" w:rsidRPr="00850B34">
        <w:rPr>
          <w:rFonts w:ascii="Trebuchet MS" w:hAnsi="Trebuchet MS"/>
          <w:sz w:val="22"/>
          <w:szCs w:val="22"/>
        </w:rPr>
        <w:t>Neil Harris</w:t>
      </w:r>
    </w:p>
    <w:p w14:paraId="3C6FCB66" w14:textId="77777777" w:rsidR="00E4277F" w:rsidRPr="00B92FE5" w:rsidRDefault="00E4277F" w:rsidP="00E4277F">
      <w:pPr>
        <w:pStyle w:val="ListParagraph"/>
        <w:ind w:left="567"/>
        <w:rPr>
          <w:rFonts w:ascii="Trebuchet MS" w:hAnsi="Trebuchet MS"/>
          <w:sz w:val="22"/>
          <w:szCs w:val="22"/>
        </w:rPr>
      </w:pPr>
    </w:p>
    <w:p w14:paraId="2B9BA723" w14:textId="7AC710A8" w:rsidR="00D340B8" w:rsidRPr="00B92FE5" w:rsidRDefault="00D340B8" w:rsidP="00D340B8">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Board noted the progress towards the KPIs until the end of </w:t>
      </w:r>
      <w:r w:rsidR="00E16B38" w:rsidRPr="00B92FE5">
        <w:rPr>
          <w:rFonts w:ascii="Trebuchet MS" w:hAnsi="Trebuchet MS"/>
          <w:sz w:val="22"/>
          <w:szCs w:val="22"/>
        </w:rPr>
        <w:t>November</w:t>
      </w:r>
      <w:r w:rsidRPr="00B92FE5">
        <w:rPr>
          <w:rFonts w:ascii="Trebuchet MS" w:hAnsi="Trebuchet MS"/>
          <w:sz w:val="22"/>
          <w:szCs w:val="22"/>
        </w:rPr>
        <w:t xml:space="preserve"> 2022.</w:t>
      </w:r>
    </w:p>
    <w:p w14:paraId="0D67C55B" w14:textId="77777777" w:rsidR="00D340B8" w:rsidRPr="00B92FE5" w:rsidRDefault="00D340B8" w:rsidP="00D340B8">
      <w:pPr>
        <w:pStyle w:val="ListParagraph"/>
        <w:ind w:left="567"/>
        <w:rPr>
          <w:rFonts w:ascii="Trebuchet MS" w:hAnsi="Trebuchet MS"/>
          <w:sz w:val="22"/>
          <w:szCs w:val="22"/>
        </w:rPr>
      </w:pPr>
    </w:p>
    <w:p w14:paraId="5D8F00A3" w14:textId="77777777" w:rsidR="006D3320" w:rsidRPr="00B92FE5" w:rsidRDefault="006D3320" w:rsidP="00AE7FC8">
      <w:pPr>
        <w:spacing w:after="0" w:line="240" w:lineRule="auto"/>
        <w:rPr>
          <w:rFonts w:ascii="Trebuchet MS" w:hAnsi="Trebuchet MS" w:cs="Arial"/>
        </w:rPr>
      </w:pPr>
    </w:p>
    <w:p w14:paraId="1C6A277B" w14:textId="0B710A0D" w:rsidR="005C2014" w:rsidRPr="00B92FE5" w:rsidRDefault="008B674E" w:rsidP="00C221A0">
      <w:pPr>
        <w:pStyle w:val="ListParagraph"/>
        <w:numPr>
          <w:ilvl w:val="0"/>
          <w:numId w:val="1"/>
        </w:numPr>
        <w:ind w:left="567" w:hanging="567"/>
        <w:rPr>
          <w:rFonts w:ascii="Trebuchet MS" w:hAnsi="Trebuchet MS" w:cs="Arial"/>
          <w:b/>
          <w:bCs/>
          <w:sz w:val="22"/>
          <w:szCs w:val="22"/>
        </w:rPr>
      </w:pPr>
      <w:r w:rsidRPr="00C221A0">
        <w:rPr>
          <w:rFonts w:ascii="Trebuchet MS" w:hAnsi="Trebuchet MS"/>
          <w:b/>
          <w:bCs/>
          <w:sz w:val="22"/>
          <w:szCs w:val="22"/>
        </w:rPr>
        <w:t>FINANCIAL</w:t>
      </w:r>
      <w:r w:rsidRPr="00B92FE5">
        <w:rPr>
          <w:rFonts w:ascii="Trebuchet MS" w:hAnsi="Trebuchet MS" w:cs="Arial"/>
          <w:b/>
          <w:bCs/>
          <w:sz w:val="22"/>
          <w:szCs w:val="22"/>
        </w:rPr>
        <w:t xml:space="preserve"> SUMMARY</w:t>
      </w:r>
      <w:r w:rsidR="007E555F" w:rsidRPr="00B92FE5">
        <w:rPr>
          <w:rFonts w:ascii="Trebuchet MS" w:hAnsi="Trebuchet MS" w:cs="Arial"/>
          <w:b/>
          <w:bCs/>
          <w:sz w:val="22"/>
          <w:szCs w:val="22"/>
        </w:rPr>
        <w:t xml:space="preserve"> </w:t>
      </w:r>
      <w:r w:rsidR="00D27893" w:rsidRPr="00B92FE5">
        <w:rPr>
          <w:rFonts w:ascii="Trebuchet MS" w:hAnsi="Trebuchet MS" w:cs="Arial"/>
          <w:b/>
          <w:bCs/>
          <w:sz w:val="22"/>
          <w:szCs w:val="22"/>
        </w:rPr>
        <w:t>–</w:t>
      </w:r>
      <w:r w:rsidR="007E555F" w:rsidRPr="00B92FE5">
        <w:rPr>
          <w:rFonts w:ascii="Trebuchet MS" w:hAnsi="Trebuchet MS" w:cs="Arial"/>
          <w:b/>
          <w:bCs/>
          <w:sz w:val="22"/>
          <w:szCs w:val="22"/>
        </w:rPr>
        <w:t xml:space="preserve"> </w:t>
      </w:r>
      <w:r w:rsidR="00D27893" w:rsidRPr="00B92FE5">
        <w:rPr>
          <w:rFonts w:ascii="Trebuchet MS" w:hAnsi="Trebuchet MS" w:cs="Arial"/>
          <w:b/>
          <w:bCs/>
          <w:sz w:val="22"/>
          <w:szCs w:val="22"/>
        </w:rPr>
        <w:t>P60 – INCOME AND GRANT AWARD BUDGET – P61</w:t>
      </w:r>
    </w:p>
    <w:p w14:paraId="7265EC89" w14:textId="04089AB7" w:rsidR="00F07264" w:rsidRPr="00B92FE5" w:rsidRDefault="00F07264" w:rsidP="00AE7FC8">
      <w:pPr>
        <w:spacing w:after="0" w:line="240" w:lineRule="auto"/>
        <w:rPr>
          <w:rFonts w:ascii="Trebuchet MS" w:hAnsi="Trebuchet MS" w:cs="Arial"/>
        </w:rPr>
      </w:pPr>
    </w:p>
    <w:p w14:paraId="64ED71A6" w14:textId="71E20769" w:rsidR="00B9491D" w:rsidRPr="00B92FE5" w:rsidRDefault="00B9491D" w:rsidP="00B9491D">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Board received the financial summary until the end of </w:t>
      </w:r>
      <w:r w:rsidR="00821AFF" w:rsidRPr="00B92FE5">
        <w:rPr>
          <w:rFonts w:ascii="Trebuchet MS" w:hAnsi="Trebuchet MS"/>
          <w:sz w:val="22"/>
          <w:szCs w:val="22"/>
        </w:rPr>
        <w:t>October</w:t>
      </w:r>
      <w:r w:rsidRPr="00B92FE5">
        <w:rPr>
          <w:rFonts w:ascii="Trebuchet MS" w:hAnsi="Trebuchet MS"/>
          <w:sz w:val="22"/>
          <w:szCs w:val="22"/>
        </w:rPr>
        <w:t xml:space="preserve"> 2022. The paper was taken as read and Stuart Fisher highlighted a few key points.</w:t>
      </w:r>
      <w:r w:rsidR="00803B8C" w:rsidRPr="00B92FE5">
        <w:rPr>
          <w:rFonts w:ascii="Trebuchet MS" w:hAnsi="Trebuchet MS"/>
          <w:sz w:val="22"/>
          <w:szCs w:val="22"/>
        </w:rPr>
        <w:t xml:space="preserve"> Stuart </w:t>
      </w:r>
      <w:r w:rsidR="008A6BF5" w:rsidRPr="00B92FE5">
        <w:rPr>
          <w:rFonts w:ascii="Trebuchet MS" w:hAnsi="Trebuchet MS"/>
          <w:sz w:val="22"/>
          <w:szCs w:val="22"/>
        </w:rPr>
        <w:t>presented the Income and Grant budget at Board(22)P</w:t>
      </w:r>
      <w:r w:rsidR="00E62A0C">
        <w:rPr>
          <w:rFonts w:ascii="Trebuchet MS" w:hAnsi="Trebuchet MS"/>
          <w:sz w:val="22"/>
          <w:szCs w:val="22"/>
        </w:rPr>
        <w:t>61</w:t>
      </w:r>
      <w:r w:rsidR="008A6BF5" w:rsidRPr="00B92FE5">
        <w:rPr>
          <w:rFonts w:ascii="Trebuchet MS" w:hAnsi="Trebuchet MS"/>
          <w:sz w:val="22"/>
          <w:szCs w:val="22"/>
        </w:rPr>
        <w:t xml:space="preserve"> at the same time</w:t>
      </w:r>
      <w:r w:rsidR="00577857">
        <w:rPr>
          <w:rFonts w:ascii="Trebuchet MS" w:hAnsi="Trebuchet MS"/>
          <w:sz w:val="22"/>
          <w:szCs w:val="22"/>
        </w:rPr>
        <w:t>.</w:t>
      </w:r>
    </w:p>
    <w:p w14:paraId="47DBEF41" w14:textId="77777777" w:rsidR="008A6BF5" w:rsidRPr="00B92FE5" w:rsidRDefault="008A6BF5" w:rsidP="008A6BF5">
      <w:pPr>
        <w:pStyle w:val="ListParagraph"/>
        <w:ind w:left="567"/>
        <w:rPr>
          <w:rFonts w:ascii="Trebuchet MS" w:hAnsi="Trebuchet MS"/>
          <w:sz w:val="22"/>
          <w:szCs w:val="22"/>
        </w:rPr>
      </w:pPr>
    </w:p>
    <w:p w14:paraId="201D86CB" w14:textId="17993424" w:rsidR="00CA575D" w:rsidRPr="00B92FE5" w:rsidRDefault="00CA575D" w:rsidP="00B9491D">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Income</w:t>
      </w:r>
      <w:r w:rsidR="00B51C57" w:rsidRPr="00B92FE5">
        <w:rPr>
          <w:rFonts w:ascii="Trebuchet MS" w:hAnsi="Trebuchet MS"/>
          <w:sz w:val="22"/>
          <w:szCs w:val="22"/>
        </w:rPr>
        <w:t xml:space="preserve"> was </w:t>
      </w:r>
      <w:r w:rsidR="00577857">
        <w:rPr>
          <w:rFonts w:ascii="Trebuchet MS" w:hAnsi="Trebuchet MS"/>
          <w:sz w:val="22"/>
          <w:szCs w:val="22"/>
        </w:rPr>
        <w:t xml:space="preserve">slightly </w:t>
      </w:r>
      <w:r w:rsidR="00B51C57" w:rsidRPr="00B92FE5">
        <w:rPr>
          <w:rFonts w:ascii="Trebuchet MS" w:hAnsi="Trebuchet MS"/>
          <w:sz w:val="22"/>
          <w:szCs w:val="22"/>
        </w:rPr>
        <w:t>above budget</w:t>
      </w:r>
      <w:r w:rsidR="00202272" w:rsidRPr="00B92FE5">
        <w:rPr>
          <w:rFonts w:ascii="Trebuchet MS" w:hAnsi="Trebuchet MS"/>
          <w:sz w:val="22"/>
          <w:szCs w:val="22"/>
        </w:rPr>
        <w:t xml:space="preserve">. </w:t>
      </w:r>
      <w:r w:rsidR="00907E4D" w:rsidRPr="00B92FE5">
        <w:rPr>
          <w:rFonts w:ascii="Trebuchet MS" w:hAnsi="Trebuchet MS"/>
          <w:sz w:val="22"/>
          <w:szCs w:val="22"/>
        </w:rPr>
        <w:t>Grant awards remained below the fina</w:t>
      </w:r>
      <w:r w:rsidR="00AB4A19">
        <w:rPr>
          <w:rFonts w:ascii="Trebuchet MS" w:hAnsi="Trebuchet MS"/>
          <w:sz w:val="22"/>
          <w:szCs w:val="22"/>
        </w:rPr>
        <w:t>ncial</w:t>
      </w:r>
      <w:r w:rsidR="00907E4D" w:rsidRPr="00B92FE5">
        <w:rPr>
          <w:rFonts w:ascii="Trebuchet MS" w:hAnsi="Trebuchet MS"/>
          <w:sz w:val="22"/>
          <w:szCs w:val="22"/>
        </w:rPr>
        <w:t xml:space="preserve"> budget</w:t>
      </w:r>
      <w:r w:rsidR="00C7467B" w:rsidRPr="00B92FE5">
        <w:rPr>
          <w:rFonts w:ascii="Trebuchet MS" w:hAnsi="Trebuchet MS"/>
          <w:sz w:val="22"/>
          <w:szCs w:val="22"/>
        </w:rPr>
        <w:t xml:space="preserve">, mostly generated through England </w:t>
      </w:r>
      <w:r w:rsidR="007A644E" w:rsidRPr="00B92FE5">
        <w:rPr>
          <w:rFonts w:ascii="Trebuchet MS" w:hAnsi="Trebuchet MS"/>
          <w:sz w:val="22"/>
          <w:szCs w:val="22"/>
        </w:rPr>
        <w:t>under</w:t>
      </w:r>
      <w:r w:rsidR="00AB4A19">
        <w:rPr>
          <w:rFonts w:ascii="Trebuchet MS" w:hAnsi="Trebuchet MS"/>
          <w:sz w:val="22"/>
          <w:szCs w:val="22"/>
        </w:rPr>
        <w:t>-</w:t>
      </w:r>
      <w:r w:rsidR="007A644E" w:rsidRPr="00B92FE5">
        <w:rPr>
          <w:rFonts w:ascii="Trebuchet MS" w:hAnsi="Trebuchet MS"/>
          <w:sz w:val="22"/>
          <w:szCs w:val="22"/>
        </w:rPr>
        <w:t xml:space="preserve">commitments against Reaching </w:t>
      </w:r>
      <w:r w:rsidR="007A644E" w:rsidRPr="00B92FE5">
        <w:rPr>
          <w:rFonts w:ascii="Trebuchet MS" w:hAnsi="Trebuchet MS" w:cs="Arial"/>
          <w:sz w:val="22"/>
          <w:szCs w:val="22"/>
        </w:rPr>
        <w:t>Communities and Partnerships programmes</w:t>
      </w:r>
      <w:r w:rsidR="00AB4A19">
        <w:rPr>
          <w:rFonts w:ascii="Trebuchet MS" w:hAnsi="Trebuchet MS"/>
          <w:sz w:val="22"/>
          <w:szCs w:val="22"/>
        </w:rPr>
        <w:t>. G</w:t>
      </w:r>
      <w:r w:rsidR="00DE3476" w:rsidRPr="00B92FE5">
        <w:rPr>
          <w:rFonts w:ascii="Trebuchet MS" w:hAnsi="Trebuchet MS"/>
          <w:sz w:val="22"/>
          <w:szCs w:val="22"/>
        </w:rPr>
        <w:t xml:space="preserve">rant payments </w:t>
      </w:r>
      <w:r w:rsidR="00AB4A19">
        <w:rPr>
          <w:rFonts w:ascii="Trebuchet MS" w:hAnsi="Trebuchet MS"/>
          <w:sz w:val="22"/>
          <w:szCs w:val="22"/>
        </w:rPr>
        <w:t xml:space="preserve">were </w:t>
      </w:r>
      <w:r w:rsidR="00DE3476" w:rsidRPr="00B92FE5">
        <w:rPr>
          <w:rFonts w:ascii="Trebuchet MS" w:hAnsi="Trebuchet MS"/>
          <w:sz w:val="22"/>
          <w:szCs w:val="22"/>
        </w:rPr>
        <w:t>below forecast.</w:t>
      </w:r>
      <w:r w:rsidR="002F554A" w:rsidRPr="00B92FE5">
        <w:rPr>
          <w:rFonts w:ascii="Trebuchet MS" w:hAnsi="Trebuchet MS"/>
          <w:sz w:val="22"/>
          <w:szCs w:val="22"/>
        </w:rPr>
        <w:t xml:space="preserve"> Stuart reported that the team had </w:t>
      </w:r>
      <w:r w:rsidR="003D60D6">
        <w:rPr>
          <w:rFonts w:ascii="Trebuchet MS" w:hAnsi="Trebuchet MS"/>
          <w:sz w:val="22"/>
          <w:szCs w:val="22"/>
        </w:rPr>
        <w:t xml:space="preserve">worked closely </w:t>
      </w:r>
      <w:r w:rsidR="002F554A" w:rsidRPr="00B92FE5">
        <w:rPr>
          <w:rFonts w:ascii="Trebuchet MS" w:hAnsi="Trebuchet MS"/>
          <w:sz w:val="22"/>
          <w:szCs w:val="22"/>
        </w:rPr>
        <w:t xml:space="preserve">with </w:t>
      </w:r>
      <w:r w:rsidR="003D60D6">
        <w:rPr>
          <w:rFonts w:ascii="Trebuchet MS" w:hAnsi="Trebuchet MS"/>
          <w:sz w:val="22"/>
          <w:szCs w:val="22"/>
        </w:rPr>
        <w:t>portfolio</w:t>
      </w:r>
      <w:r w:rsidR="00081985">
        <w:rPr>
          <w:rFonts w:ascii="Trebuchet MS" w:hAnsi="Trebuchet MS"/>
          <w:sz w:val="22"/>
          <w:szCs w:val="22"/>
        </w:rPr>
        <w:t xml:space="preserve"> colleagues</w:t>
      </w:r>
      <w:r w:rsidR="002F554A" w:rsidRPr="00B92FE5">
        <w:rPr>
          <w:rFonts w:ascii="Trebuchet MS" w:hAnsi="Trebuchet MS"/>
          <w:sz w:val="22"/>
          <w:szCs w:val="22"/>
        </w:rPr>
        <w:t xml:space="preserve"> and were confident that they would come closer to </w:t>
      </w:r>
      <w:r w:rsidR="00C1494F">
        <w:rPr>
          <w:rFonts w:ascii="Trebuchet MS" w:hAnsi="Trebuchet MS"/>
          <w:sz w:val="22"/>
          <w:szCs w:val="22"/>
        </w:rPr>
        <w:t>predictions</w:t>
      </w:r>
      <w:r w:rsidR="002F554A" w:rsidRPr="00B92FE5">
        <w:rPr>
          <w:rFonts w:ascii="Trebuchet MS" w:hAnsi="Trebuchet MS"/>
          <w:sz w:val="22"/>
          <w:szCs w:val="22"/>
        </w:rPr>
        <w:t>.</w:t>
      </w:r>
      <w:r w:rsidR="00E03841" w:rsidRPr="00B92FE5">
        <w:rPr>
          <w:rFonts w:ascii="Trebuchet MS" w:hAnsi="Trebuchet MS"/>
          <w:sz w:val="22"/>
          <w:szCs w:val="22"/>
        </w:rPr>
        <w:t xml:space="preserve"> </w:t>
      </w:r>
    </w:p>
    <w:p w14:paraId="042DEC63" w14:textId="77777777" w:rsidR="00B9491D" w:rsidRPr="00B92FE5" w:rsidRDefault="00B9491D" w:rsidP="00B9491D">
      <w:pPr>
        <w:spacing w:after="0" w:line="240" w:lineRule="auto"/>
        <w:ind w:left="1440" w:hanging="720"/>
        <w:rPr>
          <w:rFonts w:ascii="Trebuchet MS" w:hAnsi="Trebuchet MS"/>
        </w:rPr>
      </w:pPr>
    </w:p>
    <w:p w14:paraId="123A00D6" w14:textId="75D6C890" w:rsidR="00F07264" w:rsidRPr="00B92FE5" w:rsidRDefault="00072E8E" w:rsidP="008B674E">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S</w:t>
      </w:r>
      <w:r w:rsidR="0004135F" w:rsidRPr="00B92FE5">
        <w:rPr>
          <w:rFonts w:ascii="Trebuchet MS" w:hAnsi="Trebuchet MS" w:cs="Arial"/>
          <w:sz w:val="22"/>
          <w:szCs w:val="22"/>
        </w:rPr>
        <w:t xml:space="preserve">tuart </w:t>
      </w:r>
      <w:r w:rsidR="0040281F" w:rsidRPr="00B92FE5">
        <w:rPr>
          <w:rFonts w:ascii="Trebuchet MS" w:hAnsi="Trebuchet MS" w:cs="Arial"/>
          <w:sz w:val="22"/>
          <w:szCs w:val="22"/>
        </w:rPr>
        <w:t xml:space="preserve">reported that after undertaking a review of NLDF balance forecasts </w:t>
      </w:r>
      <w:r w:rsidR="00017953" w:rsidRPr="00B92FE5">
        <w:rPr>
          <w:rFonts w:ascii="Trebuchet MS" w:hAnsi="Trebuchet MS" w:cs="Arial"/>
          <w:sz w:val="22"/>
          <w:szCs w:val="22"/>
        </w:rPr>
        <w:t>SMT was recommending the release of an awards allocation of £100m in January 2023</w:t>
      </w:r>
      <w:r w:rsidR="000C0730" w:rsidRPr="00B92FE5">
        <w:rPr>
          <w:rFonts w:ascii="Trebuchet MS" w:hAnsi="Trebuchet MS" w:cs="Arial"/>
          <w:sz w:val="22"/>
          <w:szCs w:val="22"/>
        </w:rPr>
        <w:t>. The focus would be on smaller grants that have a rapid impact on communities</w:t>
      </w:r>
      <w:r w:rsidR="00BE06DD" w:rsidRPr="00B92FE5">
        <w:rPr>
          <w:rFonts w:ascii="Trebuchet MS" w:hAnsi="Trebuchet MS" w:cs="Arial"/>
          <w:sz w:val="22"/>
          <w:szCs w:val="22"/>
        </w:rPr>
        <w:t xml:space="preserve">, particularly in </w:t>
      </w:r>
      <w:r w:rsidR="00820420">
        <w:rPr>
          <w:rFonts w:ascii="Trebuchet MS" w:hAnsi="Trebuchet MS" w:cs="Arial"/>
          <w:sz w:val="22"/>
          <w:szCs w:val="22"/>
        </w:rPr>
        <w:t xml:space="preserve">view of </w:t>
      </w:r>
      <w:r w:rsidR="00820420" w:rsidRPr="00B92FE5">
        <w:rPr>
          <w:rFonts w:ascii="Trebuchet MS" w:hAnsi="Trebuchet MS" w:cs="Arial"/>
          <w:sz w:val="22"/>
          <w:szCs w:val="22"/>
        </w:rPr>
        <w:t>cost-of-living</w:t>
      </w:r>
      <w:r w:rsidR="00BE06DD" w:rsidRPr="00B92FE5">
        <w:rPr>
          <w:rFonts w:ascii="Trebuchet MS" w:hAnsi="Trebuchet MS" w:cs="Arial"/>
          <w:sz w:val="22"/>
          <w:szCs w:val="22"/>
        </w:rPr>
        <w:t xml:space="preserve"> </w:t>
      </w:r>
      <w:r w:rsidR="003D60D6">
        <w:rPr>
          <w:rFonts w:ascii="Trebuchet MS" w:hAnsi="Trebuchet MS" w:cs="Arial"/>
          <w:sz w:val="22"/>
          <w:szCs w:val="22"/>
        </w:rPr>
        <w:t>pressures</w:t>
      </w:r>
      <w:r w:rsidR="00BE06DD" w:rsidRPr="00B92FE5">
        <w:rPr>
          <w:rFonts w:ascii="Trebuchet MS" w:hAnsi="Trebuchet MS" w:cs="Arial"/>
          <w:sz w:val="22"/>
          <w:szCs w:val="22"/>
        </w:rPr>
        <w:t xml:space="preserve"> over the next </w:t>
      </w:r>
      <w:r w:rsidR="00820420">
        <w:rPr>
          <w:rFonts w:ascii="Trebuchet MS" w:hAnsi="Trebuchet MS" w:cs="Arial"/>
          <w:sz w:val="22"/>
          <w:szCs w:val="22"/>
        </w:rPr>
        <w:t>two</w:t>
      </w:r>
      <w:r w:rsidR="00BE06DD" w:rsidRPr="00B92FE5">
        <w:rPr>
          <w:rFonts w:ascii="Trebuchet MS" w:hAnsi="Trebuchet MS" w:cs="Arial"/>
          <w:sz w:val="22"/>
          <w:szCs w:val="22"/>
        </w:rPr>
        <w:t xml:space="preserve"> years. </w:t>
      </w:r>
      <w:r w:rsidR="00223477" w:rsidRPr="00B92FE5">
        <w:rPr>
          <w:rFonts w:ascii="Trebuchet MS" w:hAnsi="Trebuchet MS" w:cs="Arial"/>
          <w:sz w:val="22"/>
          <w:szCs w:val="22"/>
        </w:rPr>
        <w:t xml:space="preserve">He mentioned the relaxation of grant controls in </w:t>
      </w:r>
      <w:r w:rsidR="002263FB">
        <w:rPr>
          <w:rFonts w:ascii="Trebuchet MS" w:hAnsi="Trebuchet MS" w:cs="Arial"/>
          <w:sz w:val="22"/>
          <w:szCs w:val="22"/>
        </w:rPr>
        <w:t>NL</w:t>
      </w:r>
      <w:r w:rsidR="00223477" w:rsidRPr="00B92FE5">
        <w:rPr>
          <w:rFonts w:ascii="Trebuchet MS" w:hAnsi="Trebuchet MS" w:cs="Arial"/>
          <w:sz w:val="22"/>
          <w:szCs w:val="22"/>
        </w:rPr>
        <w:t xml:space="preserve">A4A and variation increase </w:t>
      </w:r>
      <w:r w:rsidR="00A36AE0" w:rsidRPr="00B92FE5">
        <w:rPr>
          <w:rFonts w:ascii="Trebuchet MS" w:hAnsi="Trebuchet MS" w:cs="Arial"/>
          <w:sz w:val="22"/>
          <w:szCs w:val="22"/>
        </w:rPr>
        <w:t>which would support the distribution of additional funds.</w:t>
      </w:r>
    </w:p>
    <w:p w14:paraId="3621696D" w14:textId="3AD63A23" w:rsidR="003C1192" w:rsidRPr="00B92FE5" w:rsidRDefault="003C1192" w:rsidP="00AE7FC8">
      <w:pPr>
        <w:spacing w:after="0" w:line="240" w:lineRule="auto"/>
        <w:rPr>
          <w:rFonts w:ascii="Trebuchet MS" w:hAnsi="Trebuchet MS" w:cs="Arial"/>
        </w:rPr>
      </w:pPr>
    </w:p>
    <w:p w14:paraId="702D3864" w14:textId="76786F7B" w:rsidR="003F7BD8" w:rsidRPr="00B92FE5" w:rsidRDefault="002263FB" w:rsidP="008B674E">
      <w:pPr>
        <w:pStyle w:val="ListParagraph"/>
        <w:numPr>
          <w:ilvl w:val="1"/>
          <w:numId w:val="1"/>
        </w:numPr>
        <w:ind w:left="567" w:hanging="567"/>
        <w:rPr>
          <w:rFonts w:ascii="Trebuchet MS" w:hAnsi="Trebuchet MS" w:cs="Arial"/>
          <w:bCs/>
          <w:sz w:val="22"/>
          <w:szCs w:val="22"/>
        </w:rPr>
      </w:pPr>
      <w:r>
        <w:rPr>
          <w:rFonts w:ascii="Trebuchet MS" w:hAnsi="Trebuchet MS" w:cs="Arial"/>
          <w:bCs/>
          <w:sz w:val="22"/>
          <w:szCs w:val="22"/>
        </w:rPr>
        <w:t xml:space="preserve">The </w:t>
      </w:r>
      <w:r w:rsidR="003F7BD8" w:rsidRPr="00B92FE5">
        <w:rPr>
          <w:rFonts w:ascii="Trebuchet MS" w:hAnsi="Trebuchet MS" w:cs="Arial"/>
          <w:bCs/>
          <w:sz w:val="22"/>
          <w:szCs w:val="22"/>
        </w:rPr>
        <w:t xml:space="preserve">Board </w:t>
      </w:r>
      <w:r w:rsidR="00D7759F">
        <w:rPr>
          <w:rFonts w:ascii="Trebuchet MS" w:hAnsi="Trebuchet MS" w:cs="Arial"/>
          <w:bCs/>
          <w:sz w:val="22"/>
          <w:szCs w:val="22"/>
        </w:rPr>
        <w:t>APPROVED</w:t>
      </w:r>
      <w:r w:rsidR="003F7BD8" w:rsidRPr="00B92FE5">
        <w:rPr>
          <w:rFonts w:ascii="Trebuchet MS" w:hAnsi="Trebuchet MS" w:cs="Arial"/>
          <w:bCs/>
          <w:sz w:val="22"/>
          <w:szCs w:val="22"/>
        </w:rPr>
        <w:t xml:space="preserve"> the recommendation to release an awards allocation of £100m from the NLDF to the portfolio budgets in January 2023.  </w:t>
      </w:r>
    </w:p>
    <w:p w14:paraId="746775D9" w14:textId="2C5ACECC" w:rsidR="00547AF0" w:rsidRPr="00B92FE5" w:rsidRDefault="00547AF0" w:rsidP="00AE7FC8">
      <w:pPr>
        <w:spacing w:after="0" w:line="240" w:lineRule="auto"/>
        <w:rPr>
          <w:rFonts w:ascii="Trebuchet MS" w:hAnsi="Trebuchet MS" w:cs="Arial"/>
        </w:rPr>
      </w:pPr>
    </w:p>
    <w:p w14:paraId="32BC2673" w14:textId="56902913" w:rsidR="00962622" w:rsidRPr="00B92FE5" w:rsidRDefault="008B674E" w:rsidP="00C221A0">
      <w:pPr>
        <w:pStyle w:val="ListParagraph"/>
        <w:numPr>
          <w:ilvl w:val="0"/>
          <w:numId w:val="1"/>
        </w:numPr>
        <w:ind w:left="567" w:hanging="567"/>
        <w:rPr>
          <w:rFonts w:ascii="Trebuchet MS" w:hAnsi="Trebuchet MS" w:cs="Arial"/>
          <w:b/>
          <w:bCs/>
          <w:sz w:val="22"/>
          <w:szCs w:val="22"/>
        </w:rPr>
      </w:pPr>
      <w:r w:rsidRPr="00C221A0">
        <w:rPr>
          <w:rFonts w:ascii="Trebuchet MS" w:hAnsi="Trebuchet MS"/>
          <w:b/>
          <w:bCs/>
          <w:sz w:val="22"/>
          <w:szCs w:val="22"/>
        </w:rPr>
        <w:t>AUDIT</w:t>
      </w:r>
      <w:r w:rsidRPr="00B92FE5">
        <w:rPr>
          <w:rFonts w:ascii="Trebuchet MS" w:hAnsi="Trebuchet MS" w:cs="Arial"/>
          <w:b/>
          <w:bCs/>
          <w:sz w:val="22"/>
          <w:szCs w:val="22"/>
        </w:rPr>
        <w:t xml:space="preserve"> AND RISK COMMITTEE REPORT</w:t>
      </w:r>
      <w:r w:rsidR="00D27893" w:rsidRPr="00B92FE5">
        <w:rPr>
          <w:rFonts w:ascii="Trebuchet MS" w:hAnsi="Trebuchet MS" w:cs="Arial"/>
          <w:b/>
          <w:bCs/>
          <w:sz w:val="22"/>
          <w:szCs w:val="22"/>
        </w:rPr>
        <w:t xml:space="preserve"> – P62</w:t>
      </w:r>
    </w:p>
    <w:p w14:paraId="10FCD7CB" w14:textId="77777777" w:rsidR="00F9106D" w:rsidRPr="00B92FE5" w:rsidRDefault="00F9106D" w:rsidP="00AE7FC8">
      <w:pPr>
        <w:spacing w:after="0" w:line="240" w:lineRule="auto"/>
        <w:rPr>
          <w:rFonts w:ascii="Trebuchet MS" w:hAnsi="Trebuchet MS" w:cs="Arial"/>
        </w:rPr>
      </w:pPr>
    </w:p>
    <w:p w14:paraId="54805714" w14:textId="48DB8A86" w:rsidR="00F80A2F" w:rsidRPr="00B92FE5" w:rsidRDefault="00F80A2F" w:rsidP="00F80A2F">
      <w:pPr>
        <w:pStyle w:val="ListParagraph"/>
        <w:numPr>
          <w:ilvl w:val="1"/>
          <w:numId w:val="1"/>
        </w:numPr>
        <w:ind w:left="567" w:hanging="567"/>
        <w:rPr>
          <w:rFonts w:ascii="Trebuchet MS" w:hAnsi="Trebuchet MS"/>
          <w:sz w:val="22"/>
          <w:szCs w:val="22"/>
        </w:rPr>
      </w:pPr>
      <w:r w:rsidRPr="00B92FE5">
        <w:rPr>
          <w:rFonts w:ascii="Trebuchet MS" w:hAnsi="Trebuchet MS" w:cs="Arial"/>
          <w:sz w:val="22"/>
          <w:szCs w:val="22"/>
        </w:rPr>
        <w:t>The</w:t>
      </w:r>
      <w:r w:rsidRPr="00B92FE5">
        <w:rPr>
          <w:rFonts w:ascii="Trebuchet MS" w:hAnsi="Trebuchet MS"/>
          <w:sz w:val="22"/>
          <w:szCs w:val="22"/>
        </w:rPr>
        <w:t xml:space="preserve"> minutes of the Audit &amp; Risk Committee </w:t>
      </w:r>
      <w:r w:rsidR="007C5946">
        <w:rPr>
          <w:rFonts w:ascii="Trebuchet MS" w:hAnsi="Trebuchet MS"/>
          <w:sz w:val="22"/>
          <w:szCs w:val="22"/>
        </w:rPr>
        <w:t xml:space="preserve">(ARC) </w:t>
      </w:r>
      <w:r w:rsidRPr="00B92FE5">
        <w:rPr>
          <w:rFonts w:ascii="Trebuchet MS" w:hAnsi="Trebuchet MS"/>
          <w:sz w:val="22"/>
          <w:szCs w:val="22"/>
        </w:rPr>
        <w:t xml:space="preserve">meeting held on </w:t>
      </w:r>
      <w:r w:rsidR="00FB7E4C">
        <w:rPr>
          <w:rFonts w:ascii="Trebuchet MS" w:hAnsi="Trebuchet MS"/>
          <w:sz w:val="22"/>
          <w:szCs w:val="22"/>
        </w:rPr>
        <w:t>2</w:t>
      </w:r>
      <w:r w:rsidR="00F272A9">
        <w:rPr>
          <w:rFonts w:ascii="Trebuchet MS" w:hAnsi="Trebuchet MS"/>
          <w:sz w:val="22"/>
          <w:szCs w:val="22"/>
        </w:rPr>
        <w:t>1</w:t>
      </w:r>
      <w:r w:rsidR="00F272A9" w:rsidRPr="00F272A9">
        <w:rPr>
          <w:rFonts w:ascii="Trebuchet MS" w:hAnsi="Trebuchet MS"/>
          <w:sz w:val="22"/>
          <w:szCs w:val="22"/>
          <w:vertAlign w:val="superscript"/>
        </w:rPr>
        <w:t>st</w:t>
      </w:r>
      <w:r w:rsidR="00FB7E4C">
        <w:rPr>
          <w:rFonts w:ascii="Trebuchet MS" w:hAnsi="Trebuchet MS"/>
          <w:sz w:val="22"/>
          <w:szCs w:val="22"/>
        </w:rPr>
        <w:t xml:space="preserve"> November</w:t>
      </w:r>
      <w:r w:rsidRPr="00B92FE5">
        <w:rPr>
          <w:rFonts w:ascii="Trebuchet MS" w:hAnsi="Trebuchet MS"/>
          <w:sz w:val="22"/>
          <w:szCs w:val="22"/>
        </w:rPr>
        <w:t xml:space="preserve"> </w:t>
      </w:r>
      <w:r w:rsidR="002A17DA">
        <w:rPr>
          <w:rFonts w:ascii="Trebuchet MS" w:hAnsi="Trebuchet MS"/>
          <w:sz w:val="22"/>
          <w:szCs w:val="22"/>
        </w:rPr>
        <w:t>(AR(22)</w:t>
      </w:r>
      <w:r w:rsidR="00FB7E4C">
        <w:rPr>
          <w:rFonts w:ascii="Trebuchet MS" w:hAnsi="Trebuchet MS"/>
          <w:sz w:val="22"/>
          <w:szCs w:val="22"/>
        </w:rPr>
        <w:t>M03) were</w:t>
      </w:r>
      <w:r w:rsidRPr="00B92FE5">
        <w:rPr>
          <w:rFonts w:ascii="Trebuchet MS" w:hAnsi="Trebuchet MS"/>
          <w:sz w:val="22"/>
          <w:szCs w:val="22"/>
        </w:rPr>
        <w:t xml:space="preserve"> noted. </w:t>
      </w:r>
    </w:p>
    <w:p w14:paraId="5A997899" w14:textId="77777777" w:rsidR="00F80A2F" w:rsidRPr="00B92FE5" w:rsidRDefault="00F80A2F" w:rsidP="00F80A2F">
      <w:pPr>
        <w:spacing w:after="0"/>
        <w:contextualSpacing/>
        <w:rPr>
          <w:rFonts w:ascii="Trebuchet MS" w:hAnsi="Trebuchet MS"/>
        </w:rPr>
      </w:pPr>
    </w:p>
    <w:p w14:paraId="4EF6ED52" w14:textId="76739392" w:rsidR="00547AF0" w:rsidRPr="00B92FE5" w:rsidRDefault="00F80A2F" w:rsidP="0010576E">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The Board received Board (22)P</w:t>
      </w:r>
      <w:r w:rsidR="002263FB">
        <w:rPr>
          <w:rFonts w:ascii="Trebuchet MS" w:hAnsi="Trebuchet MS"/>
          <w:sz w:val="22"/>
          <w:szCs w:val="22"/>
        </w:rPr>
        <w:t>62</w:t>
      </w:r>
      <w:r w:rsidRPr="00B92FE5">
        <w:rPr>
          <w:rFonts w:ascii="Trebuchet MS" w:hAnsi="Trebuchet MS"/>
          <w:sz w:val="22"/>
          <w:szCs w:val="22"/>
        </w:rPr>
        <w:t xml:space="preserve">, summarising the activities of </w:t>
      </w:r>
      <w:r w:rsidR="007C5946">
        <w:rPr>
          <w:rFonts w:ascii="Trebuchet MS" w:hAnsi="Trebuchet MS"/>
          <w:sz w:val="22"/>
          <w:szCs w:val="22"/>
        </w:rPr>
        <w:t xml:space="preserve">ARC </w:t>
      </w:r>
      <w:r w:rsidR="002D5E94">
        <w:rPr>
          <w:rFonts w:ascii="Trebuchet MS" w:hAnsi="Trebuchet MS"/>
          <w:sz w:val="22"/>
          <w:szCs w:val="22"/>
        </w:rPr>
        <w:t xml:space="preserve">since </w:t>
      </w:r>
      <w:r w:rsidR="001528DA">
        <w:rPr>
          <w:rFonts w:ascii="Trebuchet MS" w:hAnsi="Trebuchet MS"/>
          <w:sz w:val="22"/>
          <w:szCs w:val="22"/>
        </w:rPr>
        <w:t>November</w:t>
      </w:r>
      <w:r w:rsidRPr="00B92FE5">
        <w:rPr>
          <w:rFonts w:ascii="Trebuchet MS" w:hAnsi="Trebuchet MS"/>
          <w:sz w:val="22"/>
          <w:szCs w:val="22"/>
        </w:rPr>
        <w:t xml:space="preserve">. It was noted that </w:t>
      </w:r>
      <w:r w:rsidR="00765B11" w:rsidRPr="00B92FE5">
        <w:rPr>
          <w:rFonts w:ascii="Trebuchet MS" w:hAnsi="Trebuchet MS"/>
          <w:sz w:val="22"/>
          <w:szCs w:val="22"/>
        </w:rPr>
        <w:t xml:space="preserve">the process to </w:t>
      </w:r>
      <w:r w:rsidR="00D777A0">
        <w:rPr>
          <w:rFonts w:ascii="Trebuchet MS" w:hAnsi="Trebuchet MS"/>
          <w:sz w:val="22"/>
          <w:szCs w:val="22"/>
        </w:rPr>
        <w:t xml:space="preserve">award </w:t>
      </w:r>
      <w:r w:rsidR="007314C7">
        <w:rPr>
          <w:rFonts w:ascii="Trebuchet MS" w:hAnsi="Trebuchet MS"/>
          <w:sz w:val="22"/>
          <w:szCs w:val="22"/>
        </w:rPr>
        <w:t>the</w:t>
      </w:r>
      <w:r w:rsidR="00D777A0">
        <w:rPr>
          <w:rFonts w:ascii="Trebuchet MS" w:hAnsi="Trebuchet MS"/>
          <w:sz w:val="22"/>
          <w:szCs w:val="22"/>
        </w:rPr>
        <w:t xml:space="preserve"> </w:t>
      </w:r>
      <w:r w:rsidR="00765B11" w:rsidRPr="00B92FE5">
        <w:rPr>
          <w:rFonts w:ascii="Trebuchet MS" w:hAnsi="Trebuchet MS"/>
          <w:sz w:val="22"/>
          <w:szCs w:val="22"/>
        </w:rPr>
        <w:t xml:space="preserve">internal audit </w:t>
      </w:r>
      <w:r w:rsidR="001D347D" w:rsidRPr="00B92FE5">
        <w:rPr>
          <w:rFonts w:ascii="Trebuchet MS" w:hAnsi="Trebuchet MS"/>
          <w:sz w:val="22"/>
          <w:szCs w:val="22"/>
        </w:rPr>
        <w:t>contract</w:t>
      </w:r>
      <w:r w:rsidR="00765B11" w:rsidRPr="00B92FE5">
        <w:rPr>
          <w:rFonts w:ascii="Trebuchet MS" w:hAnsi="Trebuchet MS"/>
          <w:sz w:val="22"/>
          <w:szCs w:val="22"/>
        </w:rPr>
        <w:t xml:space="preserve"> had concluded </w:t>
      </w:r>
      <w:r w:rsidR="001D347D" w:rsidRPr="00B92FE5">
        <w:rPr>
          <w:rFonts w:ascii="Trebuchet MS" w:hAnsi="Trebuchet MS"/>
          <w:sz w:val="22"/>
          <w:szCs w:val="22"/>
        </w:rPr>
        <w:t>and current supplier BDO had been re-appointed.</w:t>
      </w:r>
    </w:p>
    <w:p w14:paraId="0F0785A9" w14:textId="2E9F58B2" w:rsidR="001D347D" w:rsidRPr="00B92FE5" w:rsidRDefault="001D347D" w:rsidP="00F80A2F">
      <w:pPr>
        <w:spacing w:after="0" w:line="240" w:lineRule="auto"/>
        <w:rPr>
          <w:rFonts w:ascii="Trebuchet MS" w:hAnsi="Trebuchet MS"/>
        </w:rPr>
      </w:pPr>
    </w:p>
    <w:p w14:paraId="321A7643" w14:textId="28D79C0B" w:rsidR="001D347D" w:rsidRPr="00B92FE5" w:rsidRDefault="001D347D" w:rsidP="0010576E">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Richard reported that </w:t>
      </w:r>
      <w:r w:rsidR="007C5946">
        <w:rPr>
          <w:rFonts w:ascii="Trebuchet MS" w:hAnsi="Trebuchet MS"/>
          <w:sz w:val="22"/>
          <w:szCs w:val="22"/>
        </w:rPr>
        <w:t xml:space="preserve">ARC </w:t>
      </w:r>
      <w:r w:rsidRPr="00B92FE5">
        <w:rPr>
          <w:rFonts w:ascii="Trebuchet MS" w:hAnsi="Trebuchet MS"/>
          <w:sz w:val="22"/>
          <w:szCs w:val="22"/>
        </w:rPr>
        <w:t>would h</w:t>
      </w:r>
      <w:r w:rsidR="007314C7">
        <w:rPr>
          <w:rFonts w:ascii="Trebuchet MS" w:hAnsi="Trebuchet MS"/>
          <w:sz w:val="22"/>
          <w:szCs w:val="22"/>
        </w:rPr>
        <w:t>old</w:t>
      </w:r>
      <w:r w:rsidRPr="00B92FE5">
        <w:rPr>
          <w:rFonts w:ascii="Trebuchet MS" w:hAnsi="Trebuchet MS"/>
          <w:sz w:val="22"/>
          <w:szCs w:val="22"/>
        </w:rPr>
        <w:t xml:space="preserve"> an extraordinary meeting in January </w:t>
      </w:r>
      <w:r w:rsidR="003B336F" w:rsidRPr="00B92FE5">
        <w:rPr>
          <w:rFonts w:ascii="Trebuchet MS" w:hAnsi="Trebuchet MS"/>
          <w:sz w:val="22"/>
          <w:szCs w:val="22"/>
        </w:rPr>
        <w:t>to review progress</w:t>
      </w:r>
      <w:r w:rsidR="00F65CB7">
        <w:rPr>
          <w:rFonts w:ascii="Trebuchet MS" w:hAnsi="Trebuchet MS"/>
          <w:sz w:val="22"/>
          <w:szCs w:val="22"/>
        </w:rPr>
        <w:t xml:space="preserve"> made in</w:t>
      </w:r>
      <w:r w:rsidR="003B336F" w:rsidRPr="00B92FE5">
        <w:rPr>
          <w:rFonts w:ascii="Trebuchet MS" w:hAnsi="Trebuchet MS"/>
          <w:sz w:val="22"/>
          <w:szCs w:val="22"/>
        </w:rPr>
        <w:t xml:space="preserve"> </w:t>
      </w:r>
      <w:r w:rsidR="007F5B03" w:rsidRPr="00B92FE5">
        <w:rPr>
          <w:rFonts w:ascii="Trebuchet MS" w:hAnsi="Trebuchet MS"/>
          <w:sz w:val="22"/>
          <w:szCs w:val="22"/>
        </w:rPr>
        <w:t>address</w:t>
      </w:r>
      <w:r w:rsidR="00780C92" w:rsidRPr="00B92FE5">
        <w:rPr>
          <w:rFonts w:ascii="Trebuchet MS" w:hAnsi="Trebuchet MS"/>
          <w:sz w:val="22"/>
          <w:szCs w:val="22"/>
        </w:rPr>
        <w:t>ing</w:t>
      </w:r>
      <w:r w:rsidR="007F5B03" w:rsidRPr="00B92FE5">
        <w:rPr>
          <w:rFonts w:ascii="Trebuchet MS" w:hAnsi="Trebuchet MS"/>
          <w:sz w:val="22"/>
          <w:szCs w:val="22"/>
        </w:rPr>
        <w:t xml:space="preserve"> the issues which led to the Head of Internal Audits’ Limited Assurance </w:t>
      </w:r>
      <w:r w:rsidR="00F65CB7">
        <w:rPr>
          <w:rFonts w:ascii="Trebuchet MS" w:hAnsi="Trebuchet MS"/>
          <w:sz w:val="22"/>
          <w:szCs w:val="22"/>
        </w:rPr>
        <w:t xml:space="preserve">assessment </w:t>
      </w:r>
      <w:r w:rsidR="007F5B03" w:rsidRPr="00B92FE5">
        <w:rPr>
          <w:rFonts w:ascii="Trebuchet MS" w:hAnsi="Trebuchet MS"/>
          <w:sz w:val="22"/>
          <w:szCs w:val="22"/>
        </w:rPr>
        <w:t>for 2021-22</w:t>
      </w:r>
      <w:r w:rsidR="00784CB4" w:rsidRPr="00B92FE5">
        <w:rPr>
          <w:rFonts w:ascii="Trebuchet MS" w:hAnsi="Trebuchet MS"/>
          <w:sz w:val="22"/>
          <w:szCs w:val="22"/>
        </w:rPr>
        <w:t>.</w:t>
      </w:r>
    </w:p>
    <w:p w14:paraId="46125168" w14:textId="47C9D99F" w:rsidR="00784CB4" w:rsidRPr="00B92FE5" w:rsidRDefault="00784CB4" w:rsidP="00F80A2F">
      <w:pPr>
        <w:spacing w:after="0" w:line="240" w:lineRule="auto"/>
        <w:rPr>
          <w:rFonts w:ascii="Trebuchet MS" w:hAnsi="Trebuchet MS"/>
        </w:rPr>
      </w:pPr>
    </w:p>
    <w:p w14:paraId="25AE969C" w14:textId="67A4A24C" w:rsidR="00784CB4" w:rsidRDefault="0010576E"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RISK APPETITE</w:t>
      </w:r>
      <w:r w:rsidR="00D27893" w:rsidRPr="00B92FE5">
        <w:rPr>
          <w:rFonts w:ascii="Trebuchet MS" w:hAnsi="Trebuchet MS"/>
          <w:b/>
          <w:bCs/>
          <w:sz w:val="22"/>
          <w:szCs w:val="22"/>
        </w:rPr>
        <w:t xml:space="preserve"> – P63</w:t>
      </w:r>
    </w:p>
    <w:p w14:paraId="4286D296" w14:textId="77777777" w:rsidR="00BB64DB" w:rsidRDefault="00BB64DB" w:rsidP="00BB64DB">
      <w:pPr>
        <w:spacing w:after="0" w:line="240" w:lineRule="auto"/>
        <w:rPr>
          <w:rFonts w:ascii="Trebuchet MS" w:hAnsi="Trebuchet MS"/>
          <w:i/>
          <w:iCs/>
        </w:rPr>
      </w:pPr>
    </w:p>
    <w:p w14:paraId="114D1755" w14:textId="74963BF3" w:rsidR="00BB64DB" w:rsidRPr="00BB64DB" w:rsidRDefault="00BB64DB" w:rsidP="00C221A0">
      <w:pPr>
        <w:spacing w:after="0" w:line="240" w:lineRule="auto"/>
        <w:ind w:left="567"/>
        <w:rPr>
          <w:rFonts w:ascii="Trebuchet MS" w:hAnsi="Trebuchet MS"/>
          <w:i/>
          <w:iCs/>
        </w:rPr>
      </w:pPr>
      <w:r w:rsidRPr="00BB64DB">
        <w:rPr>
          <w:rFonts w:ascii="Trebuchet MS" w:hAnsi="Trebuchet MS"/>
          <w:i/>
          <w:iCs/>
        </w:rPr>
        <w:t>Austin Ruane joined the meeting.</w:t>
      </w:r>
    </w:p>
    <w:p w14:paraId="6D14B7AA" w14:textId="4ED6DCD5" w:rsidR="00784CB4" w:rsidRPr="00B92FE5" w:rsidRDefault="00784CB4" w:rsidP="00BB64DB">
      <w:pPr>
        <w:spacing w:after="0" w:line="240" w:lineRule="auto"/>
        <w:rPr>
          <w:rFonts w:ascii="Trebuchet MS" w:hAnsi="Trebuchet MS"/>
        </w:rPr>
      </w:pPr>
    </w:p>
    <w:p w14:paraId="3545FE20" w14:textId="0559A6EA" w:rsidR="008E3567" w:rsidRDefault="001C6206" w:rsidP="00BB64DB">
      <w:pPr>
        <w:pStyle w:val="ListParagraph"/>
        <w:numPr>
          <w:ilvl w:val="1"/>
          <w:numId w:val="1"/>
        </w:numPr>
        <w:ind w:left="567" w:hanging="567"/>
        <w:rPr>
          <w:rFonts w:ascii="Trebuchet MS" w:hAnsi="Trebuchet MS"/>
          <w:sz w:val="22"/>
          <w:szCs w:val="22"/>
        </w:rPr>
      </w:pPr>
      <w:r w:rsidRPr="00FA0389">
        <w:rPr>
          <w:rFonts w:ascii="Trebuchet MS" w:hAnsi="Trebuchet MS"/>
          <w:sz w:val="22"/>
          <w:szCs w:val="22"/>
        </w:rPr>
        <w:t>Austin Ruane presented</w:t>
      </w:r>
      <w:r w:rsidR="00C56775">
        <w:rPr>
          <w:rFonts w:ascii="Trebuchet MS" w:hAnsi="Trebuchet MS"/>
          <w:sz w:val="22"/>
          <w:szCs w:val="22"/>
        </w:rPr>
        <w:t xml:space="preserve"> Board(22)P63</w:t>
      </w:r>
      <w:r w:rsidR="00F65CB7" w:rsidRPr="00FA0389">
        <w:rPr>
          <w:rFonts w:ascii="Trebuchet MS" w:hAnsi="Trebuchet MS"/>
          <w:sz w:val="22"/>
          <w:szCs w:val="22"/>
        </w:rPr>
        <w:t xml:space="preserve">. </w:t>
      </w:r>
      <w:r w:rsidR="008E3567" w:rsidRPr="00FA0389">
        <w:rPr>
          <w:rFonts w:ascii="Trebuchet MS" w:hAnsi="Trebuchet MS"/>
          <w:sz w:val="22"/>
          <w:szCs w:val="22"/>
        </w:rPr>
        <w:t xml:space="preserve">The Board </w:t>
      </w:r>
      <w:r w:rsidR="00FD388D" w:rsidRPr="00FA0389">
        <w:rPr>
          <w:rFonts w:ascii="Trebuchet MS" w:hAnsi="Trebuchet MS"/>
          <w:sz w:val="22"/>
          <w:szCs w:val="22"/>
        </w:rPr>
        <w:t>were asked</w:t>
      </w:r>
      <w:r w:rsidR="008E3567" w:rsidRPr="00FA0389">
        <w:rPr>
          <w:rFonts w:ascii="Trebuchet MS" w:hAnsi="Trebuchet MS"/>
          <w:sz w:val="22"/>
          <w:szCs w:val="22"/>
        </w:rPr>
        <w:t xml:space="preserve"> </w:t>
      </w:r>
      <w:r w:rsidR="00FA0389">
        <w:rPr>
          <w:rFonts w:ascii="Trebuchet MS" w:hAnsi="Trebuchet MS"/>
          <w:sz w:val="22"/>
          <w:szCs w:val="22"/>
        </w:rPr>
        <w:t xml:space="preserve">to review </w:t>
      </w:r>
      <w:r w:rsidR="008E3567" w:rsidRPr="00FA0389">
        <w:rPr>
          <w:rFonts w:ascii="Trebuchet MS" w:hAnsi="Trebuchet MS"/>
          <w:sz w:val="22"/>
          <w:szCs w:val="22"/>
        </w:rPr>
        <w:t>the risk appetite</w:t>
      </w:r>
      <w:r w:rsidR="00C56775">
        <w:rPr>
          <w:rFonts w:ascii="Trebuchet MS" w:hAnsi="Trebuchet MS"/>
          <w:sz w:val="22"/>
          <w:szCs w:val="22"/>
        </w:rPr>
        <w:t>s</w:t>
      </w:r>
      <w:r w:rsidR="008E3567" w:rsidRPr="00FA0389">
        <w:rPr>
          <w:rFonts w:ascii="Trebuchet MS" w:hAnsi="Trebuchet MS"/>
          <w:sz w:val="22"/>
          <w:szCs w:val="22"/>
        </w:rPr>
        <w:t xml:space="preserve"> set out in the context of the risk impact scales and whether this level of risk appropriately determines the risks the Fund is prepared to accept in delivering its corporate plan. </w:t>
      </w:r>
    </w:p>
    <w:p w14:paraId="1068DA25" w14:textId="77777777" w:rsidR="00FA0389" w:rsidRPr="00FA0389" w:rsidRDefault="00FA0389" w:rsidP="00FA0389">
      <w:pPr>
        <w:pStyle w:val="ListParagraph"/>
        <w:ind w:left="567"/>
        <w:rPr>
          <w:rFonts w:ascii="Trebuchet MS" w:hAnsi="Trebuchet MS"/>
          <w:sz w:val="22"/>
          <w:szCs w:val="22"/>
        </w:rPr>
      </w:pPr>
    </w:p>
    <w:p w14:paraId="23E2BCC2" w14:textId="54C962C9" w:rsidR="00784CB4" w:rsidRPr="00B92FE5" w:rsidRDefault="00FD388D"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Austin </w:t>
      </w:r>
      <w:r w:rsidR="00D52503" w:rsidRPr="00B92FE5">
        <w:rPr>
          <w:rFonts w:ascii="Trebuchet MS" w:hAnsi="Trebuchet MS"/>
          <w:sz w:val="22"/>
          <w:szCs w:val="22"/>
        </w:rPr>
        <w:t xml:space="preserve">highlighted the contents </w:t>
      </w:r>
      <w:r w:rsidR="00184759">
        <w:rPr>
          <w:rFonts w:ascii="Trebuchet MS" w:hAnsi="Trebuchet MS"/>
          <w:sz w:val="22"/>
          <w:szCs w:val="22"/>
        </w:rPr>
        <w:t>of</w:t>
      </w:r>
      <w:r w:rsidR="00D52503" w:rsidRPr="00B92FE5">
        <w:rPr>
          <w:rFonts w:ascii="Trebuchet MS" w:hAnsi="Trebuchet MS"/>
          <w:sz w:val="22"/>
          <w:szCs w:val="22"/>
        </w:rPr>
        <w:t xml:space="preserve"> Annex A, which outlines how the Fund will approach risk in 2023, Annex B</w:t>
      </w:r>
      <w:r w:rsidR="000D1434" w:rsidRPr="00B92FE5">
        <w:rPr>
          <w:rFonts w:ascii="Trebuchet MS" w:hAnsi="Trebuchet MS"/>
          <w:sz w:val="22"/>
          <w:szCs w:val="22"/>
        </w:rPr>
        <w:t xml:space="preserve"> listing the risk appetites, and Annex C opening a conversation on how risk is measured.</w:t>
      </w:r>
    </w:p>
    <w:p w14:paraId="73900347" w14:textId="76DAB4EC" w:rsidR="000D1434" w:rsidRPr="00B92FE5" w:rsidRDefault="000D1434" w:rsidP="00F80A2F">
      <w:pPr>
        <w:spacing w:after="0" w:line="240" w:lineRule="auto"/>
        <w:rPr>
          <w:rFonts w:ascii="Trebuchet MS" w:hAnsi="Trebuchet MS"/>
        </w:rPr>
      </w:pPr>
    </w:p>
    <w:p w14:paraId="6DA7854C" w14:textId="6FF4ED50" w:rsidR="008431BE" w:rsidRPr="00BC38F2" w:rsidRDefault="00234F08" w:rsidP="00F80A2F">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At Annex B </w:t>
      </w:r>
      <w:r w:rsidR="00D40F19">
        <w:rPr>
          <w:rFonts w:ascii="Trebuchet MS" w:hAnsi="Trebuchet MS"/>
          <w:sz w:val="22"/>
          <w:szCs w:val="22"/>
        </w:rPr>
        <w:t xml:space="preserve">he explained that </w:t>
      </w:r>
      <w:r w:rsidRPr="00B92FE5">
        <w:rPr>
          <w:rFonts w:ascii="Trebuchet MS" w:hAnsi="Trebuchet MS"/>
          <w:sz w:val="22"/>
          <w:szCs w:val="22"/>
        </w:rPr>
        <w:t xml:space="preserve">a concern around the absence of legal </w:t>
      </w:r>
      <w:r w:rsidR="00CE5A18" w:rsidRPr="00B92FE5">
        <w:rPr>
          <w:rFonts w:ascii="Trebuchet MS" w:hAnsi="Trebuchet MS"/>
          <w:sz w:val="22"/>
          <w:szCs w:val="22"/>
        </w:rPr>
        <w:t xml:space="preserve">risk appetite had now been included with a medium risk </w:t>
      </w:r>
      <w:r w:rsidR="00494CED">
        <w:rPr>
          <w:rFonts w:ascii="Trebuchet MS" w:hAnsi="Trebuchet MS"/>
          <w:sz w:val="22"/>
          <w:szCs w:val="22"/>
        </w:rPr>
        <w:t>rating</w:t>
      </w:r>
      <w:r w:rsidR="00CE5A18" w:rsidRPr="00B92FE5">
        <w:rPr>
          <w:rFonts w:ascii="Trebuchet MS" w:hAnsi="Trebuchet MS"/>
          <w:sz w:val="22"/>
          <w:szCs w:val="22"/>
        </w:rPr>
        <w:t>.</w:t>
      </w:r>
      <w:r w:rsidR="00BC38F2">
        <w:rPr>
          <w:rFonts w:ascii="Trebuchet MS" w:hAnsi="Trebuchet MS"/>
          <w:sz w:val="22"/>
          <w:szCs w:val="22"/>
        </w:rPr>
        <w:t xml:space="preserve"> </w:t>
      </w:r>
      <w:r w:rsidR="008431BE" w:rsidRPr="00BC38F2">
        <w:rPr>
          <w:rFonts w:ascii="Trebuchet MS" w:hAnsi="Trebuchet MS"/>
          <w:sz w:val="22"/>
          <w:szCs w:val="22"/>
        </w:rPr>
        <w:t>He reminded the Board that the thresholds presented had been reviewed at SMT and</w:t>
      </w:r>
      <w:r w:rsidR="007C5946">
        <w:rPr>
          <w:rFonts w:ascii="Trebuchet MS" w:hAnsi="Trebuchet MS"/>
          <w:sz w:val="22"/>
          <w:szCs w:val="22"/>
        </w:rPr>
        <w:t xml:space="preserve"> ARC</w:t>
      </w:r>
      <w:r w:rsidR="008431BE" w:rsidRPr="00BC38F2">
        <w:rPr>
          <w:rFonts w:ascii="Trebuchet MS" w:hAnsi="Trebuchet MS"/>
          <w:sz w:val="22"/>
          <w:szCs w:val="22"/>
        </w:rPr>
        <w:t>.</w:t>
      </w:r>
    </w:p>
    <w:p w14:paraId="798A0518" w14:textId="3EF26055" w:rsidR="008431BE" w:rsidRPr="00B92FE5" w:rsidRDefault="008431BE" w:rsidP="00F80A2F">
      <w:pPr>
        <w:spacing w:after="0" w:line="240" w:lineRule="auto"/>
        <w:rPr>
          <w:rFonts w:ascii="Trebuchet MS" w:hAnsi="Trebuchet MS"/>
        </w:rPr>
      </w:pPr>
    </w:p>
    <w:p w14:paraId="73666508" w14:textId="0C2D9C6F" w:rsidR="008431BE" w:rsidRPr="00B92FE5" w:rsidRDefault="00530424"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Richard </w:t>
      </w:r>
      <w:r w:rsidR="007167CB" w:rsidRPr="00B92FE5">
        <w:rPr>
          <w:rFonts w:ascii="Trebuchet MS" w:hAnsi="Trebuchet MS"/>
          <w:sz w:val="22"/>
          <w:szCs w:val="22"/>
        </w:rPr>
        <w:t xml:space="preserve">noted that ARC </w:t>
      </w:r>
      <w:r w:rsidR="00773576" w:rsidRPr="00B92FE5">
        <w:rPr>
          <w:rFonts w:ascii="Trebuchet MS" w:hAnsi="Trebuchet MS"/>
          <w:sz w:val="22"/>
          <w:szCs w:val="22"/>
        </w:rPr>
        <w:t>was</w:t>
      </w:r>
      <w:r w:rsidR="007167CB" w:rsidRPr="00B92FE5">
        <w:rPr>
          <w:rFonts w:ascii="Trebuchet MS" w:hAnsi="Trebuchet MS"/>
          <w:sz w:val="22"/>
          <w:szCs w:val="22"/>
        </w:rPr>
        <w:t xml:space="preserve"> looking forward to </w:t>
      </w:r>
      <w:r w:rsidR="00F02E5F">
        <w:rPr>
          <w:rFonts w:ascii="Trebuchet MS" w:hAnsi="Trebuchet MS"/>
          <w:sz w:val="22"/>
          <w:szCs w:val="22"/>
        </w:rPr>
        <w:t>a</w:t>
      </w:r>
      <w:r w:rsidR="007167CB" w:rsidRPr="00B92FE5">
        <w:rPr>
          <w:rFonts w:ascii="Trebuchet MS" w:hAnsi="Trebuchet MS"/>
          <w:sz w:val="22"/>
          <w:szCs w:val="22"/>
        </w:rPr>
        <w:t xml:space="preserve"> d</w:t>
      </w:r>
      <w:r w:rsidR="00F02E5F">
        <w:rPr>
          <w:rFonts w:ascii="Trebuchet MS" w:hAnsi="Trebuchet MS"/>
          <w:sz w:val="22"/>
          <w:szCs w:val="22"/>
        </w:rPr>
        <w:t>eeper dive</w:t>
      </w:r>
      <w:r w:rsidR="007167CB" w:rsidRPr="00B92FE5">
        <w:rPr>
          <w:rFonts w:ascii="Trebuchet MS" w:hAnsi="Trebuchet MS"/>
          <w:sz w:val="22"/>
          <w:szCs w:val="22"/>
        </w:rPr>
        <w:t xml:space="preserve"> on simple products and the definition of fraud in that context.</w:t>
      </w:r>
    </w:p>
    <w:p w14:paraId="1F8171DD" w14:textId="43FA001B" w:rsidR="007167CB" w:rsidRPr="00B92FE5" w:rsidRDefault="007167CB" w:rsidP="00F80A2F">
      <w:pPr>
        <w:spacing w:after="0" w:line="240" w:lineRule="auto"/>
        <w:rPr>
          <w:rFonts w:ascii="Trebuchet MS" w:hAnsi="Trebuchet MS"/>
        </w:rPr>
      </w:pPr>
    </w:p>
    <w:p w14:paraId="0A6764CB" w14:textId="601B4F12" w:rsidR="001157D6" w:rsidRDefault="00687F13" w:rsidP="00E3643F">
      <w:pPr>
        <w:pStyle w:val="ListParagraph"/>
        <w:numPr>
          <w:ilvl w:val="1"/>
          <w:numId w:val="1"/>
        </w:numPr>
        <w:ind w:left="567" w:hanging="567"/>
        <w:rPr>
          <w:rFonts w:ascii="Trebuchet MS" w:hAnsi="Trebuchet MS"/>
          <w:sz w:val="22"/>
          <w:szCs w:val="22"/>
        </w:rPr>
      </w:pPr>
      <w:r w:rsidRPr="001157D6">
        <w:rPr>
          <w:rFonts w:ascii="Trebuchet MS" w:hAnsi="Trebuchet MS"/>
          <w:sz w:val="22"/>
          <w:szCs w:val="22"/>
        </w:rPr>
        <w:t xml:space="preserve">While the Board </w:t>
      </w:r>
      <w:r w:rsidR="004F18B8" w:rsidRPr="001157D6">
        <w:rPr>
          <w:rFonts w:ascii="Trebuchet MS" w:hAnsi="Trebuchet MS"/>
          <w:sz w:val="22"/>
          <w:szCs w:val="22"/>
        </w:rPr>
        <w:t xml:space="preserve">welcomed the RAG </w:t>
      </w:r>
      <w:r w:rsidR="00F437C2" w:rsidRPr="001157D6">
        <w:rPr>
          <w:rFonts w:ascii="Trebuchet MS" w:hAnsi="Trebuchet MS"/>
          <w:sz w:val="22"/>
          <w:szCs w:val="22"/>
        </w:rPr>
        <w:t xml:space="preserve">rating and vision statement, </w:t>
      </w:r>
      <w:r w:rsidR="00965A62" w:rsidRPr="001157D6">
        <w:rPr>
          <w:rFonts w:ascii="Trebuchet MS" w:hAnsi="Trebuchet MS"/>
          <w:sz w:val="22"/>
          <w:szCs w:val="22"/>
        </w:rPr>
        <w:t xml:space="preserve">a Board member asked for </w:t>
      </w:r>
      <w:r w:rsidR="00077D42" w:rsidRPr="001157D6">
        <w:rPr>
          <w:rFonts w:ascii="Trebuchet MS" w:hAnsi="Trebuchet MS"/>
          <w:sz w:val="22"/>
          <w:szCs w:val="22"/>
        </w:rPr>
        <w:t>greater clarity</w:t>
      </w:r>
      <w:r w:rsidR="00965A62" w:rsidRPr="001157D6">
        <w:rPr>
          <w:rFonts w:ascii="Trebuchet MS" w:hAnsi="Trebuchet MS"/>
          <w:sz w:val="22"/>
          <w:szCs w:val="22"/>
        </w:rPr>
        <w:t xml:space="preserve"> in the presentation of the information</w:t>
      </w:r>
      <w:r w:rsidR="00077D42" w:rsidRPr="001157D6">
        <w:rPr>
          <w:rFonts w:ascii="Trebuchet MS" w:hAnsi="Trebuchet MS"/>
          <w:sz w:val="22"/>
          <w:szCs w:val="22"/>
        </w:rPr>
        <w:t xml:space="preserve">. </w:t>
      </w:r>
      <w:r w:rsidR="00965A62" w:rsidRPr="001157D6">
        <w:rPr>
          <w:rFonts w:ascii="Trebuchet MS" w:hAnsi="Trebuchet MS"/>
          <w:sz w:val="22"/>
          <w:szCs w:val="22"/>
        </w:rPr>
        <w:t>The Chair of ARC would work with the team on improving the format</w:t>
      </w:r>
      <w:r w:rsidR="002D0B37">
        <w:rPr>
          <w:rFonts w:ascii="Trebuchet MS" w:hAnsi="Trebuchet MS"/>
          <w:sz w:val="22"/>
          <w:szCs w:val="22"/>
        </w:rPr>
        <w:t xml:space="preserve"> and provide a </w:t>
      </w:r>
      <w:r w:rsidR="00823673">
        <w:rPr>
          <w:rFonts w:ascii="Trebuchet MS" w:hAnsi="Trebuchet MS"/>
          <w:sz w:val="22"/>
          <w:szCs w:val="22"/>
        </w:rPr>
        <w:t>guide</w:t>
      </w:r>
      <w:r w:rsidR="00965A62" w:rsidRPr="001157D6">
        <w:rPr>
          <w:rFonts w:ascii="Trebuchet MS" w:hAnsi="Trebuchet MS"/>
          <w:sz w:val="22"/>
          <w:szCs w:val="22"/>
        </w:rPr>
        <w:t>.</w:t>
      </w:r>
    </w:p>
    <w:p w14:paraId="1DFF67DC" w14:textId="77777777" w:rsidR="00C221A0" w:rsidRDefault="00C221A0" w:rsidP="00C308E8">
      <w:pPr>
        <w:spacing w:after="0" w:line="240" w:lineRule="auto"/>
        <w:jc w:val="right"/>
        <w:rPr>
          <w:rFonts w:ascii="Trebuchet MS" w:hAnsi="Trebuchet MS"/>
          <w:b/>
          <w:bCs/>
        </w:rPr>
      </w:pPr>
    </w:p>
    <w:p w14:paraId="3C918F80" w14:textId="1328C44D" w:rsidR="00F437C2" w:rsidRPr="00B92FE5" w:rsidRDefault="00C308E8" w:rsidP="00C308E8">
      <w:pPr>
        <w:spacing w:after="0" w:line="240" w:lineRule="auto"/>
        <w:jc w:val="right"/>
        <w:rPr>
          <w:rFonts w:ascii="Trebuchet MS" w:hAnsi="Trebuchet MS"/>
        </w:rPr>
      </w:pPr>
      <w:r w:rsidRPr="00C308E8">
        <w:rPr>
          <w:rFonts w:ascii="Trebuchet MS" w:hAnsi="Trebuchet MS"/>
          <w:b/>
          <w:bCs/>
        </w:rPr>
        <w:t>ACTION</w:t>
      </w:r>
      <w:r>
        <w:rPr>
          <w:rFonts w:ascii="Trebuchet MS" w:hAnsi="Trebuchet MS"/>
        </w:rPr>
        <w:t xml:space="preserve"> (ARC): Richard Collier-Keywood, Stuart Fisher</w:t>
      </w:r>
    </w:p>
    <w:p w14:paraId="245A3603" w14:textId="77777777" w:rsidR="00C308E8" w:rsidRDefault="00C308E8" w:rsidP="00C308E8">
      <w:pPr>
        <w:pStyle w:val="ListParagraph"/>
        <w:ind w:left="567"/>
        <w:rPr>
          <w:rFonts w:ascii="Trebuchet MS" w:hAnsi="Trebuchet MS"/>
          <w:sz w:val="22"/>
          <w:szCs w:val="22"/>
        </w:rPr>
      </w:pPr>
    </w:p>
    <w:p w14:paraId="1E81BB1F" w14:textId="11668071" w:rsidR="00F437C2" w:rsidRPr="00B92FE5" w:rsidRDefault="00F437C2"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Board were </w:t>
      </w:r>
      <w:r w:rsidR="00D7759F">
        <w:rPr>
          <w:rFonts w:ascii="Trebuchet MS" w:hAnsi="Trebuchet MS"/>
          <w:sz w:val="22"/>
          <w:szCs w:val="22"/>
        </w:rPr>
        <w:t xml:space="preserve">also </w:t>
      </w:r>
      <w:r w:rsidRPr="00B92FE5">
        <w:rPr>
          <w:rFonts w:ascii="Trebuchet MS" w:hAnsi="Trebuchet MS"/>
          <w:sz w:val="22"/>
          <w:szCs w:val="22"/>
        </w:rPr>
        <w:t xml:space="preserve">reassured that </w:t>
      </w:r>
      <w:r w:rsidR="00CD40B8" w:rsidRPr="00B92FE5">
        <w:rPr>
          <w:rFonts w:ascii="Trebuchet MS" w:hAnsi="Trebuchet MS"/>
          <w:sz w:val="22"/>
          <w:szCs w:val="22"/>
        </w:rPr>
        <w:t xml:space="preserve">the risk attached to the Fund’s estate was covered under business continuity and captured </w:t>
      </w:r>
      <w:r w:rsidR="001157D6">
        <w:rPr>
          <w:rFonts w:ascii="Trebuchet MS" w:hAnsi="Trebuchet MS"/>
          <w:sz w:val="22"/>
          <w:szCs w:val="22"/>
        </w:rPr>
        <w:t>under</w:t>
      </w:r>
      <w:r w:rsidR="00CD40B8" w:rsidRPr="00B92FE5">
        <w:rPr>
          <w:rFonts w:ascii="Trebuchet MS" w:hAnsi="Trebuchet MS"/>
          <w:sz w:val="22"/>
          <w:szCs w:val="22"/>
        </w:rPr>
        <w:t xml:space="preserve"> Theme 5</w:t>
      </w:r>
      <w:r w:rsidR="00B55649">
        <w:rPr>
          <w:rFonts w:ascii="Trebuchet MS" w:hAnsi="Trebuchet MS"/>
          <w:sz w:val="22"/>
          <w:szCs w:val="22"/>
        </w:rPr>
        <w:t xml:space="preserve"> Ope</w:t>
      </w:r>
      <w:r w:rsidR="00D64952">
        <w:rPr>
          <w:rFonts w:ascii="Trebuchet MS" w:hAnsi="Trebuchet MS"/>
          <w:sz w:val="22"/>
          <w:szCs w:val="22"/>
        </w:rPr>
        <w:t>rations</w:t>
      </w:r>
      <w:r w:rsidR="001728FB" w:rsidRPr="00B92FE5">
        <w:rPr>
          <w:rFonts w:ascii="Trebuchet MS" w:hAnsi="Trebuchet MS"/>
          <w:sz w:val="22"/>
          <w:szCs w:val="22"/>
        </w:rPr>
        <w:t>.</w:t>
      </w:r>
    </w:p>
    <w:p w14:paraId="7458D2B5" w14:textId="0E984E3C" w:rsidR="001728FB" w:rsidRPr="00B92FE5" w:rsidRDefault="001728FB" w:rsidP="00F80A2F">
      <w:pPr>
        <w:spacing w:after="0" w:line="240" w:lineRule="auto"/>
        <w:rPr>
          <w:rFonts w:ascii="Trebuchet MS" w:hAnsi="Trebuchet MS"/>
        </w:rPr>
      </w:pPr>
    </w:p>
    <w:p w14:paraId="03FE1D9B" w14:textId="1733561A" w:rsidR="001728FB" w:rsidRPr="00B92FE5" w:rsidRDefault="001728FB"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The Board acknowledged that the strategic review might have an impact on risk</w:t>
      </w:r>
      <w:r w:rsidR="00C927C3" w:rsidRPr="00B92FE5">
        <w:rPr>
          <w:rFonts w:ascii="Trebuchet MS" w:hAnsi="Trebuchet MS"/>
          <w:sz w:val="22"/>
          <w:szCs w:val="22"/>
        </w:rPr>
        <w:t xml:space="preserve">, and </w:t>
      </w:r>
      <w:r w:rsidR="00160CCC">
        <w:rPr>
          <w:rFonts w:ascii="Trebuchet MS" w:hAnsi="Trebuchet MS"/>
          <w:sz w:val="22"/>
          <w:szCs w:val="22"/>
        </w:rPr>
        <w:t xml:space="preserve">that </w:t>
      </w:r>
      <w:r w:rsidR="00095571">
        <w:rPr>
          <w:rFonts w:ascii="Trebuchet MS" w:hAnsi="Trebuchet MS"/>
          <w:sz w:val="22"/>
          <w:szCs w:val="22"/>
        </w:rPr>
        <w:t>there should be</w:t>
      </w:r>
      <w:r w:rsidR="00C927C3" w:rsidRPr="00B92FE5">
        <w:rPr>
          <w:rFonts w:ascii="Trebuchet MS" w:hAnsi="Trebuchet MS"/>
          <w:sz w:val="22"/>
          <w:szCs w:val="22"/>
        </w:rPr>
        <w:t xml:space="preserve"> flexib</w:t>
      </w:r>
      <w:r w:rsidR="00095571">
        <w:rPr>
          <w:rFonts w:ascii="Trebuchet MS" w:hAnsi="Trebuchet MS"/>
          <w:sz w:val="22"/>
          <w:szCs w:val="22"/>
        </w:rPr>
        <w:t>ility</w:t>
      </w:r>
      <w:r w:rsidR="00C927C3" w:rsidRPr="00B92FE5">
        <w:rPr>
          <w:rFonts w:ascii="Trebuchet MS" w:hAnsi="Trebuchet MS"/>
          <w:sz w:val="22"/>
          <w:szCs w:val="22"/>
        </w:rPr>
        <w:t xml:space="preserve"> in how risk against any change is evaluated in real time</w:t>
      </w:r>
      <w:r w:rsidR="00095571">
        <w:rPr>
          <w:rFonts w:ascii="Trebuchet MS" w:hAnsi="Trebuchet MS"/>
          <w:sz w:val="22"/>
          <w:szCs w:val="22"/>
        </w:rPr>
        <w:t xml:space="preserve"> during that period</w:t>
      </w:r>
      <w:r w:rsidR="009257CF" w:rsidRPr="00B92FE5">
        <w:rPr>
          <w:rFonts w:ascii="Trebuchet MS" w:hAnsi="Trebuchet MS"/>
          <w:sz w:val="22"/>
          <w:szCs w:val="22"/>
        </w:rPr>
        <w:t>.</w:t>
      </w:r>
    </w:p>
    <w:p w14:paraId="487D35FA" w14:textId="068C896C" w:rsidR="005659BF" w:rsidRPr="00B92FE5" w:rsidRDefault="005659BF" w:rsidP="00F80A2F">
      <w:pPr>
        <w:spacing w:after="0" w:line="240" w:lineRule="auto"/>
        <w:rPr>
          <w:rFonts w:ascii="Trebuchet MS" w:hAnsi="Trebuchet MS"/>
        </w:rPr>
      </w:pPr>
    </w:p>
    <w:p w14:paraId="7ED60746" w14:textId="772594B4" w:rsidR="00317F17" w:rsidRDefault="00317F17" w:rsidP="009C37B6">
      <w:pPr>
        <w:pStyle w:val="ListParagraph"/>
        <w:numPr>
          <w:ilvl w:val="1"/>
          <w:numId w:val="1"/>
        </w:numPr>
        <w:ind w:left="567" w:hanging="567"/>
        <w:rPr>
          <w:rFonts w:ascii="Trebuchet MS" w:hAnsi="Trebuchet MS"/>
          <w:sz w:val="22"/>
          <w:szCs w:val="22"/>
        </w:rPr>
      </w:pPr>
      <w:r w:rsidRPr="00095571">
        <w:rPr>
          <w:rFonts w:ascii="Trebuchet MS" w:hAnsi="Trebuchet MS"/>
          <w:sz w:val="22"/>
          <w:szCs w:val="22"/>
        </w:rPr>
        <w:t xml:space="preserve">The Board </w:t>
      </w:r>
      <w:r w:rsidR="00E80734">
        <w:rPr>
          <w:rFonts w:ascii="Trebuchet MS" w:hAnsi="Trebuchet MS"/>
          <w:sz w:val="22"/>
          <w:szCs w:val="22"/>
        </w:rPr>
        <w:t>APPROVED</w:t>
      </w:r>
      <w:r w:rsidRPr="00095571">
        <w:rPr>
          <w:rFonts w:ascii="Trebuchet MS" w:hAnsi="Trebuchet MS"/>
          <w:sz w:val="22"/>
          <w:szCs w:val="22"/>
        </w:rPr>
        <w:t xml:space="preserve"> the risk appetite </w:t>
      </w:r>
      <w:r w:rsidR="00095571">
        <w:rPr>
          <w:rFonts w:ascii="Trebuchet MS" w:hAnsi="Trebuchet MS"/>
          <w:sz w:val="22"/>
          <w:szCs w:val="22"/>
        </w:rPr>
        <w:t xml:space="preserve">as </w:t>
      </w:r>
      <w:r w:rsidRPr="00095571">
        <w:rPr>
          <w:rFonts w:ascii="Trebuchet MS" w:hAnsi="Trebuchet MS"/>
          <w:sz w:val="22"/>
          <w:szCs w:val="22"/>
        </w:rPr>
        <w:t>set out in the paper, and the risk impact matrix scales.</w:t>
      </w:r>
    </w:p>
    <w:p w14:paraId="1C9576DD" w14:textId="77777777" w:rsidR="00BB64DB" w:rsidRPr="00BB64DB" w:rsidRDefault="00BB64DB" w:rsidP="00BB64DB">
      <w:pPr>
        <w:pStyle w:val="ListParagraph"/>
        <w:rPr>
          <w:rFonts w:ascii="Trebuchet MS" w:hAnsi="Trebuchet MS"/>
          <w:sz w:val="22"/>
          <w:szCs w:val="22"/>
        </w:rPr>
      </w:pPr>
    </w:p>
    <w:p w14:paraId="08F99F8A" w14:textId="28C72BDD" w:rsidR="00996075" w:rsidRDefault="00BB64DB" w:rsidP="00C221A0">
      <w:pPr>
        <w:spacing w:after="0" w:line="240" w:lineRule="auto"/>
        <w:ind w:left="567"/>
        <w:rPr>
          <w:rFonts w:ascii="Trebuchet MS" w:hAnsi="Trebuchet MS"/>
          <w:i/>
          <w:iCs/>
        </w:rPr>
      </w:pPr>
      <w:r w:rsidRPr="00BB64DB">
        <w:rPr>
          <w:rFonts w:ascii="Trebuchet MS" w:hAnsi="Trebuchet MS"/>
          <w:i/>
          <w:iCs/>
        </w:rPr>
        <w:t xml:space="preserve">Austin Ruane </w:t>
      </w:r>
      <w:r>
        <w:rPr>
          <w:rFonts w:ascii="Trebuchet MS" w:hAnsi="Trebuchet MS"/>
          <w:i/>
          <w:iCs/>
        </w:rPr>
        <w:t>left</w:t>
      </w:r>
      <w:r w:rsidRPr="00BB64DB">
        <w:rPr>
          <w:rFonts w:ascii="Trebuchet MS" w:hAnsi="Trebuchet MS"/>
          <w:i/>
          <w:iCs/>
        </w:rPr>
        <w:t xml:space="preserve"> the meeting.</w:t>
      </w:r>
    </w:p>
    <w:p w14:paraId="6A8ABB4E" w14:textId="77777777" w:rsidR="00C221A0" w:rsidRDefault="00C221A0" w:rsidP="00C221A0">
      <w:pPr>
        <w:spacing w:after="0" w:line="240" w:lineRule="auto"/>
        <w:ind w:left="567"/>
        <w:rPr>
          <w:rFonts w:ascii="Trebuchet MS" w:hAnsi="Trebuchet MS"/>
          <w:i/>
          <w:iCs/>
        </w:rPr>
      </w:pPr>
    </w:p>
    <w:p w14:paraId="31EB08B3" w14:textId="332A2603" w:rsidR="00C221A0" w:rsidRDefault="00C221A0" w:rsidP="00C221A0">
      <w:pPr>
        <w:spacing w:after="0" w:line="240" w:lineRule="auto"/>
        <w:ind w:left="567"/>
        <w:rPr>
          <w:rFonts w:ascii="Trebuchet MS" w:hAnsi="Trebuchet MS"/>
          <w:i/>
          <w:iCs/>
        </w:rPr>
      </w:pPr>
      <w:r>
        <w:rPr>
          <w:rFonts w:ascii="Trebuchet MS" w:hAnsi="Trebuchet MS"/>
          <w:i/>
          <w:iCs/>
        </w:rPr>
        <w:t xml:space="preserve">Phil Chamberlain and Emma Corrigan joined the meeting. </w:t>
      </w:r>
    </w:p>
    <w:p w14:paraId="6E02C2D8" w14:textId="77777777" w:rsidR="00C221A0" w:rsidRPr="00C221A0" w:rsidRDefault="00C221A0" w:rsidP="00C221A0">
      <w:pPr>
        <w:spacing w:after="0" w:line="240" w:lineRule="auto"/>
        <w:rPr>
          <w:rFonts w:ascii="Trebuchet MS" w:hAnsi="Trebuchet MS"/>
          <w:i/>
          <w:iCs/>
        </w:rPr>
      </w:pPr>
    </w:p>
    <w:p w14:paraId="400A0745" w14:textId="73CD6899" w:rsidR="006A1B27" w:rsidRPr="00B92FE5" w:rsidRDefault="00B450CD"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 xml:space="preserve">ENGLAND ANNUAL FUNDING REPORT </w:t>
      </w:r>
      <w:r w:rsidR="00996075" w:rsidRPr="00B92FE5">
        <w:rPr>
          <w:rFonts w:ascii="Trebuchet MS" w:hAnsi="Trebuchet MS"/>
          <w:b/>
          <w:bCs/>
          <w:sz w:val="22"/>
          <w:szCs w:val="22"/>
        </w:rPr>
        <w:t>– P64</w:t>
      </w:r>
    </w:p>
    <w:p w14:paraId="5BC5BDDA" w14:textId="77777777" w:rsidR="006A1B27" w:rsidRPr="00B92FE5" w:rsidRDefault="006A1B27" w:rsidP="006A1B27">
      <w:pPr>
        <w:spacing w:after="0"/>
        <w:contextualSpacing/>
        <w:rPr>
          <w:rFonts w:ascii="Trebuchet MS" w:hAnsi="Trebuchet MS"/>
        </w:rPr>
      </w:pPr>
    </w:p>
    <w:p w14:paraId="4C114197" w14:textId="77777777"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John Mothersole introduced the paper and extended his thanks to Emma Corrigan and Phil Chamberlain for their work within the portfolio since their appointments as England Directors. </w:t>
      </w:r>
    </w:p>
    <w:p w14:paraId="4D0E1F30" w14:textId="77777777" w:rsidR="006A1B27" w:rsidRPr="00B92FE5" w:rsidRDefault="006A1B27" w:rsidP="006A1B27">
      <w:pPr>
        <w:spacing w:after="0"/>
        <w:contextualSpacing/>
        <w:rPr>
          <w:rFonts w:ascii="Trebuchet MS" w:hAnsi="Trebuchet MS"/>
        </w:rPr>
      </w:pPr>
    </w:p>
    <w:p w14:paraId="31CF4C68" w14:textId="6B7442B7"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Phil addressed the Board, noting that he and Emma had been in post for five months. Both Directors have been involved in a significant number of staff sessions across England to gain perspective on how the portfolio functions and performs. A plan for improvements </w:t>
      </w:r>
      <w:r w:rsidR="00C953B8">
        <w:rPr>
          <w:rFonts w:ascii="Trebuchet MS" w:hAnsi="Trebuchet MS"/>
          <w:sz w:val="22"/>
          <w:szCs w:val="22"/>
        </w:rPr>
        <w:t>was</w:t>
      </w:r>
      <w:r w:rsidRPr="00B92FE5">
        <w:rPr>
          <w:rFonts w:ascii="Trebuchet MS" w:hAnsi="Trebuchet MS"/>
          <w:sz w:val="22"/>
          <w:szCs w:val="22"/>
        </w:rPr>
        <w:t xml:space="preserve"> being developed and </w:t>
      </w:r>
      <w:r w:rsidR="00C953B8">
        <w:rPr>
          <w:rFonts w:ascii="Trebuchet MS" w:hAnsi="Trebuchet MS"/>
          <w:sz w:val="22"/>
          <w:szCs w:val="22"/>
        </w:rPr>
        <w:t>would</w:t>
      </w:r>
      <w:r w:rsidRPr="00B92FE5">
        <w:rPr>
          <w:rFonts w:ascii="Trebuchet MS" w:hAnsi="Trebuchet MS"/>
          <w:sz w:val="22"/>
          <w:szCs w:val="22"/>
        </w:rPr>
        <w:t xml:space="preserve"> be presented to SMT for approval. </w:t>
      </w:r>
    </w:p>
    <w:p w14:paraId="78B2EEB2" w14:textId="77777777" w:rsidR="006A1B27" w:rsidRPr="00B92FE5" w:rsidRDefault="006A1B27" w:rsidP="006A1B27">
      <w:pPr>
        <w:spacing w:after="0"/>
        <w:contextualSpacing/>
        <w:rPr>
          <w:rFonts w:ascii="Trebuchet MS" w:hAnsi="Trebuchet MS"/>
        </w:rPr>
      </w:pPr>
    </w:p>
    <w:p w14:paraId="037C165B" w14:textId="3F8EF883"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Emma noted that one of the </w:t>
      </w:r>
      <w:r w:rsidR="00773576" w:rsidRPr="00B92FE5">
        <w:rPr>
          <w:rFonts w:ascii="Trebuchet MS" w:hAnsi="Trebuchet MS"/>
          <w:sz w:val="22"/>
          <w:szCs w:val="22"/>
        </w:rPr>
        <w:t>improvements</w:t>
      </w:r>
      <w:r w:rsidRPr="00B92FE5">
        <w:rPr>
          <w:rFonts w:ascii="Trebuchet MS" w:hAnsi="Trebuchet MS"/>
          <w:sz w:val="22"/>
          <w:szCs w:val="22"/>
        </w:rPr>
        <w:t xml:space="preserve"> aims w</w:t>
      </w:r>
      <w:r w:rsidR="00224A84">
        <w:rPr>
          <w:rFonts w:ascii="Trebuchet MS" w:hAnsi="Trebuchet MS"/>
          <w:sz w:val="22"/>
          <w:szCs w:val="22"/>
        </w:rPr>
        <w:t>ould</w:t>
      </w:r>
      <w:r w:rsidRPr="00B92FE5">
        <w:rPr>
          <w:rFonts w:ascii="Trebuchet MS" w:hAnsi="Trebuchet MS"/>
          <w:sz w:val="22"/>
          <w:szCs w:val="22"/>
        </w:rPr>
        <w:t xml:space="preserve"> be to increase the percentage of funding awarded to organisations that have not previously applied to TNLCF. Additionally, EDI in funding ha</w:t>
      </w:r>
      <w:r w:rsidR="00224A84">
        <w:rPr>
          <w:rFonts w:ascii="Trebuchet MS" w:hAnsi="Trebuchet MS"/>
          <w:sz w:val="22"/>
          <w:szCs w:val="22"/>
        </w:rPr>
        <w:t>d</w:t>
      </w:r>
      <w:r w:rsidRPr="00B92FE5">
        <w:rPr>
          <w:rFonts w:ascii="Trebuchet MS" w:hAnsi="Trebuchet MS"/>
          <w:sz w:val="22"/>
          <w:szCs w:val="22"/>
        </w:rPr>
        <w:t xml:space="preserve"> improved, however, continued efforts w</w:t>
      </w:r>
      <w:r w:rsidR="00224A84">
        <w:rPr>
          <w:rFonts w:ascii="Trebuchet MS" w:hAnsi="Trebuchet MS"/>
          <w:sz w:val="22"/>
          <w:szCs w:val="22"/>
        </w:rPr>
        <w:t>ould</w:t>
      </w:r>
      <w:r w:rsidRPr="00B92FE5">
        <w:rPr>
          <w:rFonts w:ascii="Trebuchet MS" w:hAnsi="Trebuchet MS"/>
          <w:sz w:val="22"/>
          <w:szCs w:val="22"/>
        </w:rPr>
        <w:t xml:space="preserve"> be invested in this area. </w:t>
      </w:r>
    </w:p>
    <w:p w14:paraId="4A7265EB" w14:textId="77777777" w:rsidR="006A1B27" w:rsidRPr="00B92FE5" w:rsidRDefault="006A1B27" w:rsidP="006A1B27">
      <w:pPr>
        <w:spacing w:after="0"/>
        <w:contextualSpacing/>
        <w:rPr>
          <w:rFonts w:ascii="Trebuchet MS" w:hAnsi="Trebuchet MS"/>
        </w:rPr>
      </w:pPr>
    </w:p>
    <w:p w14:paraId="21BCBF71" w14:textId="461F2202"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Phil informed the Board that he had attended impactful meetings with Mayors from the combined authority. These conversations w</w:t>
      </w:r>
      <w:r w:rsidR="00224A84">
        <w:rPr>
          <w:rFonts w:ascii="Trebuchet MS" w:hAnsi="Trebuchet MS"/>
          <w:sz w:val="22"/>
          <w:szCs w:val="22"/>
        </w:rPr>
        <w:t>ould</w:t>
      </w:r>
      <w:r w:rsidRPr="00B92FE5">
        <w:rPr>
          <w:rFonts w:ascii="Trebuchet MS" w:hAnsi="Trebuchet MS"/>
          <w:sz w:val="22"/>
          <w:szCs w:val="22"/>
        </w:rPr>
        <w:t xml:space="preserve"> continue going forward. Phil also noted that </w:t>
      </w:r>
      <w:r w:rsidR="00773576" w:rsidRPr="00B92FE5">
        <w:rPr>
          <w:rFonts w:ascii="Trebuchet MS" w:hAnsi="Trebuchet MS"/>
          <w:sz w:val="22"/>
          <w:szCs w:val="22"/>
        </w:rPr>
        <w:t>most of</w:t>
      </w:r>
      <w:r w:rsidRPr="00B92FE5">
        <w:rPr>
          <w:rFonts w:ascii="Trebuchet MS" w:hAnsi="Trebuchet MS"/>
          <w:sz w:val="22"/>
          <w:szCs w:val="22"/>
        </w:rPr>
        <w:t xml:space="preserve"> the strategic programmes in England </w:t>
      </w:r>
      <w:r w:rsidR="009D29D8">
        <w:rPr>
          <w:rFonts w:ascii="Trebuchet MS" w:hAnsi="Trebuchet MS"/>
          <w:sz w:val="22"/>
          <w:szCs w:val="22"/>
        </w:rPr>
        <w:t>were</w:t>
      </w:r>
      <w:r w:rsidRPr="00B92FE5">
        <w:rPr>
          <w:rFonts w:ascii="Trebuchet MS" w:hAnsi="Trebuchet MS"/>
          <w:sz w:val="22"/>
          <w:szCs w:val="22"/>
        </w:rPr>
        <w:t xml:space="preserve"> now in the process of closing. As such, staff ha</w:t>
      </w:r>
      <w:r w:rsidR="009D29D8">
        <w:rPr>
          <w:rFonts w:ascii="Trebuchet MS" w:hAnsi="Trebuchet MS"/>
          <w:sz w:val="22"/>
          <w:szCs w:val="22"/>
        </w:rPr>
        <w:t>d</w:t>
      </w:r>
      <w:r w:rsidRPr="00B92FE5">
        <w:rPr>
          <w:rFonts w:ascii="Trebuchet MS" w:hAnsi="Trebuchet MS"/>
          <w:sz w:val="22"/>
          <w:szCs w:val="22"/>
        </w:rPr>
        <w:t xml:space="preserve"> begun to consider what the future strategic approach to funding w</w:t>
      </w:r>
      <w:r w:rsidR="009D29D8">
        <w:rPr>
          <w:rFonts w:ascii="Trebuchet MS" w:hAnsi="Trebuchet MS"/>
          <w:sz w:val="22"/>
          <w:szCs w:val="22"/>
        </w:rPr>
        <w:t>ould</w:t>
      </w:r>
      <w:r w:rsidRPr="00B92FE5">
        <w:rPr>
          <w:rFonts w:ascii="Trebuchet MS" w:hAnsi="Trebuchet MS"/>
          <w:sz w:val="22"/>
          <w:szCs w:val="22"/>
        </w:rPr>
        <w:t xml:space="preserve"> look like in England. Finally, it was noted that teams across England </w:t>
      </w:r>
      <w:r w:rsidR="009D29D8">
        <w:rPr>
          <w:rFonts w:ascii="Trebuchet MS" w:hAnsi="Trebuchet MS"/>
          <w:sz w:val="22"/>
          <w:szCs w:val="22"/>
        </w:rPr>
        <w:t>were</w:t>
      </w:r>
      <w:r w:rsidRPr="00B92FE5">
        <w:rPr>
          <w:rFonts w:ascii="Trebuchet MS" w:hAnsi="Trebuchet MS"/>
          <w:sz w:val="22"/>
          <w:szCs w:val="22"/>
        </w:rPr>
        <w:t xml:space="preserve"> currently participating in the strategy renewal deep dives.</w:t>
      </w:r>
      <w:r w:rsidR="009D29D8">
        <w:rPr>
          <w:rFonts w:ascii="Trebuchet MS" w:hAnsi="Trebuchet MS"/>
          <w:sz w:val="22"/>
          <w:szCs w:val="22"/>
        </w:rPr>
        <w:t xml:space="preserve"> </w:t>
      </w:r>
      <w:r w:rsidRPr="00B92FE5">
        <w:rPr>
          <w:rFonts w:ascii="Trebuchet MS" w:hAnsi="Trebuchet MS"/>
          <w:sz w:val="22"/>
          <w:szCs w:val="22"/>
        </w:rPr>
        <w:t>The outputs from the deep dives w</w:t>
      </w:r>
      <w:r w:rsidR="00F325C9">
        <w:rPr>
          <w:rFonts w:ascii="Trebuchet MS" w:hAnsi="Trebuchet MS"/>
          <w:sz w:val="22"/>
          <w:szCs w:val="22"/>
        </w:rPr>
        <w:t>ould</w:t>
      </w:r>
      <w:r w:rsidRPr="00B92FE5">
        <w:rPr>
          <w:rFonts w:ascii="Trebuchet MS" w:hAnsi="Trebuchet MS"/>
          <w:sz w:val="22"/>
          <w:szCs w:val="22"/>
        </w:rPr>
        <w:t xml:space="preserve"> be used to develop the new strategy. </w:t>
      </w:r>
    </w:p>
    <w:p w14:paraId="61090813" w14:textId="77777777" w:rsidR="006A1B27" w:rsidRPr="00B92FE5" w:rsidRDefault="006A1B27" w:rsidP="006A1B27">
      <w:pPr>
        <w:spacing w:after="0"/>
        <w:contextualSpacing/>
        <w:rPr>
          <w:rFonts w:ascii="Trebuchet MS" w:hAnsi="Trebuchet MS"/>
        </w:rPr>
      </w:pPr>
    </w:p>
    <w:p w14:paraId="32879952" w14:textId="28014221"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lastRenderedPageBreak/>
        <w:t xml:space="preserve">The Chair noted that she had been invited to present an award at the Queen Elizabeth II Platinum Jubilee awards. The award presented was given to a TNLCF </w:t>
      </w:r>
      <w:proofErr w:type="spellStart"/>
      <w:r w:rsidRPr="00B92FE5">
        <w:rPr>
          <w:rFonts w:ascii="Trebuchet MS" w:hAnsi="Trebuchet MS"/>
          <w:sz w:val="22"/>
          <w:szCs w:val="22"/>
        </w:rPr>
        <w:t>grantholder</w:t>
      </w:r>
      <w:proofErr w:type="spellEnd"/>
      <w:r w:rsidRPr="00B92FE5">
        <w:rPr>
          <w:rFonts w:ascii="Trebuchet MS" w:hAnsi="Trebuchet MS"/>
          <w:sz w:val="22"/>
          <w:szCs w:val="22"/>
        </w:rPr>
        <w:t xml:space="preserve">. </w:t>
      </w:r>
    </w:p>
    <w:p w14:paraId="266B6AFF" w14:textId="77777777" w:rsidR="00D27893" w:rsidRPr="00B92FE5" w:rsidRDefault="00D27893" w:rsidP="00D27893">
      <w:pPr>
        <w:pStyle w:val="ListParagraph"/>
        <w:rPr>
          <w:rFonts w:ascii="Trebuchet MS" w:hAnsi="Trebuchet MS"/>
          <w:sz w:val="22"/>
          <w:szCs w:val="22"/>
        </w:rPr>
      </w:pPr>
    </w:p>
    <w:p w14:paraId="5352B15F" w14:textId="5A96CB75" w:rsidR="00D27893" w:rsidRDefault="005C652A"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GRANT HOLDER PRESENTATION</w:t>
      </w:r>
    </w:p>
    <w:p w14:paraId="7194E68E" w14:textId="77777777" w:rsidR="00A06A8C" w:rsidRDefault="00A06A8C" w:rsidP="00A06A8C">
      <w:pPr>
        <w:pStyle w:val="ListParagraph"/>
        <w:ind w:left="360"/>
        <w:rPr>
          <w:rFonts w:ascii="Trebuchet MS" w:hAnsi="Trebuchet MS"/>
          <w:i/>
          <w:iCs/>
          <w:sz w:val="22"/>
          <w:szCs w:val="22"/>
        </w:rPr>
      </w:pPr>
    </w:p>
    <w:p w14:paraId="66083A24" w14:textId="0ACCE5B4" w:rsidR="00A06A8C" w:rsidRPr="00A06A8C" w:rsidRDefault="00A06A8C" w:rsidP="00C221A0">
      <w:pPr>
        <w:pStyle w:val="ListParagraph"/>
        <w:ind w:left="709" w:hanging="142"/>
        <w:rPr>
          <w:rFonts w:ascii="Trebuchet MS" w:hAnsi="Trebuchet MS"/>
          <w:i/>
          <w:iCs/>
          <w:sz w:val="22"/>
          <w:szCs w:val="22"/>
        </w:rPr>
      </w:pPr>
      <w:r w:rsidRPr="00A06A8C">
        <w:rPr>
          <w:rFonts w:ascii="Trebuchet MS" w:hAnsi="Trebuchet MS"/>
          <w:i/>
          <w:iCs/>
          <w:sz w:val="22"/>
          <w:szCs w:val="22"/>
        </w:rPr>
        <w:t>Dolyanna Mordechai and Stella Brown joined the meeting.</w:t>
      </w:r>
    </w:p>
    <w:p w14:paraId="6B92461B" w14:textId="77777777" w:rsidR="002440F8" w:rsidRDefault="002440F8" w:rsidP="00F325C9">
      <w:pPr>
        <w:pStyle w:val="ListParagraph"/>
        <w:ind w:left="360"/>
        <w:rPr>
          <w:rFonts w:ascii="Trebuchet MS" w:hAnsi="Trebuchet MS"/>
          <w:sz w:val="22"/>
          <w:szCs w:val="22"/>
        </w:rPr>
      </w:pPr>
    </w:p>
    <w:p w14:paraId="2BF3A500" w14:textId="14BCE54E" w:rsidR="00BF2158" w:rsidRPr="00BF2158" w:rsidRDefault="00F325C9" w:rsidP="00BF2158">
      <w:pPr>
        <w:pStyle w:val="ListParagraph"/>
        <w:numPr>
          <w:ilvl w:val="1"/>
          <w:numId w:val="1"/>
        </w:numPr>
        <w:ind w:left="567" w:hanging="567"/>
        <w:rPr>
          <w:rFonts w:ascii="Trebuchet MS" w:hAnsi="Trebuchet MS"/>
        </w:rPr>
      </w:pPr>
      <w:r w:rsidRPr="00F325C9">
        <w:rPr>
          <w:rFonts w:ascii="Trebuchet MS" w:hAnsi="Trebuchet MS"/>
          <w:sz w:val="22"/>
          <w:szCs w:val="22"/>
        </w:rPr>
        <w:t>The CEO of Resources for Autism, Do</w:t>
      </w:r>
      <w:r w:rsidR="00E12502">
        <w:rPr>
          <w:rFonts w:ascii="Trebuchet MS" w:hAnsi="Trebuchet MS"/>
          <w:sz w:val="22"/>
          <w:szCs w:val="22"/>
        </w:rPr>
        <w:t>lyanna Mordechai</w:t>
      </w:r>
      <w:r w:rsidRPr="00F325C9">
        <w:rPr>
          <w:rFonts w:ascii="Trebuchet MS" w:hAnsi="Trebuchet MS"/>
          <w:sz w:val="22"/>
          <w:szCs w:val="22"/>
        </w:rPr>
        <w:t xml:space="preserve">, </w:t>
      </w:r>
      <w:r w:rsidR="00E12502">
        <w:rPr>
          <w:rFonts w:ascii="Trebuchet MS" w:hAnsi="Trebuchet MS"/>
          <w:sz w:val="22"/>
          <w:szCs w:val="22"/>
        </w:rPr>
        <w:t xml:space="preserve">and Stella Brown, Funding Officer managing the grant, </w:t>
      </w:r>
      <w:r w:rsidRPr="00F325C9">
        <w:rPr>
          <w:rFonts w:ascii="Trebuchet MS" w:hAnsi="Trebuchet MS"/>
          <w:sz w:val="22"/>
          <w:szCs w:val="22"/>
        </w:rPr>
        <w:t xml:space="preserve">joined the Board </w:t>
      </w:r>
      <w:r w:rsidR="00D7759F">
        <w:rPr>
          <w:rFonts w:ascii="Trebuchet MS" w:hAnsi="Trebuchet MS"/>
          <w:sz w:val="22"/>
          <w:szCs w:val="22"/>
        </w:rPr>
        <w:t>during</w:t>
      </w:r>
      <w:r w:rsidRPr="00F325C9">
        <w:rPr>
          <w:rFonts w:ascii="Trebuchet MS" w:hAnsi="Trebuchet MS"/>
          <w:sz w:val="22"/>
          <w:szCs w:val="22"/>
        </w:rPr>
        <w:t xml:space="preserve"> lunch</w:t>
      </w:r>
      <w:r w:rsidR="00523A95">
        <w:rPr>
          <w:rFonts w:ascii="Trebuchet MS" w:hAnsi="Trebuchet MS"/>
          <w:sz w:val="22"/>
          <w:szCs w:val="22"/>
        </w:rPr>
        <w:t>.</w:t>
      </w:r>
    </w:p>
    <w:p w14:paraId="5331828A" w14:textId="77777777" w:rsidR="00BF2158" w:rsidRPr="00BF2158" w:rsidRDefault="00BF2158" w:rsidP="00BF2158">
      <w:pPr>
        <w:pStyle w:val="ListParagraph"/>
        <w:ind w:left="567"/>
        <w:rPr>
          <w:rFonts w:ascii="Trebuchet MS" w:hAnsi="Trebuchet MS"/>
        </w:rPr>
      </w:pPr>
    </w:p>
    <w:p w14:paraId="39481DE7" w14:textId="77777777" w:rsidR="00D7759F" w:rsidRDefault="00445105" w:rsidP="00025E40">
      <w:pPr>
        <w:pStyle w:val="ListParagraph"/>
        <w:numPr>
          <w:ilvl w:val="1"/>
          <w:numId w:val="1"/>
        </w:numPr>
        <w:ind w:left="567" w:hanging="567"/>
        <w:rPr>
          <w:rFonts w:ascii="Trebuchet MS" w:hAnsi="Trebuchet MS"/>
          <w:sz w:val="22"/>
          <w:szCs w:val="22"/>
        </w:rPr>
      </w:pPr>
      <w:r w:rsidRPr="005775E5">
        <w:rPr>
          <w:rFonts w:ascii="Trebuchet MS" w:hAnsi="Trebuchet MS"/>
          <w:sz w:val="22"/>
          <w:szCs w:val="22"/>
        </w:rPr>
        <w:t xml:space="preserve">In her presentation, Dolyanna </w:t>
      </w:r>
      <w:r w:rsidR="00BF2158" w:rsidRPr="005775E5">
        <w:rPr>
          <w:rFonts w:ascii="Trebuchet MS" w:hAnsi="Trebuchet MS"/>
          <w:sz w:val="22"/>
          <w:szCs w:val="22"/>
        </w:rPr>
        <w:t xml:space="preserve">addressed the </w:t>
      </w:r>
      <w:r w:rsidR="009F7081">
        <w:rPr>
          <w:rFonts w:ascii="Trebuchet MS" w:hAnsi="Trebuchet MS"/>
          <w:sz w:val="22"/>
          <w:szCs w:val="22"/>
        </w:rPr>
        <w:t xml:space="preserve">impact of the </w:t>
      </w:r>
      <w:r w:rsidR="00025E40">
        <w:rPr>
          <w:rFonts w:ascii="Trebuchet MS" w:hAnsi="Trebuchet MS"/>
          <w:sz w:val="22"/>
          <w:szCs w:val="22"/>
        </w:rPr>
        <w:t xml:space="preserve">current </w:t>
      </w:r>
      <w:r w:rsidR="00BF2158" w:rsidRPr="005775E5">
        <w:rPr>
          <w:rFonts w:ascii="Trebuchet MS" w:hAnsi="Trebuchet MS"/>
          <w:sz w:val="22"/>
          <w:szCs w:val="22"/>
        </w:rPr>
        <w:t>cost-of-living crisi</w:t>
      </w:r>
      <w:r w:rsidR="00D7759F">
        <w:rPr>
          <w:rFonts w:ascii="Trebuchet MS" w:hAnsi="Trebuchet MS"/>
          <w:sz w:val="22"/>
          <w:szCs w:val="22"/>
        </w:rPr>
        <w:t xml:space="preserve">s, </w:t>
      </w:r>
      <w:r w:rsidR="001B3488">
        <w:rPr>
          <w:rFonts w:ascii="Trebuchet MS" w:hAnsi="Trebuchet MS"/>
          <w:sz w:val="22"/>
          <w:szCs w:val="22"/>
        </w:rPr>
        <w:t xml:space="preserve">which had </w:t>
      </w:r>
      <w:r w:rsidR="00C00D3D">
        <w:rPr>
          <w:rFonts w:ascii="Trebuchet MS" w:hAnsi="Trebuchet MS"/>
          <w:sz w:val="22"/>
          <w:szCs w:val="22"/>
        </w:rPr>
        <w:t xml:space="preserve">followed closely </w:t>
      </w:r>
      <w:r w:rsidR="00AC3673">
        <w:rPr>
          <w:rFonts w:ascii="Trebuchet MS" w:hAnsi="Trebuchet MS"/>
          <w:sz w:val="22"/>
          <w:szCs w:val="22"/>
        </w:rPr>
        <w:t>after Covid</w:t>
      </w:r>
      <w:r w:rsidR="00D7759F">
        <w:rPr>
          <w:rFonts w:ascii="Trebuchet MS" w:hAnsi="Trebuchet MS"/>
          <w:sz w:val="22"/>
          <w:szCs w:val="22"/>
        </w:rPr>
        <w:t>,</w:t>
      </w:r>
      <w:r w:rsidR="00AC3673">
        <w:rPr>
          <w:rFonts w:ascii="Trebuchet MS" w:hAnsi="Trebuchet MS"/>
          <w:sz w:val="22"/>
          <w:szCs w:val="22"/>
        </w:rPr>
        <w:t xml:space="preserve"> </w:t>
      </w:r>
      <w:r w:rsidR="00BF2158" w:rsidRPr="005775E5">
        <w:rPr>
          <w:rFonts w:ascii="Trebuchet MS" w:hAnsi="Trebuchet MS"/>
          <w:sz w:val="22"/>
          <w:szCs w:val="22"/>
        </w:rPr>
        <w:t xml:space="preserve">and </w:t>
      </w:r>
      <w:r w:rsidR="009F7081">
        <w:rPr>
          <w:rFonts w:ascii="Trebuchet MS" w:hAnsi="Trebuchet MS"/>
          <w:sz w:val="22"/>
          <w:szCs w:val="22"/>
        </w:rPr>
        <w:t>how</w:t>
      </w:r>
      <w:r w:rsidR="00BF2158" w:rsidRPr="005775E5">
        <w:rPr>
          <w:rFonts w:ascii="Trebuchet MS" w:hAnsi="Trebuchet MS"/>
          <w:sz w:val="22"/>
          <w:szCs w:val="22"/>
        </w:rPr>
        <w:t xml:space="preserve"> TNLCF funding</w:t>
      </w:r>
      <w:r w:rsidR="00025E40">
        <w:rPr>
          <w:rFonts w:ascii="Trebuchet MS" w:hAnsi="Trebuchet MS"/>
          <w:sz w:val="22"/>
          <w:szCs w:val="22"/>
        </w:rPr>
        <w:t xml:space="preserve"> over the years</w:t>
      </w:r>
      <w:r w:rsidR="00326FA8" w:rsidRPr="005775E5">
        <w:rPr>
          <w:rFonts w:ascii="Trebuchet MS" w:hAnsi="Trebuchet MS"/>
          <w:sz w:val="22"/>
          <w:szCs w:val="22"/>
        </w:rPr>
        <w:t xml:space="preserve"> </w:t>
      </w:r>
      <w:r w:rsidR="009F7081">
        <w:rPr>
          <w:rFonts w:ascii="Trebuchet MS" w:hAnsi="Trebuchet MS"/>
          <w:sz w:val="22"/>
          <w:szCs w:val="22"/>
        </w:rPr>
        <w:t>ha</w:t>
      </w:r>
      <w:r w:rsidR="00A96663">
        <w:rPr>
          <w:rFonts w:ascii="Trebuchet MS" w:hAnsi="Trebuchet MS"/>
          <w:sz w:val="22"/>
          <w:szCs w:val="22"/>
        </w:rPr>
        <w:t xml:space="preserve">d </w:t>
      </w:r>
      <w:r w:rsidR="00796B25">
        <w:rPr>
          <w:rFonts w:ascii="Trebuchet MS" w:hAnsi="Trebuchet MS"/>
          <w:sz w:val="22"/>
          <w:szCs w:val="22"/>
        </w:rPr>
        <w:t>been transformative for</w:t>
      </w:r>
      <w:r w:rsidR="00326FA8" w:rsidRPr="005775E5">
        <w:rPr>
          <w:rFonts w:ascii="Trebuchet MS" w:hAnsi="Trebuchet MS"/>
          <w:sz w:val="22"/>
          <w:szCs w:val="22"/>
        </w:rPr>
        <w:t xml:space="preserve"> her organisation</w:t>
      </w:r>
      <w:r w:rsidR="00BF2158" w:rsidRPr="005775E5">
        <w:rPr>
          <w:rFonts w:ascii="Trebuchet MS" w:hAnsi="Trebuchet MS"/>
          <w:sz w:val="22"/>
          <w:szCs w:val="22"/>
        </w:rPr>
        <w:t xml:space="preserve">. </w:t>
      </w:r>
      <w:r w:rsidR="001F4FC0">
        <w:rPr>
          <w:rFonts w:ascii="Trebuchet MS" w:hAnsi="Trebuchet MS"/>
          <w:sz w:val="22"/>
          <w:szCs w:val="22"/>
        </w:rPr>
        <w:t>She explained that thanks to</w:t>
      </w:r>
      <w:r w:rsidR="007A2ECA" w:rsidRPr="005775E5">
        <w:rPr>
          <w:rFonts w:ascii="Trebuchet MS" w:hAnsi="Trebuchet MS"/>
          <w:sz w:val="22"/>
          <w:szCs w:val="22"/>
        </w:rPr>
        <w:t xml:space="preserve"> TNLCF funding in London and the Midlands, Resource for Autism is supporting over 5,000 beneficiaries a year. These beneficiaries include children </w:t>
      </w:r>
      <w:r w:rsidR="005F03AA" w:rsidRPr="005775E5">
        <w:rPr>
          <w:rFonts w:ascii="Trebuchet MS" w:hAnsi="Trebuchet MS"/>
          <w:sz w:val="22"/>
          <w:szCs w:val="22"/>
        </w:rPr>
        <w:t>and</w:t>
      </w:r>
      <w:r w:rsidR="007A2ECA" w:rsidRPr="005775E5">
        <w:rPr>
          <w:rFonts w:ascii="Trebuchet MS" w:hAnsi="Trebuchet MS"/>
          <w:sz w:val="22"/>
          <w:szCs w:val="22"/>
        </w:rPr>
        <w:t xml:space="preserve"> young people as well as their parents and siblings, providing holistic wrap around support for the whole family. </w:t>
      </w:r>
      <w:r w:rsidR="00025E40">
        <w:rPr>
          <w:rFonts w:ascii="Trebuchet MS" w:hAnsi="Trebuchet MS"/>
          <w:sz w:val="22"/>
          <w:szCs w:val="22"/>
        </w:rPr>
        <w:t xml:space="preserve"> With the </w:t>
      </w:r>
      <w:r w:rsidR="00530AC1">
        <w:rPr>
          <w:rFonts w:ascii="Trebuchet MS" w:hAnsi="Trebuchet MS"/>
          <w:sz w:val="22"/>
          <w:szCs w:val="22"/>
        </w:rPr>
        <w:t xml:space="preserve">funding, Resources for Autism were also </w:t>
      </w:r>
      <w:r w:rsidR="00025E40" w:rsidRPr="001F4FC0">
        <w:rPr>
          <w:rFonts w:ascii="Trebuchet MS" w:hAnsi="Trebuchet MS"/>
          <w:sz w:val="22"/>
          <w:szCs w:val="22"/>
        </w:rPr>
        <w:t xml:space="preserve">trying to adapt </w:t>
      </w:r>
      <w:r w:rsidR="00530AC1" w:rsidRPr="001F4FC0">
        <w:rPr>
          <w:rFonts w:ascii="Trebuchet MS" w:hAnsi="Trebuchet MS"/>
          <w:sz w:val="22"/>
          <w:szCs w:val="22"/>
        </w:rPr>
        <w:t>their</w:t>
      </w:r>
      <w:r w:rsidR="00025E40" w:rsidRPr="001F4FC0">
        <w:rPr>
          <w:rFonts w:ascii="Trebuchet MS" w:hAnsi="Trebuchet MS"/>
          <w:sz w:val="22"/>
          <w:szCs w:val="22"/>
        </w:rPr>
        <w:t xml:space="preserve"> mission to support capacity building in the sector</w:t>
      </w:r>
      <w:r w:rsidR="001F4FC0">
        <w:rPr>
          <w:rFonts w:ascii="Trebuchet MS" w:hAnsi="Trebuchet MS"/>
          <w:sz w:val="22"/>
          <w:szCs w:val="22"/>
        </w:rPr>
        <w:t xml:space="preserve">. </w:t>
      </w:r>
    </w:p>
    <w:p w14:paraId="1EB0082D" w14:textId="77777777" w:rsidR="00D7759F" w:rsidRPr="00D7759F" w:rsidRDefault="00D7759F" w:rsidP="00D7759F">
      <w:pPr>
        <w:pStyle w:val="ListParagraph"/>
        <w:rPr>
          <w:rFonts w:ascii="Trebuchet MS" w:hAnsi="Trebuchet MS"/>
          <w:sz w:val="22"/>
          <w:szCs w:val="22"/>
        </w:rPr>
      </w:pPr>
    </w:p>
    <w:p w14:paraId="5B2CD44A" w14:textId="2C9DB57C" w:rsidR="00025E40" w:rsidRPr="00025E40" w:rsidRDefault="001F4FC0" w:rsidP="00025E40">
      <w:pPr>
        <w:pStyle w:val="ListParagraph"/>
        <w:numPr>
          <w:ilvl w:val="1"/>
          <w:numId w:val="1"/>
        </w:numPr>
        <w:ind w:left="567" w:hanging="567"/>
        <w:rPr>
          <w:rFonts w:ascii="Trebuchet MS" w:hAnsi="Trebuchet MS"/>
          <w:sz w:val="22"/>
          <w:szCs w:val="22"/>
        </w:rPr>
      </w:pPr>
      <w:r>
        <w:rPr>
          <w:rFonts w:ascii="Trebuchet MS" w:hAnsi="Trebuchet MS"/>
          <w:sz w:val="22"/>
          <w:szCs w:val="22"/>
        </w:rPr>
        <w:t xml:space="preserve">Dolyanna shared </w:t>
      </w:r>
      <w:r w:rsidR="00AE6B46">
        <w:rPr>
          <w:rFonts w:ascii="Trebuchet MS" w:hAnsi="Trebuchet MS"/>
          <w:sz w:val="22"/>
          <w:szCs w:val="22"/>
        </w:rPr>
        <w:t xml:space="preserve">feedback on </w:t>
      </w:r>
      <w:r w:rsidR="00E51874">
        <w:rPr>
          <w:rFonts w:ascii="Trebuchet MS" w:hAnsi="Trebuchet MS"/>
          <w:sz w:val="22"/>
          <w:szCs w:val="22"/>
        </w:rPr>
        <w:t>how funders can best help at this time</w:t>
      </w:r>
      <w:r w:rsidR="006142B7">
        <w:rPr>
          <w:rFonts w:ascii="Trebuchet MS" w:hAnsi="Trebuchet MS"/>
          <w:sz w:val="22"/>
          <w:szCs w:val="22"/>
        </w:rPr>
        <w:t xml:space="preserve"> </w:t>
      </w:r>
      <w:r w:rsidR="006828FC">
        <w:rPr>
          <w:rFonts w:ascii="Trebuchet MS" w:hAnsi="Trebuchet MS"/>
          <w:sz w:val="22"/>
          <w:szCs w:val="22"/>
        </w:rPr>
        <w:t>and stressed the importance of systemic change.</w:t>
      </w:r>
    </w:p>
    <w:p w14:paraId="08DFEB87" w14:textId="77777777" w:rsidR="005775E5" w:rsidRPr="005775E5" w:rsidRDefault="005775E5" w:rsidP="005775E5">
      <w:pPr>
        <w:pStyle w:val="ListParagraph"/>
        <w:rPr>
          <w:rFonts w:ascii="Trebuchet MS" w:hAnsi="Trebuchet MS"/>
          <w:sz w:val="22"/>
          <w:szCs w:val="22"/>
        </w:rPr>
      </w:pPr>
    </w:p>
    <w:p w14:paraId="6768E815" w14:textId="4176CA39" w:rsidR="00BF2158" w:rsidRDefault="00BF2158" w:rsidP="00BF2158">
      <w:pPr>
        <w:pStyle w:val="ListParagraph"/>
        <w:numPr>
          <w:ilvl w:val="1"/>
          <w:numId w:val="1"/>
        </w:numPr>
        <w:ind w:left="567" w:hanging="567"/>
        <w:rPr>
          <w:rFonts w:ascii="Trebuchet MS" w:hAnsi="Trebuchet MS"/>
          <w:sz w:val="22"/>
          <w:szCs w:val="22"/>
        </w:rPr>
      </w:pPr>
      <w:r>
        <w:rPr>
          <w:rFonts w:ascii="Trebuchet MS" w:hAnsi="Trebuchet MS"/>
          <w:sz w:val="22"/>
          <w:szCs w:val="22"/>
        </w:rPr>
        <w:t>The Board thanked Dolyanna and Stella</w:t>
      </w:r>
      <w:r w:rsidR="006828FC">
        <w:rPr>
          <w:rFonts w:ascii="Trebuchet MS" w:hAnsi="Trebuchet MS"/>
          <w:sz w:val="22"/>
          <w:szCs w:val="22"/>
        </w:rPr>
        <w:t>.</w:t>
      </w:r>
    </w:p>
    <w:p w14:paraId="76A65158" w14:textId="77777777" w:rsidR="00E3314A" w:rsidRPr="00E3314A" w:rsidRDefault="00E3314A" w:rsidP="00E3314A">
      <w:pPr>
        <w:pStyle w:val="ListParagraph"/>
        <w:rPr>
          <w:rFonts w:ascii="Trebuchet MS" w:hAnsi="Trebuchet MS"/>
          <w:sz w:val="22"/>
          <w:szCs w:val="22"/>
        </w:rPr>
      </w:pPr>
    </w:p>
    <w:p w14:paraId="0FE68C53" w14:textId="240E8113" w:rsidR="00E3314A" w:rsidRDefault="00E3314A" w:rsidP="00C221A0">
      <w:pPr>
        <w:pStyle w:val="ListParagraph"/>
        <w:ind w:left="360" w:firstLine="207"/>
        <w:rPr>
          <w:rFonts w:ascii="Trebuchet MS" w:hAnsi="Trebuchet MS"/>
          <w:i/>
          <w:iCs/>
          <w:sz w:val="22"/>
          <w:szCs w:val="22"/>
        </w:rPr>
      </w:pPr>
      <w:r w:rsidRPr="00A06A8C">
        <w:rPr>
          <w:rFonts w:ascii="Trebuchet MS" w:hAnsi="Trebuchet MS"/>
          <w:i/>
          <w:iCs/>
          <w:sz w:val="22"/>
          <w:szCs w:val="22"/>
        </w:rPr>
        <w:t xml:space="preserve">Dolyanna Mordechai and Stella Brown </w:t>
      </w:r>
      <w:r>
        <w:rPr>
          <w:rFonts w:ascii="Trebuchet MS" w:hAnsi="Trebuchet MS"/>
          <w:i/>
          <w:iCs/>
          <w:sz w:val="22"/>
          <w:szCs w:val="22"/>
        </w:rPr>
        <w:t>left</w:t>
      </w:r>
      <w:r w:rsidRPr="00A06A8C">
        <w:rPr>
          <w:rFonts w:ascii="Trebuchet MS" w:hAnsi="Trebuchet MS"/>
          <w:i/>
          <w:iCs/>
          <w:sz w:val="22"/>
          <w:szCs w:val="22"/>
        </w:rPr>
        <w:t xml:space="preserve"> the meeting.</w:t>
      </w:r>
    </w:p>
    <w:p w14:paraId="7CA9E83B" w14:textId="77777777" w:rsidR="00C221A0" w:rsidRDefault="00C221A0" w:rsidP="00C221A0">
      <w:pPr>
        <w:pStyle w:val="ListParagraph"/>
        <w:ind w:left="360" w:firstLine="207"/>
        <w:rPr>
          <w:rFonts w:ascii="Trebuchet MS" w:hAnsi="Trebuchet MS"/>
          <w:i/>
          <w:iCs/>
          <w:sz w:val="22"/>
          <w:szCs w:val="22"/>
        </w:rPr>
      </w:pPr>
    </w:p>
    <w:p w14:paraId="19A7C239" w14:textId="68A996D3" w:rsidR="00C221A0" w:rsidRPr="00A06A8C" w:rsidRDefault="00C221A0" w:rsidP="00C221A0">
      <w:pPr>
        <w:pStyle w:val="ListParagraph"/>
        <w:ind w:left="360" w:firstLine="207"/>
        <w:rPr>
          <w:rFonts w:ascii="Trebuchet MS" w:hAnsi="Trebuchet MS"/>
          <w:i/>
          <w:iCs/>
          <w:sz w:val="22"/>
          <w:szCs w:val="22"/>
        </w:rPr>
      </w:pPr>
      <w:r>
        <w:rPr>
          <w:rFonts w:ascii="Trebuchet MS" w:hAnsi="Trebuchet MS"/>
          <w:i/>
          <w:iCs/>
          <w:sz w:val="22"/>
          <w:szCs w:val="22"/>
        </w:rPr>
        <w:t>Kate Beggs, Neil Ritch, Mel Eaglesfield and John Rose joined the meeting.</w:t>
      </w:r>
    </w:p>
    <w:p w14:paraId="7591D507" w14:textId="77777777" w:rsidR="00E3314A" w:rsidRPr="00BF2158" w:rsidRDefault="00E3314A" w:rsidP="00E3314A">
      <w:pPr>
        <w:pStyle w:val="ListParagraph"/>
        <w:ind w:left="567"/>
        <w:rPr>
          <w:rFonts w:ascii="Trebuchet MS" w:hAnsi="Trebuchet MS"/>
          <w:sz w:val="22"/>
          <w:szCs w:val="22"/>
        </w:rPr>
      </w:pPr>
    </w:p>
    <w:p w14:paraId="791C19CD" w14:textId="3F10C9E2" w:rsidR="006A1B27" w:rsidRPr="00B92FE5" w:rsidRDefault="00B450CD"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PORTFOLIO UPDATES</w:t>
      </w:r>
      <w:r w:rsidR="007839D3" w:rsidRPr="00B92FE5">
        <w:rPr>
          <w:rFonts w:ascii="Trebuchet MS" w:hAnsi="Trebuchet MS"/>
          <w:b/>
          <w:bCs/>
          <w:sz w:val="22"/>
          <w:szCs w:val="22"/>
        </w:rPr>
        <w:t xml:space="preserve"> – P65</w:t>
      </w:r>
    </w:p>
    <w:p w14:paraId="4616C7AE" w14:textId="77777777" w:rsidR="006A1B27" w:rsidRPr="00B92FE5" w:rsidRDefault="006A1B27" w:rsidP="006A1B27">
      <w:pPr>
        <w:spacing w:after="0"/>
        <w:contextualSpacing/>
        <w:rPr>
          <w:rFonts w:ascii="Trebuchet MS" w:hAnsi="Trebuchet MS"/>
          <w:b/>
          <w:bCs/>
        </w:rPr>
      </w:pPr>
    </w:p>
    <w:p w14:paraId="72F741F0" w14:textId="77777777" w:rsidR="006A1B27" w:rsidRPr="00B92FE5" w:rsidRDefault="006A1B27" w:rsidP="00C221A0">
      <w:pPr>
        <w:spacing w:after="0"/>
        <w:ind w:firstLine="567"/>
        <w:contextualSpacing/>
        <w:rPr>
          <w:rFonts w:ascii="Trebuchet MS" w:hAnsi="Trebuchet MS"/>
          <w:b/>
          <w:bCs/>
        </w:rPr>
      </w:pPr>
      <w:r w:rsidRPr="00B92FE5">
        <w:rPr>
          <w:rFonts w:ascii="Trebuchet MS" w:hAnsi="Trebuchet MS"/>
          <w:b/>
          <w:bCs/>
        </w:rPr>
        <w:t xml:space="preserve">Northern Ireland </w:t>
      </w:r>
    </w:p>
    <w:p w14:paraId="12A98B54" w14:textId="77777777" w:rsidR="006A1B27" w:rsidRPr="00B92FE5" w:rsidRDefault="006A1B27" w:rsidP="006A1B27">
      <w:pPr>
        <w:spacing w:after="0"/>
        <w:contextualSpacing/>
        <w:rPr>
          <w:rFonts w:ascii="Trebuchet MS" w:hAnsi="Trebuchet MS"/>
          <w:b/>
          <w:bCs/>
        </w:rPr>
      </w:pPr>
    </w:p>
    <w:p w14:paraId="0D52C1CD" w14:textId="63524CF7"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Kate Beggs introduced the paper, </w:t>
      </w:r>
      <w:r w:rsidR="008B50B0">
        <w:rPr>
          <w:rFonts w:ascii="Trebuchet MS" w:hAnsi="Trebuchet MS"/>
          <w:sz w:val="22"/>
          <w:szCs w:val="22"/>
        </w:rPr>
        <w:t>stressing</w:t>
      </w:r>
      <w:r w:rsidRPr="00B92FE5">
        <w:rPr>
          <w:rFonts w:ascii="Trebuchet MS" w:hAnsi="Trebuchet MS"/>
          <w:sz w:val="22"/>
          <w:szCs w:val="22"/>
        </w:rPr>
        <w:t xml:space="preserve"> that the portfolio continues to operate in a challenging external environment. It was noted that government support for the cost-of-living crisis had not yet been announced. </w:t>
      </w:r>
      <w:r w:rsidR="00D7759F">
        <w:rPr>
          <w:rFonts w:ascii="Trebuchet MS" w:hAnsi="Trebuchet MS"/>
          <w:sz w:val="22"/>
          <w:szCs w:val="22"/>
        </w:rPr>
        <w:t>Combined with t</w:t>
      </w:r>
      <w:r w:rsidRPr="00B92FE5">
        <w:rPr>
          <w:rFonts w:ascii="Trebuchet MS" w:hAnsi="Trebuchet MS"/>
          <w:sz w:val="22"/>
          <w:szCs w:val="22"/>
        </w:rPr>
        <w:t>he end of the European Social Fund</w:t>
      </w:r>
      <w:r w:rsidR="00230075">
        <w:rPr>
          <w:rFonts w:ascii="Trebuchet MS" w:hAnsi="Trebuchet MS"/>
          <w:sz w:val="22"/>
          <w:szCs w:val="22"/>
        </w:rPr>
        <w:t>,</w:t>
      </w:r>
      <w:r w:rsidRPr="00B92FE5">
        <w:rPr>
          <w:rFonts w:ascii="Trebuchet MS" w:hAnsi="Trebuchet MS"/>
          <w:sz w:val="22"/>
          <w:szCs w:val="22"/>
        </w:rPr>
        <w:t xml:space="preserve"> </w:t>
      </w:r>
      <w:r w:rsidR="00D7759F">
        <w:rPr>
          <w:rFonts w:ascii="Trebuchet MS" w:hAnsi="Trebuchet MS"/>
          <w:sz w:val="22"/>
          <w:szCs w:val="22"/>
        </w:rPr>
        <w:t>it was</w:t>
      </w:r>
      <w:r w:rsidRPr="00B92FE5">
        <w:rPr>
          <w:rFonts w:ascii="Trebuchet MS" w:hAnsi="Trebuchet MS"/>
          <w:sz w:val="22"/>
          <w:szCs w:val="22"/>
        </w:rPr>
        <w:t xml:space="preserve"> likely to have a significant impact on communities. Northern Ireland ha</w:t>
      </w:r>
      <w:r w:rsidR="00D909FF">
        <w:rPr>
          <w:rFonts w:ascii="Trebuchet MS" w:hAnsi="Trebuchet MS"/>
          <w:sz w:val="22"/>
          <w:szCs w:val="22"/>
        </w:rPr>
        <w:t>d</w:t>
      </w:r>
      <w:r w:rsidRPr="00B92FE5">
        <w:rPr>
          <w:rFonts w:ascii="Trebuchet MS" w:hAnsi="Trebuchet MS"/>
          <w:sz w:val="22"/>
          <w:szCs w:val="22"/>
        </w:rPr>
        <w:t xml:space="preserve"> reported a low uptake in variations for cost-of-living. The teams </w:t>
      </w:r>
      <w:r w:rsidR="00D909FF">
        <w:rPr>
          <w:rFonts w:ascii="Trebuchet MS" w:hAnsi="Trebuchet MS"/>
          <w:sz w:val="22"/>
          <w:szCs w:val="22"/>
        </w:rPr>
        <w:t>were</w:t>
      </w:r>
      <w:r w:rsidRPr="00B92FE5">
        <w:rPr>
          <w:rFonts w:ascii="Trebuchet MS" w:hAnsi="Trebuchet MS"/>
          <w:sz w:val="22"/>
          <w:szCs w:val="22"/>
        </w:rPr>
        <w:t xml:space="preserve"> speaking with organisations to further understand how best to support. It was reported that customer satisfaction remain</w:t>
      </w:r>
      <w:r w:rsidR="00D7759F">
        <w:rPr>
          <w:rFonts w:ascii="Trebuchet MS" w:hAnsi="Trebuchet MS"/>
          <w:sz w:val="22"/>
          <w:szCs w:val="22"/>
        </w:rPr>
        <w:t>ed</w:t>
      </w:r>
      <w:r w:rsidRPr="00B92FE5">
        <w:rPr>
          <w:rFonts w:ascii="Trebuchet MS" w:hAnsi="Trebuchet MS"/>
          <w:sz w:val="22"/>
          <w:szCs w:val="22"/>
        </w:rPr>
        <w:t xml:space="preserve"> stable. </w:t>
      </w:r>
    </w:p>
    <w:p w14:paraId="7B522CCC" w14:textId="77777777" w:rsidR="006A1B27" w:rsidRPr="00B92FE5" w:rsidRDefault="006A1B27" w:rsidP="006A1B27">
      <w:pPr>
        <w:spacing w:after="0"/>
        <w:contextualSpacing/>
        <w:rPr>
          <w:rFonts w:ascii="Trebuchet MS" w:hAnsi="Trebuchet MS"/>
        </w:rPr>
      </w:pPr>
    </w:p>
    <w:p w14:paraId="1A8D8519" w14:textId="77777777" w:rsidR="006A1B27" w:rsidRPr="00B92FE5" w:rsidRDefault="006A1B27" w:rsidP="004B48EA">
      <w:pPr>
        <w:spacing w:after="0"/>
        <w:ind w:firstLine="567"/>
        <w:contextualSpacing/>
        <w:rPr>
          <w:rFonts w:ascii="Trebuchet MS" w:hAnsi="Trebuchet MS"/>
          <w:b/>
          <w:bCs/>
        </w:rPr>
      </w:pPr>
      <w:r w:rsidRPr="00B92FE5">
        <w:rPr>
          <w:rFonts w:ascii="Trebuchet MS" w:hAnsi="Trebuchet MS"/>
          <w:b/>
          <w:bCs/>
        </w:rPr>
        <w:t xml:space="preserve">Scotland </w:t>
      </w:r>
    </w:p>
    <w:p w14:paraId="4237D4A4" w14:textId="77777777" w:rsidR="006A1B27" w:rsidRPr="00B92FE5" w:rsidRDefault="006A1B27" w:rsidP="006A1B27">
      <w:pPr>
        <w:spacing w:after="0"/>
        <w:contextualSpacing/>
        <w:rPr>
          <w:rFonts w:ascii="Trebuchet MS" w:hAnsi="Trebuchet MS"/>
        </w:rPr>
      </w:pPr>
    </w:p>
    <w:p w14:paraId="72E57922" w14:textId="35DDD661"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Neil Ritch addressed the Board, providing a brief overview of the paper. The portfolio </w:t>
      </w:r>
      <w:r w:rsidR="00D909FF">
        <w:rPr>
          <w:rFonts w:ascii="Trebuchet MS" w:hAnsi="Trebuchet MS"/>
          <w:sz w:val="22"/>
          <w:szCs w:val="22"/>
        </w:rPr>
        <w:t>was</w:t>
      </w:r>
      <w:r w:rsidRPr="00B92FE5">
        <w:rPr>
          <w:rFonts w:ascii="Trebuchet MS" w:hAnsi="Trebuchet MS"/>
          <w:sz w:val="22"/>
          <w:szCs w:val="22"/>
        </w:rPr>
        <w:t xml:space="preserve"> currently focused on responding to the cost-of-living crisis. Neil acknowledged the excellent work of the Communications Team in Scotland. The team ha</w:t>
      </w:r>
      <w:r w:rsidR="00D909FF">
        <w:rPr>
          <w:rFonts w:ascii="Trebuchet MS" w:hAnsi="Trebuchet MS"/>
          <w:sz w:val="22"/>
          <w:szCs w:val="22"/>
        </w:rPr>
        <w:t>d</w:t>
      </w:r>
      <w:r w:rsidRPr="00B92FE5">
        <w:rPr>
          <w:rFonts w:ascii="Trebuchet MS" w:hAnsi="Trebuchet MS"/>
          <w:sz w:val="22"/>
          <w:szCs w:val="22"/>
        </w:rPr>
        <w:t xml:space="preserve"> been very successful </w:t>
      </w:r>
      <w:r w:rsidR="00773576">
        <w:rPr>
          <w:rFonts w:ascii="Trebuchet MS" w:hAnsi="Trebuchet MS"/>
          <w:sz w:val="22"/>
          <w:szCs w:val="22"/>
        </w:rPr>
        <w:t>with</w:t>
      </w:r>
      <w:r w:rsidR="00773576" w:rsidRPr="00B92FE5">
        <w:rPr>
          <w:rFonts w:ascii="Trebuchet MS" w:hAnsi="Trebuchet MS"/>
          <w:sz w:val="22"/>
          <w:szCs w:val="22"/>
        </w:rPr>
        <w:t xml:space="preserve"> regard</w:t>
      </w:r>
      <w:r w:rsidR="00D7759F">
        <w:rPr>
          <w:rFonts w:ascii="Trebuchet MS" w:hAnsi="Trebuchet MS"/>
          <w:sz w:val="22"/>
          <w:szCs w:val="22"/>
        </w:rPr>
        <w:t>s</w:t>
      </w:r>
      <w:r w:rsidR="00773576" w:rsidRPr="00B92FE5">
        <w:rPr>
          <w:rFonts w:ascii="Trebuchet MS" w:hAnsi="Trebuchet MS"/>
          <w:sz w:val="22"/>
          <w:szCs w:val="22"/>
        </w:rPr>
        <w:t xml:space="preserve"> to</w:t>
      </w:r>
      <w:r w:rsidRPr="00B92FE5">
        <w:rPr>
          <w:rFonts w:ascii="Trebuchet MS" w:hAnsi="Trebuchet MS"/>
          <w:sz w:val="22"/>
          <w:szCs w:val="22"/>
        </w:rPr>
        <w:t xml:space="preserve"> communicating the portfolio</w:t>
      </w:r>
      <w:r w:rsidR="004457C9">
        <w:rPr>
          <w:rFonts w:ascii="Trebuchet MS" w:hAnsi="Trebuchet MS"/>
          <w:sz w:val="22"/>
          <w:szCs w:val="22"/>
        </w:rPr>
        <w:t>’</w:t>
      </w:r>
      <w:r w:rsidRPr="00B92FE5">
        <w:rPr>
          <w:rFonts w:ascii="Trebuchet MS" w:hAnsi="Trebuchet MS"/>
          <w:sz w:val="22"/>
          <w:szCs w:val="22"/>
        </w:rPr>
        <w:t xml:space="preserve">s available cost-of-living support to the sector. It was also noted that the People’s Project </w:t>
      </w:r>
      <w:r w:rsidR="004457C9">
        <w:rPr>
          <w:rFonts w:ascii="Trebuchet MS" w:hAnsi="Trebuchet MS"/>
          <w:sz w:val="22"/>
          <w:szCs w:val="22"/>
        </w:rPr>
        <w:t>was</w:t>
      </w:r>
      <w:r w:rsidRPr="00B92FE5">
        <w:rPr>
          <w:rFonts w:ascii="Trebuchet MS" w:hAnsi="Trebuchet MS"/>
          <w:sz w:val="22"/>
          <w:szCs w:val="22"/>
        </w:rPr>
        <w:t xml:space="preserve"> now live in Scotland and ha</w:t>
      </w:r>
      <w:r w:rsidR="004457C9">
        <w:rPr>
          <w:rFonts w:ascii="Trebuchet MS" w:hAnsi="Trebuchet MS"/>
          <w:sz w:val="22"/>
          <w:szCs w:val="22"/>
        </w:rPr>
        <w:t>d</w:t>
      </w:r>
      <w:r w:rsidRPr="00B92FE5">
        <w:rPr>
          <w:rFonts w:ascii="Trebuchet MS" w:hAnsi="Trebuchet MS"/>
          <w:sz w:val="22"/>
          <w:szCs w:val="22"/>
        </w:rPr>
        <w:t xml:space="preserve"> received a healthy level of applications. </w:t>
      </w:r>
    </w:p>
    <w:p w14:paraId="6864FA38" w14:textId="77777777" w:rsidR="006A1B27" w:rsidRPr="00B92FE5" w:rsidRDefault="006A1B27" w:rsidP="006A1B27">
      <w:pPr>
        <w:spacing w:after="0"/>
        <w:contextualSpacing/>
        <w:rPr>
          <w:rFonts w:ascii="Trebuchet MS" w:hAnsi="Trebuchet MS"/>
        </w:rPr>
      </w:pPr>
    </w:p>
    <w:p w14:paraId="282C2F73" w14:textId="20C5ED20" w:rsidR="006A1B27" w:rsidRPr="00B92FE5" w:rsidRDefault="006A1B27" w:rsidP="004B48EA">
      <w:pPr>
        <w:spacing w:after="0"/>
        <w:ind w:firstLine="567"/>
        <w:contextualSpacing/>
        <w:rPr>
          <w:rFonts w:ascii="Trebuchet MS" w:hAnsi="Trebuchet MS"/>
          <w:b/>
          <w:bCs/>
        </w:rPr>
      </w:pPr>
      <w:r w:rsidRPr="00B92FE5">
        <w:rPr>
          <w:rFonts w:ascii="Trebuchet MS" w:hAnsi="Trebuchet MS"/>
          <w:b/>
          <w:bCs/>
        </w:rPr>
        <w:t xml:space="preserve">UK </w:t>
      </w:r>
      <w:r w:rsidR="004457C9">
        <w:rPr>
          <w:rFonts w:ascii="Trebuchet MS" w:hAnsi="Trebuchet MS"/>
          <w:b/>
          <w:bCs/>
        </w:rPr>
        <w:t>Portfolio</w:t>
      </w:r>
    </w:p>
    <w:p w14:paraId="422504F3" w14:textId="77777777" w:rsidR="006A1B27" w:rsidRPr="00B92FE5" w:rsidRDefault="006A1B27" w:rsidP="006A1B27">
      <w:pPr>
        <w:spacing w:after="0"/>
        <w:contextualSpacing/>
        <w:rPr>
          <w:rFonts w:ascii="Trebuchet MS" w:hAnsi="Trebuchet MS"/>
        </w:rPr>
      </w:pPr>
    </w:p>
    <w:p w14:paraId="213BC4A2" w14:textId="265F07E9"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Melissa Eaglesfield introduced the paper, noting that the portfolio is currently undergoing a review. The focus of the review c</w:t>
      </w:r>
      <w:r w:rsidR="00D7759F">
        <w:rPr>
          <w:rFonts w:ascii="Trebuchet MS" w:hAnsi="Trebuchet MS"/>
          <w:sz w:val="22"/>
          <w:szCs w:val="22"/>
        </w:rPr>
        <w:t>entred</w:t>
      </w:r>
      <w:r w:rsidRPr="00B92FE5">
        <w:rPr>
          <w:rFonts w:ascii="Trebuchet MS" w:hAnsi="Trebuchet MS"/>
          <w:sz w:val="22"/>
          <w:szCs w:val="22"/>
        </w:rPr>
        <w:t xml:space="preserve"> around the purpose and remit </w:t>
      </w:r>
      <w:r w:rsidRPr="00B92FE5">
        <w:rPr>
          <w:rFonts w:ascii="Trebuchet MS" w:hAnsi="Trebuchet MS"/>
          <w:sz w:val="22"/>
          <w:szCs w:val="22"/>
        </w:rPr>
        <w:lastRenderedPageBreak/>
        <w:t xml:space="preserve">of the portfolio. The Board were provided with an update on the People’s Project in the UK portfolio. A </w:t>
      </w:r>
      <w:r w:rsidR="00D7759F">
        <w:rPr>
          <w:rFonts w:ascii="Trebuchet MS" w:hAnsi="Trebuchet MS"/>
          <w:sz w:val="22"/>
          <w:szCs w:val="22"/>
        </w:rPr>
        <w:t>healthy</w:t>
      </w:r>
      <w:r w:rsidRPr="00B92FE5">
        <w:rPr>
          <w:rFonts w:ascii="Trebuchet MS" w:hAnsi="Trebuchet MS"/>
          <w:sz w:val="22"/>
          <w:szCs w:val="22"/>
        </w:rPr>
        <w:t xml:space="preserve"> level of applications </w:t>
      </w:r>
      <w:r w:rsidR="004457C9">
        <w:rPr>
          <w:rFonts w:ascii="Trebuchet MS" w:hAnsi="Trebuchet MS"/>
          <w:sz w:val="22"/>
          <w:szCs w:val="22"/>
        </w:rPr>
        <w:t xml:space="preserve">had been </w:t>
      </w:r>
      <w:r w:rsidRPr="00B92FE5">
        <w:rPr>
          <w:rFonts w:ascii="Trebuchet MS" w:hAnsi="Trebuchet MS"/>
          <w:sz w:val="22"/>
          <w:szCs w:val="22"/>
        </w:rPr>
        <w:t xml:space="preserve">received and the assessment period </w:t>
      </w:r>
      <w:r w:rsidR="004457C9">
        <w:rPr>
          <w:rFonts w:ascii="Trebuchet MS" w:hAnsi="Trebuchet MS"/>
          <w:sz w:val="22"/>
          <w:szCs w:val="22"/>
        </w:rPr>
        <w:t>was</w:t>
      </w:r>
      <w:r w:rsidRPr="00B92FE5">
        <w:rPr>
          <w:rFonts w:ascii="Trebuchet MS" w:hAnsi="Trebuchet MS"/>
          <w:sz w:val="22"/>
          <w:szCs w:val="22"/>
        </w:rPr>
        <w:t xml:space="preserve"> nearing completion. </w:t>
      </w:r>
    </w:p>
    <w:p w14:paraId="0CF332FA" w14:textId="77777777" w:rsidR="006A1B27" w:rsidRPr="00B92FE5" w:rsidRDefault="006A1B27" w:rsidP="006A1B27">
      <w:pPr>
        <w:spacing w:after="0"/>
        <w:contextualSpacing/>
        <w:rPr>
          <w:rFonts w:ascii="Trebuchet MS" w:hAnsi="Trebuchet MS"/>
        </w:rPr>
      </w:pPr>
    </w:p>
    <w:p w14:paraId="68F7562B" w14:textId="341664C8"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An overview of the approach to the cost-of-living crisis in the UK was provided. </w:t>
      </w:r>
      <w:r w:rsidR="00094BDD">
        <w:rPr>
          <w:rFonts w:ascii="Trebuchet MS" w:hAnsi="Trebuchet MS"/>
          <w:sz w:val="22"/>
          <w:szCs w:val="22"/>
        </w:rPr>
        <w:t>P</w:t>
      </w:r>
      <w:r w:rsidRPr="00B92FE5">
        <w:rPr>
          <w:rFonts w:ascii="Trebuchet MS" w:hAnsi="Trebuchet MS"/>
          <w:sz w:val="22"/>
          <w:szCs w:val="22"/>
        </w:rPr>
        <w:t>artnership working across the UK ha</w:t>
      </w:r>
      <w:r w:rsidR="00094BDD">
        <w:rPr>
          <w:rFonts w:ascii="Trebuchet MS" w:hAnsi="Trebuchet MS"/>
          <w:sz w:val="22"/>
          <w:szCs w:val="22"/>
        </w:rPr>
        <w:t>d</w:t>
      </w:r>
      <w:r w:rsidRPr="00B92FE5">
        <w:rPr>
          <w:rFonts w:ascii="Trebuchet MS" w:hAnsi="Trebuchet MS"/>
          <w:sz w:val="22"/>
          <w:szCs w:val="22"/>
        </w:rPr>
        <w:t xml:space="preserve"> been at the core of the response within the portfolio. </w:t>
      </w:r>
    </w:p>
    <w:p w14:paraId="73B1960C" w14:textId="77777777" w:rsidR="006A1B27" w:rsidRPr="00B92FE5" w:rsidRDefault="006A1B27" w:rsidP="006A1B27">
      <w:pPr>
        <w:spacing w:after="0"/>
        <w:contextualSpacing/>
        <w:rPr>
          <w:rFonts w:ascii="Trebuchet MS" w:hAnsi="Trebuchet MS"/>
        </w:rPr>
      </w:pPr>
    </w:p>
    <w:p w14:paraId="7ED62FCF" w14:textId="19D34B51"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The Chair noted that the King’s Coronation was quickly approaching and emphasised the need to build upon the work of the Platinum Jubilee programme. Areas that are considered as cold spots should be embraced. The Board highlighted the King’s proactivity surrounding climate change and young people and suggested that the Coronation programme possibl</w:t>
      </w:r>
      <w:r w:rsidR="008A108B">
        <w:rPr>
          <w:rFonts w:ascii="Trebuchet MS" w:hAnsi="Trebuchet MS"/>
          <w:sz w:val="22"/>
          <w:szCs w:val="22"/>
        </w:rPr>
        <w:t xml:space="preserve">y </w:t>
      </w:r>
      <w:r w:rsidRPr="00B92FE5">
        <w:rPr>
          <w:rFonts w:ascii="Trebuchet MS" w:hAnsi="Trebuchet MS"/>
          <w:sz w:val="22"/>
          <w:szCs w:val="22"/>
        </w:rPr>
        <w:t xml:space="preserve">amplify the Fund’s work in these areas. </w:t>
      </w:r>
    </w:p>
    <w:p w14:paraId="562C17AC" w14:textId="77777777" w:rsidR="00230075" w:rsidRDefault="00230075" w:rsidP="00F52047">
      <w:pPr>
        <w:spacing w:after="0"/>
        <w:contextualSpacing/>
        <w:jc w:val="right"/>
        <w:rPr>
          <w:rFonts w:ascii="Trebuchet MS" w:hAnsi="Trebuchet MS"/>
          <w:b/>
          <w:bCs/>
        </w:rPr>
      </w:pPr>
    </w:p>
    <w:p w14:paraId="4A657CC9" w14:textId="675F82DC" w:rsidR="006A1B27" w:rsidRPr="00B92FE5" w:rsidRDefault="006A1B27" w:rsidP="00F52047">
      <w:pPr>
        <w:spacing w:after="0"/>
        <w:contextualSpacing/>
        <w:jc w:val="right"/>
        <w:rPr>
          <w:rFonts w:ascii="Trebuchet MS" w:hAnsi="Trebuchet MS"/>
        </w:rPr>
      </w:pPr>
      <w:r w:rsidRPr="00B92FE5">
        <w:rPr>
          <w:rFonts w:ascii="Trebuchet MS" w:hAnsi="Trebuchet MS"/>
          <w:b/>
          <w:bCs/>
        </w:rPr>
        <w:t>ACTION:</w:t>
      </w:r>
      <w:r w:rsidRPr="00B92FE5">
        <w:rPr>
          <w:rFonts w:ascii="Trebuchet MS" w:hAnsi="Trebuchet MS"/>
        </w:rPr>
        <w:t xml:space="preserve"> </w:t>
      </w:r>
      <w:r w:rsidR="00F52047">
        <w:rPr>
          <w:rFonts w:ascii="Trebuchet MS" w:hAnsi="Trebuchet MS"/>
        </w:rPr>
        <w:t>Verity Prime &amp; Laura Lucking</w:t>
      </w:r>
    </w:p>
    <w:p w14:paraId="35DCB1B2" w14:textId="77777777" w:rsidR="006A1B27" w:rsidRPr="00B92FE5" w:rsidRDefault="006A1B27" w:rsidP="004B48EA">
      <w:pPr>
        <w:spacing w:after="0"/>
        <w:ind w:firstLine="567"/>
        <w:contextualSpacing/>
        <w:rPr>
          <w:rFonts w:ascii="Trebuchet MS" w:hAnsi="Trebuchet MS"/>
          <w:b/>
          <w:bCs/>
        </w:rPr>
      </w:pPr>
      <w:r w:rsidRPr="00B92FE5">
        <w:rPr>
          <w:rFonts w:ascii="Trebuchet MS" w:hAnsi="Trebuchet MS"/>
          <w:b/>
          <w:bCs/>
        </w:rPr>
        <w:t xml:space="preserve">Wales </w:t>
      </w:r>
    </w:p>
    <w:p w14:paraId="6E99D78C" w14:textId="77777777" w:rsidR="006A1B27" w:rsidRPr="00B92FE5" w:rsidRDefault="006A1B27" w:rsidP="006A1B27">
      <w:pPr>
        <w:spacing w:after="0"/>
        <w:contextualSpacing/>
        <w:rPr>
          <w:rFonts w:ascii="Trebuchet MS" w:hAnsi="Trebuchet MS"/>
          <w:b/>
          <w:bCs/>
        </w:rPr>
      </w:pPr>
    </w:p>
    <w:p w14:paraId="1EEF068E" w14:textId="77777777"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John Rose introduced the paper, noting that the portfolio is currently focused on delivering the Fund’s cost-of-living response. The Board were informed that there is a lack of available funding to address the crisis from other funders in Wales. </w:t>
      </w:r>
    </w:p>
    <w:p w14:paraId="52DB3041" w14:textId="77777777" w:rsidR="006A1B27" w:rsidRPr="00B92FE5" w:rsidRDefault="006A1B27" w:rsidP="006A1B27">
      <w:pPr>
        <w:spacing w:after="0"/>
        <w:contextualSpacing/>
        <w:rPr>
          <w:rFonts w:ascii="Trebuchet MS" w:hAnsi="Trebuchet MS"/>
        </w:rPr>
      </w:pPr>
    </w:p>
    <w:p w14:paraId="3DD71012" w14:textId="77777777" w:rsidR="006A1B27"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Board expressed their thanks for the reports provided. </w:t>
      </w:r>
    </w:p>
    <w:p w14:paraId="6ECEF0A5" w14:textId="77777777" w:rsidR="00C221A0" w:rsidRPr="00C221A0" w:rsidRDefault="00C221A0" w:rsidP="00C221A0">
      <w:pPr>
        <w:pStyle w:val="ListParagraph"/>
        <w:rPr>
          <w:rFonts w:ascii="Trebuchet MS" w:hAnsi="Trebuchet MS"/>
          <w:sz w:val="22"/>
          <w:szCs w:val="22"/>
        </w:rPr>
      </w:pPr>
    </w:p>
    <w:p w14:paraId="639F3C08" w14:textId="4347B394" w:rsidR="00C221A0" w:rsidRDefault="00C221A0" w:rsidP="00C221A0">
      <w:pPr>
        <w:pStyle w:val="ListParagraph"/>
        <w:ind w:left="567"/>
        <w:rPr>
          <w:rFonts w:ascii="Trebuchet MS" w:hAnsi="Trebuchet MS"/>
          <w:i/>
          <w:iCs/>
          <w:sz w:val="22"/>
          <w:szCs w:val="22"/>
        </w:rPr>
      </w:pPr>
      <w:r>
        <w:rPr>
          <w:rFonts w:ascii="Trebuchet MS" w:hAnsi="Trebuchet MS"/>
          <w:i/>
          <w:iCs/>
          <w:sz w:val="22"/>
          <w:szCs w:val="22"/>
        </w:rPr>
        <w:t xml:space="preserve">Phil Chamberlain, Emma Corrigan, Kate Beggs, Neil Ritch, and Mel Eaglesfield left the meeting. </w:t>
      </w:r>
    </w:p>
    <w:p w14:paraId="2B639268" w14:textId="77777777" w:rsidR="00C221A0" w:rsidRDefault="00C221A0" w:rsidP="00C221A0">
      <w:pPr>
        <w:pStyle w:val="ListParagraph"/>
        <w:ind w:left="567"/>
        <w:rPr>
          <w:rFonts w:ascii="Trebuchet MS" w:hAnsi="Trebuchet MS"/>
          <w:i/>
          <w:iCs/>
          <w:sz w:val="22"/>
          <w:szCs w:val="22"/>
        </w:rPr>
      </w:pPr>
    </w:p>
    <w:p w14:paraId="2E21637D" w14:textId="75C6DD11" w:rsidR="00C221A0" w:rsidRPr="00C221A0" w:rsidRDefault="00C221A0" w:rsidP="00C221A0">
      <w:pPr>
        <w:pStyle w:val="ListParagraph"/>
        <w:ind w:left="567"/>
        <w:rPr>
          <w:rFonts w:ascii="Trebuchet MS" w:hAnsi="Trebuchet MS"/>
          <w:i/>
          <w:iCs/>
          <w:sz w:val="22"/>
          <w:szCs w:val="22"/>
        </w:rPr>
      </w:pPr>
      <w:r>
        <w:rPr>
          <w:rFonts w:ascii="Trebuchet MS" w:hAnsi="Trebuchet MS"/>
          <w:i/>
          <w:iCs/>
          <w:sz w:val="22"/>
          <w:szCs w:val="22"/>
        </w:rPr>
        <w:t>Nick Gardner joined the meeting.</w:t>
      </w:r>
    </w:p>
    <w:p w14:paraId="01579C62" w14:textId="77777777" w:rsidR="006A1B27" w:rsidRPr="00B92FE5" w:rsidRDefault="006A1B27" w:rsidP="006A1B27">
      <w:pPr>
        <w:spacing w:after="0"/>
        <w:contextualSpacing/>
        <w:rPr>
          <w:rFonts w:ascii="Trebuchet MS" w:hAnsi="Trebuchet MS"/>
        </w:rPr>
      </w:pPr>
    </w:p>
    <w:p w14:paraId="19170830" w14:textId="4F01373A" w:rsidR="006A1B27" w:rsidRDefault="0037251C" w:rsidP="00C221A0">
      <w:pPr>
        <w:pStyle w:val="ListParagraph"/>
        <w:numPr>
          <w:ilvl w:val="0"/>
          <w:numId w:val="1"/>
        </w:numPr>
        <w:ind w:left="567" w:hanging="567"/>
        <w:rPr>
          <w:rFonts w:ascii="Trebuchet MS" w:hAnsi="Trebuchet MS"/>
          <w:b/>
          <w:bCs/>
          <w:sz w:val="22"/>
          <w:szCs w:val="22"/>
        </w:rPr>
      </w:pPr>
      <w:r w:rsidRPr="004B48EA">
        <w:rPr>
          <w:rFonts w:ascii="Trebuchet MS" w:hAnsi="Trebuchet MS"/>
          <w:b/>
          <w:bCs/>
          <w:sz w:val="22"/>
          <w:szCs w:val="22"/>
        </w:rPr>
        <w:t>ANNUAL ENVIRONMENTAL &amp; PERFORMANCE REPORT</w:t>
      </w:r>
      <w:r w:rsidR="007839D3" w:rsidRPr="004B48EA">
        <w:rPr>
          <w:rFonts w:ascii="Trebuchet MS" w:hAnsi="Trebuchet MS"/>
          <w:b/>
          <w:bCs/>
          <w:sz w:val="22"/>
          <w:szCs w:val="22"/>
        </w:rPr>
        <w:t xml:space="preserve"> </w:t>
      </w:r>
      <w:r w:rsidR="00526D85" w:rsidRPr="004B48EA">
        <w:rPr>
          <w:rFonts w:ascii="Trebuchet MS" w:hAnsi="Trebuchet MS"/>
          <w:b/>
          <w:bCs/>
          <w:sz w:val="22"/>
          <w:szCs w:val="22"/>
        </w:rPr>
        <w:t>–</w:t>
      </w:r>
      <w:r w:rsidR="007839D3" w:rsidRPr="004B48EA">
        <w:rPr>
          <w:rFonts w:ascii="Trebuchet MS" w:hAnsi="Trebuchet MS"/>
          <w:b/>
          <w:bCs/>
          <w:sz w:val="22"/>
          <w:szCs w:val="22"/>
        </w:rPr>
        <w:t xml:space="preserve"> </w:t>
      </w:r>
      <w:r w:rsidR="00526D85" w:rsidRPr="004B48EA">
        <w:rPr>
          <w:rFonts w:ascii="Trebuchet MS" w:hAnsi="Trebuchet MS"/>
          <w:b/>
          <w:bCs/>
          <w:sz w:val="22"/>
          <w:szCs w:val="22"/>
        </w:rPr>
        <w:t>P66</w:t>
      </w:r>
    </w:p>
    <w:p w14:paraId="23A1CFD7" w14:textId="77777777" w:rsidR="006A1B27" w:rsidRPr="00B92FE5" w:rsidRDefault="006A1B27" w:rsidP="006A1B27">
      <w:pPr>
        <w:spacing w:after="0"/>
        <w:contextualSpacing/>
        <w:rPr>
          <w:rFonts w:ascii="Trebuchet MS" w:hAnsi="Trebuchet MS"/>
        </w:rPr>
      </w:pPr>
    </w:p>
    <w:p w14:paraId="11AF2524" w14:textId="749514F2"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John Rose introduced the paper which provide</w:t>
      </w:r>
      <w:r w:rsidR="007F4411">
        <w:rPr>
          <w:rFonts w:ascii="Trebuchet MS" w:hAnsi="Trebuchet MS"/>
          <w:sz w:val="22"/>
          <w:szCs w:val="22"/>
        </w:rPr>
        <w:t>d</w:t>
      </w:r>
      <w:r w:rsidRPr="00B92FE5">
        <w:rPr>
          <w:rFonts w:ascii="Trebuchet MS" w:hAnsi="Trebuchet MS"/>
          <w:sz w:val="22"/>
          <w:szCs w:val="22"/>
        </w:rPr>
        <w:t xml:space="preserve"> background to the Fund’s Environmental Strategy and update</w:t>
      </w:r>
      <w:r w:rsidR="007F4411">
        <w:rPr>
          <w:rFonts w:ascii="Trebuchet MS" w:hAnsi="Trebuchet MS"/>
          <w:sz w:val="22"/>
          <w:szCs w:val="22"/>
        </w:rPr>
        <w:t>d t</w:t>
      </w:r>
      <w:r w:rsidRPr="00B92FE5">
        <w:rPr>
          <w:rFonts w:ascii="Trebuchet MS" w:hAnsi="Trebuchet MS"/>
          <w:sz w:val="22"/>
          <w:szCs w:val="22"/>
        </w:rPr>
        <w:t xml:space="preserve">he Board on </w:t>
      </w:r>
      <w:r w:rsidR="007F4411">
        <w:rPr>
          <w:rFonts w:ascii="Trebuchet MS" w:hAnsi="Trebuchet MS"/>
          <w:sz w:val="22"/>
          <w:szCs w:val="22"/>
        </w:rPr>
        <w:t>t</w:t>
      </w:r>
      <w:r w:rsidRPr="00B92FE5">
        <w:rPr>
          <w:rFonts w:ascii="Trebuchet MS" w:hAnsi="Trebuchet MS"/>
          <w:sz w:val="22"/>
          <w:szCs w:val="22"/>
        </w:rPr>
        <w:t>he Fund’s progress since December 2021. The Board were informed that, in the coming years, the Fund would be focusing on rescoping the organisation’s emissions and establishing a new baseline. Once this is complete</w:t>
      </w:r>
      <w:r w:rsidR="00230075">
        <w:rPr>
          <w:rFonts w:ascii="Trebuchet MS" w:hAnsi="Trebuchet MS"/>
          <w:sz w:val="22"/>
          <w:szCs w:val="22"/>
        </w:rPr>
        <w:t>,</w:t>
      </w:r>
      <w:r w:rsidRPr="00B92FE5">
        <w:rPr>
          <w:rFonts w:ascii="Trebuchet MS" w:hAnsi="Trebuchet MS"/>
          <w:sz w:val="22"/>
          <w:szCs w:val="22"/>
        </w:rPr>
        <w:t xml:space="preserve"> stricter processes regarding emissions will be implemented. </w:t>
      </w:r>
    </w:p>
    <w:p w14:paraId="0730907D" w14:textId="77777777" w:rsidR="006A1B27" w:rsidRPr="00B92FE5" w:rsidRDefault="006A1B27" w:rsidP="006A1B27">
      <w:pPr>
        <w:spacing w:after="0"/>
        <w:contextualSpacing/>
        <w:rPr>
          <w:rFonts w:ascii="Trebuchet MS" w:hAnsi="Trebuchet MS"/>
        </w:rPr>
      </w:pPr>
    </w:p>
    <w:p w14:paraId="6D23C24B" w14:textId="59FD32AC"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The Fund will also be developing its approach to influencing grant holders with regards to their environmental impact. Notable developments in this area include</w:t>
      </w:r>
      <w:r w:rsidR="00F151FD">
        <w:rPr>
          <w:rFonts w:ascii="Trebuchet MS" w:hAnsi="Trebuchet MS"/>
          <w:sz w:val="22"/>
          <w:szCs w:val="22"/>
        </w:rPr>
        <w:t>d</w:t>
      </w:r>
      <w:r w:rsidRPr="00B92FE5">
        <w:rPr>
          <w:rFonts w:ascii="Trebuchet MS" w:hAnsi="Trebuchet MS"/>
          <w:sz w:val="22"/>
          <w:szCs w:val="22"/>
        </w:rPr>
        <w:t xml:space="preserve"> the implementation of a carbon action plan for all capital builds and refurbishments. </w:t>
      </w:r>
    </w:p>
    <w:p w14:paraId="0FE1A641" w14:textId="77777777" w:rsidR="006A1B27" w:rsidRPr="00B92FE5" w:rsidRDefault="006A1B27" w:rsidP="006A1B27">
      <w:pPr>
        <w:spacing w:after="0"/>
        <w:contextualSpacing/>
        <w:rPr>
          <w:rFonts w:ascii="Trebuchet MS" w:hAnsi="Trebuchet MS"/>
        </w:rPr>
      </w:pPr>
    </w:p>
    <w:p w14:paraId="342BFF32" w14:textId="35662EFC" w:rsidR="006A1B27" w:rsidRDefault="006A1B27" w:rsidP="006162A7">
      <w:pPr>
        <w:pStyle w:val="ListParagraph"/>
        <w:numPr>
          <w:ilvl w:val="1"/>
          <w:numId w:val="1"/>
        </w:numPr>
        <w:ind w:left="567" w:hanging="567"/>
        <w:rPr>
          <w:rFonts w:ascii="Trebuchet MS" w:hAnsi="Trebuchet MS"/>
          <w:sz w:val="22"/>
          <w:szCs w:val="22"/>
        </w:rPr>
      </w:pPr>
      <w:r w:rsidRPr="004B1AEC">
        <w:rPr>
          <w:rFonts w:ascii="Trebuchet MS" w:hAnsi="Trebuchet MS"/>
          <w:sz w:val="22"/>
          <w:szCs w:val="22"/>
        </w:rPr>
        <w:t>Nick Gardner informed the Board that £450 million in funding to projects with environmental elements ha</w:t>
      </w:r>
      <w:r w:rsidR="0088003B" w:rsidRPr="004B1AEC">
        <w:rPr>
          <w:rFonts w:ascii="Trebuchet MS" w:hAnsi="Trebuchet MS"/>
          <w:sz w:val="22"/>
          <w:szCs w:val="22"/>
        </w:rPr>
        <w:t>d</w:t>
      </w:r>
      <w:r w:rsidRPr="004B1AEC">
        <w:rPr>
          <w:rFonts w:ascii="Trebuchet MS" w:hAnsi="Trebuchet MS"/>
          <w:sz w:val="22"/>
          <w:szCs w:val="22"/>
        </w:rPr>
        <w:t xml:space="preserve"> been delivered in the last four and half years across the portfolios. An update on the Climate Action Fund was also provided. Nick noted that the Climate Action Fund has committed £40 million on the total ten-year £100 million budget. There ha</w:t>
      </w:r>
      <w:r w:rsidR="00F151FD">
        <w:rPr>
          <w:rFonts w:ascii="Trebuchet MS" w:hAnsi="Trebuchet MS"/>
          <w:sz w:val="22"/>
          <w:szCs w:val="22"/>
        </w:rPr>
        <w:t>d</w:t>
      </w:r>
      <w:r w:rsidRPr="004B1AEC">
        <w:rPr>
          <w:rFonts w:ascii="Trebuchet MS" w:hAnsi="Trebuchet MS"/>
          <w:sz w:val="22"/>
          <w:szCs w:val="22"/>
        </w:rPr>
        <w:t xml:space="preserve"> been </w:t>
      </w:r>
      <w:r w:rsidR="00F151FD">
        <w:rPr>
          <w:rFonts w:ascii="Trebuchet MS" w:hAnsi="Trebuchet MS"/>
          <w:sz w:val="22"/>
          <w:szCs w:val="22"/>
        </w:rPr>
        <w:t xml:space="preserve">a </w:t>
      </w:r>
      <w:r w:rsidRPr="004B1AEC">
        <w:rPr>
          <w:rFonts w:ascii="Trebuchet MS" w:hAnsi="Trebuchet MS"/>
          <w:sz w:val="22"/>
          <w:szCs w:val="22"/>
        </w:rPr>
        <w:t xml:space="preserve">consistently high demand for funding in this area. </w:t>
      </w:r>
    </w:p>
    <w:p w14:paraId="1E813AD0" w14:textId="77777777" w:rsidR="004B1AEC" w:rsidRPr="004B1AEC" w:rsidRDefault="004B1AEC" w:rsidP="004B1AEC">
      <w:pPr>
        <w:pStyle w:val="ListParagraph"/>
        <w:rPr>
          <w:rFonts w:ascii="Trebuchet MS" w:hAnsi="Trebuchet MS"/>
          <w:sz w:val="22"/>
          <w:szCs w:val="22"/>
        </w:rPr>
      </w:pPr>
    </w:p>
    <w:p w14:paraId="16E9F742" w14:textId="4A06CC17" w:rsidR="006A1B27" w:rsidRPr="00B92FE5"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Board discussed the potential benefits of working with the private sector. John noted that the Fund </w:t>
      </w:r>
      <w:r w:rsidR="004B1AEC">
        <w:rPr>
          <w:rFonts w:ascii="Trebuchet MS" w:hAnsi="Trebuchet MS"/>
          <w:sz w:val="22"/>
          <w:szCs w:val="22"/>
        </w:rPr>
        <w:t>was</w:t>
      </w:r>
      <w:r w:rsidRPr="00B92FE5">
        <w:rPr>
          <w:rFonts w:ascii="Trebuchet MS" w:hAnsi="Trebuchet MS"/>
          <w:sz w:val="22"/>
          <w:szCs w:val="22"/>
        </w:rPr>
        <w:t xml:space="preserve"> exploring how partnerships with the private sector could be approached. The Board also noted that one-off events c</w:t>
      </w:r>
      <w:r w:rsidR="00F151FD">
        <w:rPr>
          <w:rFonts w:ascii="Trebuchet MS" w:hAnsi="Trebuchet MS"/>
          <w:sz w:val="22"/>
          <w:szCs w:val="22"/>
        </w:rPr>
        <w:t>ould</w:t>
      </w:r>
      <w:r w:rsidRPr="00B92FE5">
        <w:rPr>
          <w:rFonts w:ascii="Trebuchet MS" w:hAnsi="Trebuchet MS"/>
          <w:sz w:val="22"/>
          <w:szCs w:val="22"/>
        </w:rPr>
        <w:t xml:space="preserve"> be very wasteful, and queried whether terms and conditions could be adapted to address this. </w:t>
      </w:r>
      <w:r w:rsidR="00E27CBB">
        <w:rPr>
          <w:rFonts w:ascii="Trebuchet MS" w:hAnsi="Trebuchet MS"/>
          <w:sz w:val="22"/>
          <w:szCs w:val="22"/>
        </w:rPr>
        <w:t>The Board was informed</w:t>
      </w:r>
      <w:r w:rsidRPr="00B92FE5">
        <w:rPr>
          <w:rFonts w:ascii="Trebuchet MS" w:hAnsi="Trebuchet MS"/>
          <w:sz w:val="22"/>
          <w:szCs w:val="22"/>
        </w:rPr>
        <w:t xml:space="preserve"> that web-based advice is available to grant holders regarding best practices for holding events. </w:t>
      </w:r>
    </w:p>
    <w:p w14:paraId="28BF6D81" w14:textId="77777777" w:rsidR="006A1B27" w:rsidRPr="00B92FE5" w:rsidRDefault="006A1B27" w:rsidP="006A1B27">
      <w:pPr>
        <w:spacing w:after="0"/>
        <w:contextualSpacing/>
        <w:rPr>
          <w:rFonts w:ascii="Trebuchet MS" w:hAnsi="Trebuchet MS"/>
        </w:rPr>
      </w:pPr>
    </w:p>
    <w:p w14:paraId="52D8AF20" w14:textId="67896F61" w:rsidR="006A1B27" w:rsidRDefault="006A1B2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In conclusion, John noted that the Fund will have a far stronger commitment to environmental measures once the new strategy is in place.</w:t>
      </w:r>
    </w:p>
    <w:p w14:paraId="19FCD301" w14:textId="77777777" w:rsidR="00830A39" w:rsidRPr="00830A39" w:rsidRDefault="00830A39" w:rsidP="00830A39">
      <w:pPr>
        <w:pStyle w:val="ListParagraph"/>
        <w:rPr>
          <w:rFonts w:ascii="Trebuchet MS" w:hAnsi="Trebuchet MS"/>
          <w:sz w:val="22"/>
          <w:szCs w:val="22"/>
        </w:rPr>
      </w:pPr>
    </w:p>
    <w:p w14:paraId="44133070" w14:textId="14DEAE64" w:rsidR="00830A39" w:rsidRPr="00830A39" w:rsidRDefault="00830A39" w:rsidP="00C221A0">
      <w:pPr>
        <w:pStyle w:val="ListParagraph"/>
        <w:ind w:left="567"/>
        <w:rPr>
          <w:rFonts w:ascii="Trebuchet MS" w:hAnsi="Trebuchet MS"/>
          <w:i/>
          <w:iCs/>
          <w:sz w:val="22"/>
          <w:szCs w:val="22"/>
        </w:rPr>
      </w:pPr>
      <w:r w:rsidRPr="00830A39">
        <w:rPr>
          <w:rFonts w:ascii="Trebuchet MS" w:hAnsi="Trebuchet MS"/>
          <w:i/>
          <w:iCs/>
          <w:sz w:val="22"/>
          <w:szCs w:val="22"/>
        </w:rPr>
        <w:t xml:space="preserve">John Rose </w:t>
      </w:r>
      <w:r w:rsidR="00C221A0">
        <w:rPr>
          <w:rFonts w:ascii="Trebuchet MS" w:hAnsi="Trebuchet MS"/>
          <w:i/>
          <w:iCs/>
          <w:sz w:val="22"/>
          <w:szCs w:val="22"/>
        </w:rPr>
        <w:t>and Nick Gardner left the meeting</w:t>
      </w:r>
      <w:r w:rsidRPr="00830A39">
        <w:rPr>
          <w:rFonts w:ascii="Trebuchet MS" w:hAnsi="Trebuchet MS"/>
          <w:i/>
          <w:iCs/>
          <w:sz w:val="22"/>
          <w:szCs w:val="22"/>
        </w:rPr>
        <w:t>.</w:t>
      </w:r>
    </w:p>
    <w:p w14:paraId="1E82C644" w14:textId="77777777" w:rsidR="00830A39" w:rsidRPr="00B92FE5" w:rsidRDefault="00830A39" w:rsidP="00830A39">
      <w:pPr>
        <w:pStyle w:val="ListParagraph"/>
        <w:ind w:left="567"/>
        <w:rPr>
          <w:rFonts w:ascii="Trebuchet MS" w:hAnsi="Trebuchet MS"/>
          <w:sz w:val="22"/>
          <w:szCs w:val="22"/>
        </w:rPr>
      </w:pPr>
    </w:p>
    <w:p w14:paraId="5DC3407B" w14:textId="7545FFFD" w:rsidR="006A1B27" w:rsidRDefault="0037251C"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ANNUAL SAFEGUARDING REPORT</w:t>
      </w:r>
      <w:r w:rsidR="00526D85" w:rsidRPr="00B92FE5">
        <w:rPr>
          <w:rFonts w:ascii="Trebuchet MS" w:hAnsi="Trebuchet MS"/>
          <w:b/>
          <w:bCs/>
          <w:sz w:val="22"/>
          <w:szCs w:val="22"/>
        </w:rPr>
        <w:t xml:space="preserve"> – P67</w:t>
      </w:r>
    </w:p>
    <w:p w14:paraId="197A8F83" w14:textId="0DE05F26" w:rsidR="00BC73AD" w:rsidRDefault="00BC73AD" w:rsidP="00BC73AD">
      <w:pPr>
        <w:pStyle w:val="ListParagraph"/>
        <w:ind w:left="360"/>
        <w:rPr>
          <w:rFonts w:ascii="Trebuchet MS" w:hAnsi="Trebuchet MS"/>
          <w:b/>
          <w:bCs/>
          <w:sz w:val="22"/>
          <w:szCs w:val="22"/>
        </w:rPr>
      </w:pPr>
    </w:p>
    <w:p w14:paraId="73AEDE03" w14:textId="110539D8" w:rsidR="00BC73AD" w:rsidRPr="00BC73AD" w:rsidRDefault="00BC73AD" w:rsidP="00C221A0">
      <w:pPr>
        <w:pStyle w:val="ListParagraph"/>
        <w:ind w:left="567"/>
        <w:rPr>
          <w:rFonts w:ascii="Trebuchet MS" w:hAnsi="Trebuchet MS"/>
          <w:i/>
          <w:iCs/>
          <w:sz w:val="22"/>
          <w:szCs w:val="22"/>
        </w:rPr>
      </w:pPr>
      <w:r w:rsidRPr="00BC73AD">
        <w:rPr>
          <w:rFonts w:ascii="Trebuchet MS" w:hAnsi="Trebuchet MS"/>
          <w:i/>
          <w:iCs/>
          <w:sz w:val="22"/>
          <w:szCs w:val="22"/>
        </w:rPr>
        <w:t>Kate Beggs joined the meeting.</w:t>
      </w:r>
    </w:p>
    <w:p w14:paraId="1784FEFA" w14:textId="643679CF" w:rsidR="00A0550D" w:rsidRPr="00B92FE5" w:rsidRDefault="00A0550D" w:rsidP="006A1B27">
      <w:pPr>
        <w:spacing w:after="0"/>
        <w:contextualSpacing/>
        <w:rPr>
          <w:rFonts w:ascii="Trebuchet MS" w:hAnsi="Trebuchet MS"/>
        </w:rPr>
      </w:pPr>
    </w:p>
    <w:p w14:paraId="39D98037" w14:textId="16518499" w:rsidR="00254ED2" w:rsidRPr="00B92FE5" w:rsidRDefault="00CC4419" w:rsidP="009C37B6">
      <w:pPr>
        <w:pStyle w:val="ListParagraph"/>
        <w:numPr>
          <w:ilvl w:val="1"/>
          <w:numId w:val="1"/>
        </w:numPr>
        <w:ind w:left="567" w:hanging="567"/>
        <w:rPr>
          <w:rFonts w:ascii="Trebuchet MS" w:hAnsi="Trebuchet MS" w:cs="Arial"/>
          <w:sz w:val="22"/>
          <w:szCs w:val="22"/>
        </w:rPr>
      </w:pPr>
      <w:r w:rsidRPr="00B92FE5">
        <w:rPr>
          <w:rFonts w:ascii="Trebuchet MS" w:hAnsi="Trebuchet MS"/>
          <w:sz w:val="22"/>
          <w:szCs w:val="22"/>
        </w:rPr>
        <w:t xml:space="preserve">Kate Beggs presented the annual safeguarding report, </w:t>
      </w:r>
      <w:r w:rsidR="005A078B">
        <w:rPr>
          <w:rFonts w:ascii="Trebuchet MS" w:hAnsi="Trebuchet MS"/>
          <w:sz w:val="22"/>
          <w:szCs w:val="22"/>
        </w:rPr>
        <w:t>providing</w:t>
      </w:r>
      <w:r w:rsidR="00254ED2" w:rsidRPr="00B92FE5">
        <w:rPr>
          <w:rFonts w:ascii="Trebuchet MS" w:hAnsi="Trebuchet MS"/>
          <w:sz w:val="22"/>
          <w:szCs w:val="22"/>
        </w:rPr>
        <w:t xml:space="preserve"> an update on </w:t>
      </w:r>
      <w:r w:rsidR="00E567C5">
        <w:rPr>
          <w:rFonts w:ascii="Trebuchet MS" w:hAnsi="Trebuchet MS"/>
          <w:sz w:val="22"/>
          <w:szCs w:val="22"/>
        </w:rPr>
        <w:t xml:space="preserve">the Fund’s </w:t>
      </w:r>
      <w:r w:rsidR="00254ED2" w:rsidRPr="00B92FE5">
        <w:rPr>
          <w:rFonts w:ascii="Trebuchet MS" w:hAnsi="Trebuchet MS" w:cs="Arial"/>
          <w:sz w:val="22"/>
          <w:szCs w:val="22"/>
        </w:rPr>
        <w:t>safeguarding work since the deep dive</w:t>
      </w:r>
      <w:r w:rsidR="00395409">
        <w:rPr>
          <w:rFonts w:ascii="Trebuchet MS" w:hAnsi="Trebuchet MS" w:cs="Arial"/>
          <w:sz w:val="22"/>
          <w:szCs w:val="22"/>
        </w:rPr>
        <w:t xml:space="preserve"> </w:t>
      </w:r>
      <w:r w:rsidR="005A078B">
        <w:rPr>
          <w:rFonts w:ascii="Trebuchet MS" w:hAnsi="Trebuchet MS" w:cs="Arial"/>
          <w:sz w:val="22"/>
          <w:szCs w:val="22"/>
        </w:rPr>
        <w:t>session</w:t>
      </w:r>
      <w:r w:rsidR="00254ED2" w:rsidRPr="00B92FE5">
        <w:rPr>
          <w:rFonts w:ascii="Trebuchet MS" w:hAnsi="Trebuchet MS" w:cs="Arial"/>
          <w:sz w:val="22"/>
          <w:szCs w:val="22"/>
        </w:rPr>
        <w:t xml:space="preserve"> in December 202</w:t>
      </w:r>
      <w:r w:rsidR="00395409">
        <w:rPr>
          <w:rFonts w:ascii="Trebuchet MS" w:hAnsi="Trebuchet MS" w:cs="Arial"/>
          <w:sz w:val="22"/>
          <w:szCs w:val="22"/>
        </w:rPr>
        <w:t>1.</w:t>
      </w:r>
      <w:r w:rsidR="00254ED2" w:rsidRPr="00B92FE5">
        <w:rPr>
          <w:rFonts w:ascii="Trebuchet MS" w:hAnsi="Trebuchet MS" w:cs="Arial"/>
          <w:sz w:val="22"/>
          <w:szCs w:val="22"/>
        </w:rPr>
        <w:t xml:space="preserve"> </w:t>
      </w:r>
      <w:r w:rsidR="003F7A2B">
        <w:rPr>
          <w:rFonts w:ascii="Trebuchet MS" w:hAnsi="Trebuchet MS" w:cs="Arial"/>
          <w:sz w:val="22"/>
          <w:szCs w:val="22"/>
        </w:rPr>
        <w:t xml:space="preserve">The </w:t>
      </w:r>
      <w:r w:rsidR="00254ED2" w:rsidRPr="00B92FE5">
        <w:rPr>
          <w:rFonts w:ascii="Trebuchet MS" w:hAnsi="Trebuchet MS" w:cs="Arial"/>
          <w:sz w:val="22"/>
          <w:szCs w:val="22"/>
        </w:rPr>
        <w:t>Board</w:t>
      </w:r>
      <w:r w:rsidR="003F7A2B">
        <w:rPr>
          <w:rFonts w:ascii="Trebuchet MS" w:hAnsi="Trebuchet MS" w:cs="Arial"/>
          <w:sz w:val="22"/>
          <w:szCs w:val="22"/>
        </w:rPr>
        <w:t>’s</w:t>
      </w:r>
      <w:r w:rsidR="00254ED2" w:rsidRPr="00B92FE5">
        <w:rPr>
          <w:rFonts w:ascii="Trebuchet MS" w:hAnsi="Trebuchet MS" w:cs="Arial"/>
          <w:sz w:val="22"/>
          <w:szCs w:val="22"/>
        </w:rPr>
        <w:t xml:space="preserve"> views </w:t>
      </w:r>
      <w:r w:rsidR="003F7A2B">
        <w:rPr>
          <w:rFonts w:ascii="Trebuchet MS" w:hAnsi="Trebuchet MS" w:cs="Arial"/>
          <w:sz w:val="22"/>
          <w:szCs w:val="22"/>
        </w:rPr>
        <w:t xml:space="preserve">were also sought </w:t>
      </w:r>
      <w:r w:rsidR="00254ED2" w:rsidRPr="00B92FE5">
        <w:rPr>
          <w:rFonts w:ascii="Trebuchet MS" w:hAnsi="Trebuchet MS" w:cs="Arial"/>
          <w:sz w:val="22"/>
          <w:szCs w:val="22"/>
        </w:rPr>
        <w:t>on the nomination of a Board Safeguarding Champion.</w:t>
      </w:r>
    </w:p>
    <w:p w14:paraId="10C3A5B8" w14:textId="77777777" w:rsidR="00CB6494" w:rsidRPr="00B92FE5" w:rsidRDefault="00CB6494" w:rsidP="00254ED2">
      <w:pPr>
        <w:spacing w:after="0" w:line="240" w:lineRule="auto"/>
        <w:rPr>
          <w:rFonts w:ascii="Trebuchet MS" w:hAnsi="Trebuchet MS" w:cs="Arial"/>
        </w:rPr>
      </w:pPr>
    </w:p>
    <w:p w14:paraId="1BF8FB9D" w14:textId="4A01071C" w:rsidR="00254ED2" w:rsidRPr="00B92FE5" w:rsidRDefault="005A078B" w:rsidP="009C37B6">
      <w:pPr>
        <w:pStyle w:val="ListParagraph"/>
        <w:numPr>
          <w:ilvl w:val="1"/>
          <w:numId w:val="1"/>
        </w:numPr>
        <w:ind w:left="567" w:hanging="567"/>
        <w:rPr>
          <w:rFonts w:ascii="Trebuchet MS" w:hAnsi="Trebuchet MS" w:cs="Arial"/>
          <w:sz w:val="22"/>
          <w:szCs w:val="22"/>
        </w:rPr>
      </w:pPr>
      <w:r>
        <w:rPr>
          <w:rFonts w:ascii="Trebuchet MS" w:hAnsi="Trebuchet MS" w:cs="Arial"/>
          <w:sz w:val="22"/>
          <w:szCs w:val="22"/>
        </w:rPr>
        <w:t>Kate</w:t>
      </w:r>
      <w:r w:rsidR="00CB6494" w:rsidRPr="00B92FE5">
        <w:rPr>
          <w:rFonts w:ascii="Trebuchet MS" w:hAnsi="Trebuchet MS" w:cs="Arial"/>
          <w:sz w:val="22"/>
          <w:szCs w:val="22"/>
        </w:rPr>
        <w:t xml:space="preserve"> explained that the </w:t>
      </w:r>
      <w:r w:rsidR="00845735" w:rsidRPr="00B92FE5">
        <w:rPr>
          <w:rFonts w:ascii="Trebuchet MS" w:hAnsi="Trebuchet MS" w:cs="Arial"/>
          <w:sz w:val="22"/>
          <w:szCs w:val="22"/>
        </w:rPr>
        <w:t>past year</w:t>
      </w:r>
      <w:r w:rsidR="00254ED2" w:rsidRPr="00B92FE5">
        <w:rPr>
          <w:rFonts w:ascii="Trebuchet MS" w:hAnsi="Trebuchet MS" w:cs="Arial"/>
          <w:sz w:val="22"/>
          <w:szCs w:val="22"/>
        </w:rPr>
        <w:t xml:space="preserve"> h</w:t>
      </w:r>
      <w:r w:rsidR="00CB6494" w:rsidRPr="00B92FE5">
        <w:rPr>
          <w:rFonts w:ascii="Trebuchet MS" w:hAnsi="Trebuchet MS" w:cs="Arial"/>
          <w:sz w:val="22"/>
          <w:szCs w:val="22"/>
        </w:rPr>
        <w:t>ad been</w:t>
      </w:r>
      <w:r w:rsidR="00254ED2" w:rsidRPr="00B92FE5">
        <w:rPr>
          <w:rFonts w:ascii="Trebuchet MS" w:hAnsi="Trebuchet MS" w:cs="Arial"/>
          <w:sz w:val="22"/>
          <w:szCs w:val="22"/>
        </w:rPr>
        <w:t xml:space="preserve"> a period of consolidation and growing confidence in </w:t>
      </w:r>
      <w:r w:rsidR="00FF38AC">
        <w:rPr>
          <w:rFonts w:ascii="Trebuchet MS" w:hAnsi="Trebuchet MS" w:cs="Arial"/>
          <w:sz w:val="22"/>
          <w:szCs w:val="22"/>
        </w:rPr>
        <w:t>the Fund’s</w:t>
      </w:r>
      <w:r w:rsidR="00254ED2" w:rsidRPr="00B92FE5">
        <w:rPr>
          <w:rFonts w:ascii="Trebuchet MS" w:hAnsi="Trebuchet MS" w:cs="Arial"/>
          <w:sz w:val="22"/>
          <w:szCs w:val="22"/>
        </w:rPr>
        <w:t xml:space="preserve"> safeguarding work.</w:t>
      </w:r>
      <w:r w:rsidR="00845735" w:rsidRPr="00B92FE5">
        <w:rPr>
          <w:rFonts w:ascii="Trebuchet MS" w:hAnsi="Trebuchet MS" w:cs="Arial"/>
          <w:sz w:val="22"/>
          <w:szCs w:val="22"/>
        </w:rPr>
        <w:t xml:space="preserve"> Over 600 funding staff had attended grant making skills workshop</w:t>
      </w:r>
      <w:r w:rsidR="00FF38AC">
        <w:rPr>
          <w:rFonts w:ascii="Trebuchet MS" w:hAnsi="Trebuchet MS" w:cs="Arial"/>
          <w:sz w:val="22"/>
          <w:szCs w:val="22"/>
        </w:rPr>
        <w:t>s</w:t>
      </w:r>
      <w:r w:rsidR="00845735" w:rsidRPr="00B92FE5">
        <w:rPr>
          <w:rFonts w:ascii="Trebuchet MS" w:hAnsi="Trebuchet MS" w:cs="Arial"/>
          <w:sz w:val="22"/>
          <w:szCs w:val="22"/>
        </w:rPr>
        <w:t>.</w:t>
      </w:r>
      <w:r w:rsidR="00F52E38" w:rsidRPr="00B92FE5">
        <w:rPr>
          <w:rFonts w:ascii="Trebuchet MS" w:hAnsi="Trebuchet MS" w:cs="Arial"/>
          <w:sz w:val="22"/>
          <w:szCs w:val="22"/>
        </w:rPr>
        <w:t xml:space="preserve"> There was now a greater level of assurance and consistency around the approach</w:t>
      </w:r>
      <w:r w:rsidR="00302C99" w:rsidRPr="00B92FE5">
        <w:rPr>
          <w:rFonts w:ascii="Trebuchet MS" w:hAnsi="Trebuchet MS" w:cs="Arial"/>
          <w:sz w:val="22"/>
          <w:szCs w:val="22"/>
        </w:rPr>
        <w:t xml:space="preserve">. </w:t>
      </w:r>
    </w:p>
    <w:p w14:paraId="7F42401A" w14:textId="2BA22905" w:rsidR="00302C99" w:rsidRPr="00B92FE5" w:rsidRDefault="00302C99" w:rsidP="00254ED2">
      <w:pPr>
        <w:spacing w:after="0" w:line="240" w:lineRule="auto"/>
        <w:rPr>
          <w:rFonts w:ascii="Trebuchet MS" w:hAnsi="Trebuchet MS" w:cs="Arial"/>
        </w:rPr>
      </w:pPr>
    </w:p>
    <w:p w14:paraId="070C7D29" w14:textId="7416C0FC" w:rsidR="00302C99" w:rsidRPr="00B92FE5" w:rsidRDefault="00912DBC" w:rsidP="009C37B6">
      <w:pPr>
        <w:pStyle w:val="ListParagraph"/>
        <w:numPr>
          <w:ilvl w:val="1"/>
          <w:numId w:val="1"/>
        </w:numPr>
        <w:ind w:left="567" w:hanging="567"/>
        <w:rPr>
          <w:rFonts w:ascii="Trebuchet MS" w:hAnsi="Trebuchet MS" w:cs="Arial"/>
          <w:sz w:val="22"/>
          <w:szCs w:val="22"/>
        </w:rPr>
      </w:pPr>
      <w:r w:rsidRPr="00B92FE5">
        <w:rPr>
          <w:rFonts w:ascii="Trebuchet MS" w:hAnsi="Trebuchet MS"/>
          <w:sz w:val="22"/>
          <w:szCs w:val="22"/>
        </w:rPr>
        <w:t>The Board w</w:t>
      </w:r>
      <w:r w:rsidR="00FF38AC">
        <w:rPr>
          <w:rFonts w:ascii="Trebuchet MS" w:hAnsi="Trebuchet MS"/>
          <w:sz w:val="22"/>
          <w:szCs w:val="22"/>
        </w:rPr>
        <w:t>as</w:t>
      </w:r>
      <w:r w:rsidRPr="00B92FE5">
        <w:rPr>
          <w:rFonts w:ascii="Trebuchet MS" w:hAnsi="Trebuchet MS"/>
          <w:sz w:val="22"/>
          <w:szCs w:val="22"/>
        </w:rPr>
        <w:t xml:space="preserve"> reassured by the continued collaboration with the </w:t>
      </w:r>
      <w:r w:rsidRPr="00B92FE5">
        <w:rPr>
          <w:rFonts w:ascii="Trebuchet MS" w:hAnsi="Trebuchet MS" w:cs="Arial"/>
          <w:sz w:val="22"/>
          <w:szCs w:val="22"/>
        </w:rPr>
        <w:t>Funder Safeguarding Collaborative (FSC)</w:t>
      </w:r>
      <w:r w:rsidR="00C836A8" w:rsidRPr="00B92FE5">
        <w:rPr>
          <w:rFonts w:ascii="Trebuchet MS" w:hAnsi="Trebuchet MS" w:cs="Arial"/>
          <w:sz w:val="22"/>
          <w:szCs w:val="22"/>
        </w:rPr>
        <w:t xml:space="preserve"> where the </w:t>
      </w:r>
      <w:r w:rsidR="007B6903">
        <w:rPr>
          <w:rFonts w:ascii="Trebuchet MS" w:hAnsi="Trebuchet MS" w:cs="Arial"/>
          <w:sz w:val="22"/>
          <w:szCs w:val="22"/>
        </w:rPr>
        <w:t>team</w:t>
      </w:r>
      <w:r w:rsidR="00C836A8" w:rsidRPr="00B92FE5">
        <w:rPr>
          <w:rFonts w:ascii="Trebuchet MS" w:hAnsi="Trebuchet MS" w:cs="Arial"/>
          <w:sz w:val="22"/>
          <w:szCs w:val="22"/>
        </w:rPr>
        <w:t xml:space="preserve"> could seek advice </w:t>
      </w:r>
      <w:r w:rsidR="007B6903">
        <w:rPr>
          <w:rFonts w:ascii="Trebuchet MS" w:hAnsi="Trebuchet MS" w:cs="Arial"/>
          <w:sz w:val="22"/>
          <w:szCs w:val="22"/>
        </w:rPr>
        <w:t>on</w:t>
      </w:r>
      <w:r w:rsidR="00C836A8" w:rsidRPr="00B92FE5">
        <w:rPr>
          <w:rFonts w:ascii="Trebuchet MS" w:hAnsi="Trebuchet MS" w:cs="Arial"/>
          <w:sz w:val="22"/>
          <w:szCs w:val="22"/>
        </w:rPr>
        <w:t xml:space="preserve"> practice and policies.</w:t>
      </w:r>
    </w:p>
    <w:p w14:paraId="600098BC" w14:textId="11F05DE9" w:rsidR="00C836A8" w:rsidRPr="00B92FE5" w:rsidRDefault="00C836A8" w:rsidP="00254ED2">
      <w:pPr>
        <w:spacing w:after="0" w:line="240" w:lineRule="auto"/>
        <w:rPr>
          <w:rFonts w:ascii="Trebuchet MS" w:hAnsi="Trebuchet MS" w:cs="Arial"/>
        </w:rPr>
      </w:pPr>
    </w:p>
    <w:p w14:paraId="378523A6" w14:textId="6CAA264F" w:rsidR="00AA43F1" w:rsidRDefault="009E23D7" w:rsidP="009C37B6">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Following best practice advice and to ensure there is</w:t>
      </w:r>
      <w:r w:rsidR="004F2313" w:rsidRPr="00B92FE5">
        <w:rPr>
          <w:rFonts w:ascii="Trebuchet MS" w:hAnsi="Trebuchet MS" w:cs="Arial"/>
          <w:sz w:val="22"/>
          <w:szCs w:val="22"/>
        </w:rPr>
        <w:t xml:space="preserve"> a proactive safeguarding culture throughout the whole organisation</w:t>
      </w:r>
      <w:r w:rsidR="007B6903">
        <w:rPr>
          <w:rFonts w:ascii="Trebuchet MS" w:hAnsi="Trebuchet MS" w:cs="Arial"/>
          <w:sz w:val="22"/>
          <w:szCs w:val="22"/>
        </w:rPr>
        <w:t>,</w:t>
      </w:r>
      <w:r w:rsidRPr="00B92FE5">
        <w:rPr>
          <w:rFonts w:ascii="Trebuchet MS" w:hAnsi="Trebuchet MS" w:cs="Arial"/>
          <w:sz w:val="22"/>
          <w:szCs w:val="22"/>
        </w:rPr>
        <w:t xml:space="preserve"> </w:t>
      </w:r>
      <w:r w:rsidR="00F151FD">
        <w:rPr>
          <w:rFonts w:ascii="Trebuchet MS" w:hAnsi="Trebuchet MS" w:cs="Arial"/>
          <w:sz w:val="22"/>
          <w:szCs w:val="22"/>
        </w:rPr>
        <w:t xml:space="preserve">it was recommended that </w:t>
      </w:r>
      <w:r w:rsidRPr="00B92FE5">
        <w:rPr>
          <w:rFonts w:ascii="Trebuchet MS" w:hAnsi="Trebuchet MS" w:cs="Arial"/>
          <w:sz w:val="22"/>
          <w:szCs w:val="22"/>
        </w:rPr>
        <w:t xml:space="preserve">a </w:t>
      </w:r>
      <w:r w:rsidR="004F547D" w:rsidRPr="00B92FE5">
        <w:rPr>
          <w:rFonts w:ascii="Trebuchet MS" w:hAnsi="Trebuchet MS" w:cs="Arial"/>
          <w:sz w:val="22"/>
          <w:szCs w:val="22"/>
        </w:rPr>
        <w:t>Safeguarding Champion</w:t>
      </w:r>
      <w:r w:rsidR="00AA43F1">
        <w:rPr>
          <w:rFonts w:ascii="Trebuchet MS" w:hAnsi="Trebuchet MS" w:cs="Arial"/>
          <w:sz w:val="22"/>
          <w:szCs w:val="22"/>
        </w:rPr>
        <w:t xml:space="preserve"> </w:t>
      </w:r>
      <w:r w:rsidR="00F151FD">
        <w:rPr>
          <w:rFonts w:ascii="Trebuchet MS" w:hAnsi="Trebuchet MS" w:cs="Arial"/>
          <w:sz w:val="22"/>
          <w:szCs w:val="22"/>
        </w:rPr>
        <w:t>be appointed on</w:t>
      </w:r>
      <w:r w:rsidR="00AA43F1">
        <w:rPr>
          <w:rFonts w:ascii="Trebuchet MS" w:hAnsi="Trebuchet MS" w:cs="Arial"/>
          <w:sz w:val="22"/>
          <w:szCs w:val="22"/>
        </w:rPr>
        <w:t xml:space="preserve"> the Board. The</w:t>
      </w:r>
      <w:r w:rsidR="00F151FD">
        <w:rPr>
          <w:rFonts w:ascii="Trebuchet MS" w:hAnsi="Trebuchet MS" w:cs="Arial"/>
          <w:sz w:val="22"/>
          <w:szCs w:val="22"/>
        </w:rPr>
        <w:t xml:space="preserve"> Champion</w:t>
      </w:r>
      <w:r w:rsidR="00AA43F1">
        <w:rPr>
          <w:rFonts w:ascii="Trebuchet MS" w:hAnsi="Trebuchet MS" w:cs="Arial"/>
          <w:sz w:val="22"/>
          <w:szCs w:val="22"/>
        </w:rPr>
        <w:t xml:space="preserve"> would</w:t>
      </w:r>
      <w:r w:rsidR="004F547D" w:rsidRPr="00B92FE5">
        <w:rPr>
          <w:rFonts w:ascii="Trebuchet MS" w:hAnsi="Trebuchet MS" w:cs="Arial"/>
          <w:sz w:val="22"/>
          <w:szCs w:val="22"/>
        </w:rPr>
        <w:t xml:space="preserve"> test assumptions with the team and offer support on an ongoing basis. </w:t>
      </w:r>
    </w:p>
    <w:p w14:paraId="09B5721F" w14:textId="77777777" w:rsidR="00AA43F1" w:rsidRPr="00AA43F1" w:rsidRDefault="00AA43F1" w:rsidP="00AA43F1">
      <w:pPr>
        <w:pStyle w:val="ListParagraph"/>
        <w:rPr>
          <w:rFonts w:ascii="Trebuchet MS" w:hAnsi="Trebuchet MS" w:cs="Arial"/>
          <w:sz w:val="22"/>
          <w:szCs w:val="22"/>
        </w:rPr>
      </w:pPr>
    </w:p>
    <w:p w14:paraId="7A16867A" w14:textId="69424F39" w:rsidR="00C116C1" w:rsidRDefault="00C116C1" w:rsidP="009C37B6">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 xml:space="preserve">It was </w:t>
      </w:r>
      <w:r w:rsidR="00AA43F1">
        <w:rPr>
          <w:rFonts w:ascii="Trebuchet MS" w:hAnsi="Trebuchet MS" w:cs="Arial"/>
          <w:sz w:val="22"/>
          <w:szCs w:val="22"/>
        </w:rPr>
        <w:t>AGREED</w:t>
      </w:r>
      <w:r w:rsidRPr="00B92FE5">
        <w:rPr>
          <w:rFonts w:ascii="Trebuchet MS" w:hAnsi="Trebuchet MS" w:cs="Arial"/>
          <w:sz w:val="22"/>
          <w:szCs w:val="22"/>
        </w:rPr>
        <w:t xml:space="preserve"> that Peter Stuart would take on the role.</w:t>
      </w:r>
    </w:p>
    <w:p w14:paraId="2CE7FC14" w14:textId="77777777" w:rsidR="00BC73AD" w:rsidRPr="00BC73AD" w:rsidRDefault="00BC73AD" w:rsidP="00BC73AD">
      <w:pPr>
        <w:pStyle w:val="ListParagraph"/>
        <w:rPr>
          <w:rFonts w:ascii="Trebuchet MS" w:hAnsi="Trebuchet MS" w:cs="Arial"/>
          <w:sz w:val="22"/>
          <w:szCs w:val="22"/>
        </w:rPr>
      </w:pPr>
    </w:p>
    <w:p w14:paraId="7FBBCEFE" w14:textId="73B8C057" w:rsidR="00215696" w:rsidRPr="00BC73AD" w:rsidRDefault="00215696" w:rsidP="00C221A0">
      <w:pPr>
        <w:pStyle w:val="ListParagraph"/>
        <w:ind w:left="567"/>
        <w:rPr>
          <w:rFonts w:ascii="Trebuchet MS" w:hAnsi="Trebuchet MS"/>
          <w:i/>
          <w:iCs/>
          <w:sz w:val="22"/>
          <w:szCs w:val="22"/>
        </w:rPr>
      </w:pPr>
      <w:r w:rsidRPr="00BC73AD">
        <w:rPr>
          <w:rFonts w:ascii="Trebuchet MS" w:hAnsi="Trebuchet MS"/>
          <w:i/>
          <w:iCs/>
          <w:sz w:val="22"/>
          <w:szCs w:val="22"/>
        </w:rPr>
        <w:t xml:space="preserve">Kate Beggs </w:t>
      </w:r>
      <w:r>
        <w:rPr>
          <w:rFonts w:ascii="Trebuchet MS" w:hAnsi="Trebuchet MS"/>
          <w:i/>
          <w:iCs/>
          <w:sz w:val="22"/>
          <w:szCs w:val="22"/>
        </w:rPr>
        <w:t>left</w:t>
      </w:r>
      <w:r w:rsidRPr="00BC73AD">
        <w:rPr>
          <w:rFonts w:ascii="Trebuchet MS" w:hAnsi="Trebuchet MS"/>
          <w:i/>
          <w:iCs/>
          <w:sz w:val="22"/>
          <w:szCs w:val="22"/>
        </w:rPr>
        <w:t xml:space="preserve"> the meeting.</w:t>
      </w:r>
    </w:p>
    <w:p w14:paraId="11F3572F" w14:textId="77777777" w:rsidR="00C116C1" w:rsidRPr="00B92FE5" w:rsidRDefault="00C116C1" w:rsidP="00254ED2">
      <w:pPr>
        <w:spacing w:after="0" w:line="240" w:lineRule="auto"/>
        <w:rPr>
          <w:rFonts w:ascii="Trebuchet MS" w:hAnsi="Trebuchet MS" w:cs="Arial"/>
        </w:rPr>
      </w:pPr>
    </w:p>
    <w:p w14:paraId="241376F3" w14:textId="65E3F0B3" w:rsidR="00C116C1" w:rsidRDefault="0037251C" w:rsidP="00C221A0">
      <w:pPr>
        <w:pStyle w:val="ListParagraph"/>
        <w:numPr>
          <w:ilvl w:val="0"/>
          <w:numId w:val="1"/>
        </w:numPr>
        <w:ind w:left="567" w:hanging="567"/>
        <w:rPr>
          <w:rFonts w:ascii="Trebuchet MS" w:hAnsi="Trebuchet MS" w:cs="Arial"/>
          <w:b/>
          <w:bCs/>
          <w:sz w:val="22"/>
          <w:szCs w:val="22"/>
        </w:rPr>
      </w:pPr>
      <w:r w:rsidRPr="00C221A0">
        <w:rPr>
          <w:rFonts w:ascii="Trebuchet MS" w:hAnsi="Trebuchet MS"/>
          <w:b/>
          <w:bCs/>
          <w:sz w:val="22"/>
          <w:szCs w:val="22"/>
        </w:rPr>
        <w:t>EDI</w:t>
      </w:r>
      <w:r w:rsidRPr="00B92FE5">
        <w:rPr>
          <w:rFonts w:ascii="Trebuchet MS" w:hAnsi="Trebuchet MS" w:cs="Arial"/>
          <w:b/>
          <w:bCs/>
          <w:sz w:val="22"/>
          <w:szCs w:val="22"/>
        </w:rPr>
        <w:t xml:space="preserve"> ANNUAL REPORT</w:t>
      </w:r>
      <w:r w:rsidR="00526D85" w:rsidRPr="00B92FE5">
        <w:rPr>
          <w:rFonts w:ascii="Trebuchet MS" w:hAnsi="Trebuchet MS" w:cs="Arial"/>
          <w:b/>
          <w:bCs/>
          <w:sz w:val="22"/>
          <w:szCs w:val="22"/>
        </w:rPr>
        <w:t xml:space="preserve"> </w:t>
      </w:r>
      <w:r w:rsidR="00856905" w:rsidRPr="00B92FE5">
        <w:rPr>
          <w:rFonts w:ascii="Trebuchet MS" w:hAnsi="Trebuchet MS" w:cs="Arial"/>
          <w:b/>
          <w:bCs/>
          <w:sz w:val="22"/>
          <w:szCs w:val="22"/>
        </w:rPr>
        <w:t>–</w:t>
      </w:r>
      <w:r w:rsidR="00526D85" w:rsidRPr="00B92FE5">
        <w:rPr>
          <w:rFonts w:ascii="Trebuchet MS" w:hAnsi="Trebuchet MS" w:cs="Arial"/>
          <w:b/>
          <w:bCs/>
          <w:sz w:val="22"/>
          <w:szCs w:val="22"/>
        </w:rPr>
        <w:t xml:space="preserve"> </w:t>
      </w:r>
      <w:r w:rsidR="00856905" w:rsidRPr="00B92FE5">
        <w:rPr>
          <w:rFonts w:ascii="Trebuchet MS" w:hAnsi="Trebuchet MS" w:cs="Arial"/>
          <w:b/>
          <w:bCs/>
          <w:sz w:val="22"/>
          <w:szCs w:val="22"/>
        </w:rPr>
        <w:t>P68</w:t>
      </w:r>
    </w:p>
    <w:p w14:paraId="2A3AA9B4" w14:textId="77777777" w:rsidR="00C221A0" w:rsidRPr="00B92FE5" w:rsidRDefault="00C221A0" w:rsidP="00C221A0">
      <w:pPr>
        <w:pStyle w:val="ListParagraph"/>
        <w:ind w:left="567"/>
        <w:rPr>
          <w:rFonts w:ascii="Trebuchet MS" w:hAnsi="Trebuchet MS" w:cs="Arial"/>
          <w:b/>
          <w:bCs/>
          <w:sz w:val="22"/>
          <w:szCs w:val="22"/>
        </w:rPr>
      </w:pPr>
    </w:p>
    <w:p w14:paraId="0577E177" w14:textId="711AFE7F" w:rsidR="00C116C1" w:rsidRDefault="00C92A8B" w:rsidP="00C221A0">
      <w:pPr>
        <w:spacing w:after="0" w:line="240" w:lineRule="auto"/>
        <w:ind w:left="567"/>
        <w:rPr>
          <w:rFonts w:ascii="Trebuchet MS" w:hAnsi="Trebuchet MS" w:cs="Arial"/>
          <w:i/>
          <w:iCs/>
        </w:rPr>
      </w:pPr>
      <w:r w:rsidRPr="00C92A8B">
        <w:rPr>
          <w:rFonts w:ascii="Trebuchet MS" w:hAnsi="Trebuchet MS" w:cs="Arial"/>
          <w:i/>
          <w:iCs/>
        </w:rPr>
        <w:t>Mel Eaglesfield joined the meeting.</w:t>
      </w:r>
    </w:p>
    <w:p w14:paraId="33A23996" w14:textId="77777777" w:rsidR="00C92A8B" w:rsidRPr="00C92A8B" w:rsidRDefault="00C92A8B" w:rsidP="00254ED2">
      <w:pPr>
        <w:spacing w:after="0" w:line="240" w:lineRule="auto"/>
        <w:rPr>
          <w:rFonts w:ascii="Trebuchet MS" w:hAnsi="Trebuchet MS" w:cs="Arial"/>
          <w:i/>
          <w:iCs/>
        </w:rPr>
      </w:pPr>
    </w:p>
    <w:p w14:paraId="68A18405" w14:textId="5871E24B" w:rsidR="00646734" w:rsidRPr="00B92FE5" w:rsidRDefault="00911AE2" w:rsidP="009C37B6">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 xml:space="preserve">Mel Eaglesfield presented the EDI annual report. She summarised progress and areas for further development emerging from the Fund’s </w:t>
      </w:r>
      <w:r w:rsidR="003745E5">
        <w:rPr>
          <w:rFonts w:ascii="Trebuchet MS" w:hAnsi="Trebuchet MS" w:cs="Arial"/>
          <w:sz w:val="22"/>
          <w:szCs w:val="22"/>
        </w:rPr>
        <w:t>E</w:t>
      </w:r>
      <w:r w:rsidRPr="00B92FE5">
        <w:rPr>
          <w:rFonts w:ascii="Trebuchet MS" w:hAnsi="Trebuchet MS" w:cs="Arial"/>
          <w:sz w:val="22"/>
          <w:szCs w:val="22"/>
        </w:rPr>
        <w:t xml:space="preserve">quity, </w:t>
      </w:r>
      <w:r w:rsidR="003745E5">
        <w:rPr>
          <w:rFonts w:ascii="Trebuchet MS" w:hAnsi="Trebuchet MS" w:cs="Arial"/>
          <w:sz w:val="22"/>
          <w:szCs w:val="22"/>
        </w:rPr>
        <w:t>D</w:t>
      </w:r>
      <w:r w:rsidRPr="00B92FE5">
        <w:rPr>
          <w:rFonts w:ascii="Trebuchet MS" w:hAnsi="Trebuchet MS" w:cs="Arial"/>
          <w:sz w:val="22"/>
          <w:szCs w:val="22"/>
        </w:rPr>
        <w:t xml:space="preserve">iversity and </w:t>
      </w:r>
      <w:r w:rsidR="003745E5">
        <w:rPr>
          <w:rFonts w:ascii="Trebuchet MS" w:hAnsi="Trebuchet MS" w:cs="Arial"/>
          <w:sz w:val="22"/>
          <w:szCs w:val="22"/>
        </w:rPr>
        <w:t>I</w:t>
      </w:r>
      <w:r w:rsidRPr="00B92FE5">
        <w:rPr>
          <w:rFonts w:ascii="Trebuchet MS" w:hAnsi="Trebuchet MS" w:cs="Arial"/>
          <w:sz w:val="22"/>
          <w:szCs w:val="22"/>
        </w:rPr>
        <w:t xml:space="preserve">nclusion work over the past year. </w:t>
      </w:r>
      <w:r w:rsidR="00646734" w:rsidRPr="00B92FE5">
        <w:rPr>
          <w:rFonts w:ascii="Trebuchet MS" w:hAnsi="Trebuchet MS" w:cs="Arial"/>
          <w:sz w:val="22"/>
          <w:szCs w:val="22"/>
        </w:rPr>
        <w:t xml:space="preserve">The report also </w:t>
      </w:r>
      <w:r w:rsidR="00724ABC">
        <w:rPr>
          <w:rFonts w:ascii="Trebuchet MS" w:hAnsi="Trebuchet MS" w:cs="Arial"/>
          <w:sz w:val="22"/>
          <w:szCs w:val="22"/>
        </w:rPr>
        <w:t>outlined</w:t>
      </w:r>
      <w:r w:rsidRPr="00B92FE5">
        <w:rPr>
          <w:rFonts w:ascii="Trebuchet MS" w:hAnsi="Trebuchet MS" w:cs="Arial"/>
          <w:sz w:val="22"/>
          <w:szCs w:val="22"/>
        </w:rPr>
        <w:t xml:space="preserve"> how activities falling under the </w:t>
      </w:r>
      <w:r w:rsidR="003F364B">
        <w:rPr>
          <w:rFonts w:ascii="Trebuchet MS" w:hAnsi="Trebuchet MS" w:cs="Arial"/>
          <w:sz w:val="22"/>
          <w:szCs w:val="22"/>
        </w:rPr>
        <w:t>s</w:t>
      </w:r>
      <w:r w:rsidRPr="00B92FE5">
        <w:rPr>
          <w:rFonts w:ascii="Trebuchet MS" w:hAnsi="Trebuchet MS" w:cs="Arial"/>
          <w:sz w:val="22"/>
          <w:szCs w:val="22"/>
        </w:rPr>
        <w:t xml:space="preserve">trategy </w:t>
      </w:r>
      <w:r w:rsidR="003F364B">
        <w:rPr>
          <w:rFonts w:ascii="Trebuchet MS" w:hAnsi="Trebuchet MS" w:cs="Arial"/>
          <w:sz w:val="22"/>
          <w:szCs w:val="22"/>
        </w:rPr>
        <w:t>r</w:t>
      </w:r>
      <w:r w:rsidRPr="00B92FE5">
        <w:rPr>
          <w:rFonts w:ascii="Trebuchet MS" w:hAnsi="Trebuchet MS" w:cs="Arial"/>
          <w:sz w:val="22"/>
          <w:szCs w:val="22"/>
        </w:rPr>
        <w:t>enewal w</w:t>
      </w:r>
      <w:r w:rsidR="001A40AE">
        <w:rPr>
          <w:rFonts w:ascii="Trebuchet MS" w:hAnsi="Trebuchet MS" w:cs="Arial"/>
          <w:sz w:val="22"/>
          <w:szCs w:val="22"/>
        </w:rPr>
        <w:t>ould</w:t>
      </w:r>
      <w:r w:rsidRPr="00B92FE5">
        <w:rPr>
          <w:rFonts w:ascii="Trebuchet MS" w:hAnsi="Trebuchet MS" w:cs="Arial"/>
          <w:sz w:val="22"/>
          <w:szCs w:val="22"/>
        </w:rPr>
        <w:t xml:space="preserve"> help shape the Fund’s future EDI strategy</w:t>
      </w:r>
      <w:r w:rsidR="00646734" w:rsidRPr="00B92FE5">
        <w:rPr>
          <w:rFonts w:ascii="Trebuchet MS" w:hAnsi="Trebuchet MS" w:cs="Arial"/>
          <w:sz w:val="22"/>
          <w:szCs w:val="22"/>
        </w:rPr>
        <w:t>.</w:t>
      </w:r>
    </w:p>
    <w:p w14:paraId="57B7992E" w14:textId="77777777" w:rsidR="00646734" w:rsidRPr="00B92FE5" w:rsidRDefault="00646734" w:rsidP="00254ED2">
      <w:pPr>
        <w:spacing w:after="0" w:line="240" w:lineRule="auto"/>
        <w:rPr>
          <w:rFonts w:ascii="Trebuchet MS" w:hAnsi="Trebuchet MS" w:cs="Arial"/>
        </w:rPr>
      </w:pPr>
    </w:p>
    <w:p w14:paraId="4D4F5F8D" w14:textId="76C9864C" w:rsidR="00C836A8" w:rsidRPr="00B92FE5" w:rsidRDefault="00724ABC" w:rsidP="009C37B6">
      <w:pPr>
        <w:pStyle w:val="ListParagraph"/>
        <w:numPr>
          <w:ilvl w:val="1"/>
          <w:numId w:val="1"/>
        </w:numPr>
        <w:ind w:left="567" w:hanging="567"/>
        <w:rPr>
          <w:rFonts w:ascii="Trebuchet MS" w:hAnsi="Trebuchet MS" w:cs="Arial"/>
          <w:b/>
          <w:bCs/>
          <w:sz w:val="22"/>
          <w:szCs w:val="22"/>
        </w:rPr>
      </w:pPr>
      <w:r>
        <w:rPr>
          <w:rFonts w:ascii="Trebuchet MS" w:hAnsi="Trebuchet MS" w:cs="Arial"/>
          <w:sz w:val="22"/>
          <w:szCs w:val="22"/>
        </w:rPr>
        <w:t>Mel</w:t>
      </w:r>
      <w:r w:rsidR="00A35064" w:rsidRPr="00B92FE5">
        <w:rPr>
          <w:rFonts w:ascii="Trebuchet MS" w:hAnsi="Trebuchet MS" w:cs="Arial"/>
          <w:sz w:val="22"/>
          <w:szCs w:val="22"/>
        </w:rPr>
        <w:t xml:space="preserve"> pointed out </w:t>
      </w:r>
      <w:r w:rsidR="00804342" w:rsidRPr="00B92FE5">
        <w:rPr>
          <w:rFonts w:ascii="Trebuchet MS" w:hAnsi="Trebuchet MS" w:cs="Arial"/>
          <w:sz w:val="22"/>
          <w:szCs w:val="22"/>
        </w:rPr>
        <w:t xml:space="preserve">that although it had been a year of incremental change, </w:t>
      </w:r>
      <w:r w:rsidR="00426CB3" w:rsidRPr="00B92FE5">
        <w:rPr>
          <w:rFonts w:ascii="Trebuchet MS" w:hAnsi="Trebuchet MS" w:cs="Arial"/>
          <w:sz w:val="22"/>
          <w:szCs w:val="22"/>
        </w:rPr>
        <w:t xml:space="preserve">with two deep dive discussions in the context of the strategy renewal work, </w:t>
      </w:r>
      <w:r w:rsidR="00BA3275" w:rsidRPr="00B92FE5">
        <w:rPr>
          <w:rFonts w:ascii="Trebuchet MS" w:hAnsi="Trebuchet MS" w:cs="Arial"/>
          <w:sz w:val="22"/>
          <w:szCs w:val="22"/>
        </w:rPr>
        <w:t>the</w:t>
      </w:r>
      <w:r w:rsidR="00917E11">
        <w:rPr>
          <w:rFonts w:ascii="Trebuchet MS" w:hAnsi="Trebuchet MS" w:cs="Arial"/>
          <w:sz w:val="22"/>
          <w:szCs w:val="22"/>
        </w:rPr>
        <w:t xml:space="preserve"> approach</w:t>
      </w:r>
      <w:r w:rsidR="00BA3275" w:rsidRPr="00B92FE5">
        <w:rPr>
          <w:rFonts w:ascii="Trebuchet MS" w:hAnsi="Trebuchet MS" w:cs="Arial"/>
          <w:sz w:val="22"/>
          <w:szCs w:val="22"/>
        </w:rPr>
        <w:t xml:space="preserve"> remained inconsistent </w:t>
      </w:r>
      <w:r w:rsidR="00917E11">
        <w:rPr>
          <w:rFonts w:ascii="Trebuchet MS" w:hAnsi="Trebuchet MS" w:cs="Arial"/>
          <w:sz w:val="22"/>
          <w:szCs w:val="22"/>
        </w:rPr>
        <w:t xml:space="preserve">in places </w:t>
      </w:r>
      <w:r w:rsidR="002330E9">
        <w:rPr>
          <w:rFonts w:ascii="Trebuchet MS" w:hAnsi="Trebuchet MS" w:cs="Arial"/>
          <w:sz w:val="22"/>
          <w:szCs w:val="22"/>
        </w:rPr>
        <w:t>with scope</w:t>
      </w:r>
      <w:r w:rsidR="00E37E8B">
        <w:rPr>
          <w:rFonts w:ascii="Trebuchet MS" w:hAnsi="Trebuchet MS" w:cs="Arial"/>
          <w:sz w:val="22"/>
          <w:szCs w:val="22"/>
        </w:rPr>
        <w:t xml:space="preserve"> for more ambition</w:t>
      </w:r>
      <w:r w:rsidR="00BA3275" w:rsidRPr="00B92FE5">
        <w:rPr>
          <w:rFonts w:ascii="Trebuchet MS" w:hAnsi="Trebuchet MS" w:cs="Arial"/>
          <w:sz w:val="22"/>
          <w:szCs w:val="22"/>
        </w:rPr>
        <w:t>.</w:t>
      </w:r>
      <w:r w:rsidR="009E23D7" w:rsidRPr="00B92FE5">
        <w:rPr>
          <w:rFonts w:ascii="Trebuchet MS" w:hAnsi="Trebuchet MS" w:cs="Arial"/>
          <w:b/>
          <w:bCs/>
          <w:sz w:val="22"/>
          <w:szCs w:val="22"/>
        </w:rPr>
        <w:t xml:space="preserve"> </w:t>
      </w:r>
    </w:p>
    <w:p w14:paraId="7595E9F5" w14:textId="133D59D0" w:rsidR="003F26E1" w:rsidRPr="00B92FE5" w:rsidRDefault="003F26E1" w:rsidP="00254ED2">
      <w:pPr>
        <w:spacing w:after="0" w:line="240" w:lineRule="auto"/>
        <w:rPr>
          <w:rFonts w:ascii="Trebuchet MS" w:hAnsi="Trebuchet MS" w:cs="Arial"/>
          <w:b/>
          <w:bCs/>
        </w:rPr>
      </w:pPr>
    </w:p>
    <w:p w14:paraId="68E2CF41" w14:textId="012681D0" w:rsidR="00A6098C" w:rsidRPr="00736944" w:rsidRDefault="007E46CF" w:rsidP="00736944">
      <w:pPr>
        <w:pStyle w:val="ListParagraph"/>
        <w:numPr>
          <w:ilvl w:val="1"/>
          <w:numId w:val="1"/>
        </w:numPr>
        <w:ind w:left="567" w:hanging="567"/>
        <w:rPr>
          <w:rFonts w:ascii="Trebuchet MS" w:hAnsi="Trebuchet MS" w:cs="Arial"/>
          <w:sz w:val="22"/>
          <w:szCs w:val="22"/>
        </w:rPr>
      </w:pPr>
      <w:r w:rsidRPr="00B92FE5">
        <w:rPr>
          <w:rFonts w:ascii="Trebuchet MS" w:hAnsi="Trebuchet MS" w:cs="Arial"/>
          <w:sz w:val="22"/>
          <w:szCs w:val="22"/>
        </w:rPr>
        <w:t>The Boar</w:t>
      </w:r>
      <w:r w:rsidR="005B3108" w:rsidRPr="00B92FE5">
        <w:rPr>
          <w:rFonts w:ascii="Trebuchet MS" w:hAnsi="Trebuchet MS" w:cs="Arial"/>
          <w:sz w:val="22"/>
          <w:szCs w:val="22"/>
        </w:rPr>
        <w:t xml:space="preserve">d </w:t>
      </w:r>
      <w:r w:rsidR="00DC1F97">
        <w:rPr>
          <w:rFonts w:ascii="Trebuchet MS" w:hAnsi="Trebuchet MS" w:cs="Arial"/>
          <w:sz w:val="22"/>
          <w:szCs w:val="22"/>
        </w:rPr>
        <w:t>discussed</w:t>
      </w:r>
      <w:r w:rsidR="00F151FD">
        <w:rPr>
          <w:rFonts w:ascii="Trebuchet MS" w:hAnsi="Trebuchet MS" w:cs="Arial"/>
          <w:sz w:val="22"/>
          <w:szCs w:val="22"/>
        </w:rPr>
        <w:t xml:space="preserve"> </w:t>
      </w:r>
      <w:r w:rsidR="00F00B27" w:rsidRPr="00B92FE5">
        <w:rPr>
          <w:rFonts w:ascii="Trebuchet MS" w:hAnsi="Trebuchet MS" w:cs="Arial"/>
          <w:sz w:val="22"/>
          <w:szCs w:val="22"/>
        </w:rPr>
        <w:t>disability</w:t>
      </w:r>
      <w:r w:rsidR="00F151FD">
        <w:rPr>
          <w:rFonts w:ascii="Trebuchet MS" w:hAnsi="Trebuchet MS" w:cs="Arial"/>
          <w:sz w:val="22"/>
          <w:szCs w:val="22"/>
        </w:rPr>
        <w:t xml:space="preserve"> funding and</w:t>
      </w:r>
      <w:r w:rsidR="009E3C5F">
        <w:rPr>
          <w:rFonts w:ascii="Trebuchet MS" w:hAnsi="Trebuchet MS" w:cs="Arial"/>
          <w:sz w:val="22"/>
          <w:szCs w:val="22"/>
        </w:rPr>
        <w:t xml:space="preserve"> </w:t>
      </w:r>
      <w:r w:rsidR="00EA2D97">
        <w:rPr>
          <w:rFonts w:ascii="Trebuchet MS" w:hAnsi="Trebuchet MS" w:cs="Arial"/>
          <w:sz w:val="22"/>
          <w:szCs w:val="22"/>
        </w:rPr>
        <w:t>accessibility</w:t>
      </w:r>
      <w:r w:rsidR="00F151FD">
        <w:rPr>
          <w:rFonts w:ascii="Trebuchet MS" w:hAnsi="Trebuchet MS" w:cs="Arial"/>
          <w:sz w:val="22"/>
          <w:szCs w:val="22"/>
        </w:rPr>
        <w:t xml:space="preserve">. They </w:t>
      </w:r>
      <w:r w:rsidR="006F69AF">
        <w:rPr>
          <w:rFonts w:ascii="Trebuchet MS" w:hAnsi="Trebuchet MS" w:cs="Arial"/>
          <w:sz w:val="22"/>
          <w:szCs w:val="22"/>
        </w:rPr>
        <w:t xml:space="preserve">asked for more clarity around the support provided to </w:t>
      </w:r>
      <w:r w:rsidR="00D17758">
        <w:rPr>
          <w:rFonts w:ascii="Trebuchet MS" w:hAnsi="Trebuchet MS" w:cs="Arial"/>
          <w:sz w:val="22"/>
          <w:szCs w:val="22"/>
        </w:rPr>
        <w:t>disab</w:t>
      </w:r>
      <w:r w:rsidR="00CA3130">
        <w:rPr>
          <w:rFonts w:ascii="Trebuchet MS" w:hAnsi="Trebuchet MS" w:cs="Arial"/>
          <w:sz w:val="22"/>
          <w:szCs w:val="22"/>
        </w:rPr>
        <w:t>ility</w:t>
      </w:r>
      <w:r w:rsidR="00D17758">
        <w:rPr>
          <w:rFonts w:ascii="Trebuchet MS" w:hAnsi="Trebuchet MS" w:cs="Arial"/>
          <w:sz w:val="22"/>
          <w:szCs w:val="22"/>
        </w:rPr>
        <w:t xml:space="preserve"> groups</w:t>
      </w:r>
      <w:r w:rsidR="000C7922" w:rsidRPr="00B92FE5">
        <w:rPr>
          <w:rFonts w:ascii="Trebuchet MS" w:hAnsi="Trebuchet MS" w:cs="Arial"/>
          <w:sz w:val="22"/>
          <w:szCs w:val="22"/>
        </w:rPr>
        <w:t>.</w:t>
      </w:r>
      <w:r w:rsidR="00A6098C">
        <w:rPr>
          <w:rFonts w:ascii="Trebuchet MS" w:hAnsi="Trebuchet MS" w:cs="Arial"/>
          <w:sz w:val="22"/>
          <w:szCs w:val="22"/>
        </w:rPr>
        <w:t xml:space="preserve"> </w:t>
      </w:r>
      <w:r w:rsidR="00CA3130">
        <w:rPr>
          <w:rFonts w:ascii="Trebuchet MS" w:hAnsi="Trebuchet MS" w:cs="Arial"/>
          <w:sz w:val="22"/>
          <w:szCs w:val="22"/>
        </w:rPr>
        <w:t>The exec</w:t>
      </w:r>
      <w:r w:rsidR="006B2B8C">
        <w:rPr>
          <w:rFonts w:ascii="Trebuchet MS" w:hAnsi="Trebuchet MS" w:cs="Arial"/>
          <w:sz w:val="22"/>
          <w:szCs w:val="22"/>
        </w:rPr>
        <w:t xml:space="preserve">utive acknowledged that </w:t>
      </w:r>
      <w:r w:rsidR="00324EC2">
        <w:rPr>
          <w:rFonts w:ascii="Trebuchet MS" w:hAnsi="Trebuchet MS" w:cs="Arial"/>
          <w:sz w:val="22"/>
          <w:szCs w:val="22"/>
        </w:rPr>
        <w:t>greater</w:t>
      </w:r>
      <w:r w:rsidR="000431F1">
        <w:rPr>
          <w:rFonts w:ascii="Trebuchet MS" w:hAnsi="Trebuchet MS" w:cs="Arial"/>
          <w:sz w:val="22"/>
          <w:szCs w:val="22"/>
        </w:rPr>
        <w:t xml:space="preserve"> cohesion </w:t>
      </w:r>
      <w:r w:rsidR="00CA3130">
        <w:rPr>
          <w:rFonts w:ascii="Trebuchet MS" w:hAnsi="Trebuchet MS" w:cs="Arial"/>
          <w:sz w:val="22"/>
          <w:szCs w:val="22"/>
        </w:rPr>
        <w:t>was required in</w:t>
      </w:r>
      <w:r w:rsidR="000431F1">
        <w:rPr>
          <w:rFonts w:ascii="Trebuchet MS" w:hAnsi="Trebuchet MS" w:cs="Arial"/>
          <w:sz w:val="22"/>
          <w:szCs w:val="22"/>
        </w:rPr>
        <w:t xml:space="preserve"> the approach</w:t>
      </w:r>
      <w:r w:rsidR="007F0E9A" w:rsidRPr="00D17758">
        <w:rPr>
          <w:rFonts w:ascii="Trebuchet MS" w:hAnsi="Trebuchet MS" w:cs="Arial"/>
          <w:sz w:val="22"/>
          <w:szCs w:val="22"/>
        </w:rPr>
        <w:t>.</w:t>
      </w:r>
      <w:r w:rsidR="00736944">
        <w:rPr>
          <w:rFonts w:ascii="Trebuchet MS" w:hAnsi="Trebuchet MS" w:cs="Arial"/>
          <w:sz w:val="22"/>
          <w:szCs w:val="22"/>
        </w:rPr>
        <w:t xml:space="preserve"> </w:t>
      </w:r>
      <w:r w:rsidR="003846E2" w:rsidRPr="00F84288">
        <w:rPr>
          <w:rFonts w:ascii="Trebuchet MS" w:hAnsi="Trebuchet MS" w:cs="Arial"/>
          <w:sz w:val="22"/>
          <w:szCs w:val="22"/>
        </w:rPr>
        <w:t xml:space="preserve">The </w:t>
      </w:r>
      <w:r w:rsidR="003846E2" w:rsidRPr="00F151FD">
        <w:rPr>
          <w:rFonts w:ascii="Trebuchet MS" w:hAnsi="Trebuchet MS" w:cs="Arial"/>
          <w:sz w:val="22"/>
          <w:szCs w:val="22"/>
        </w:rPr>
        <w:t xml:space="preserve">Board </w:t>
      </w:r>
      <w:r w:rsidR="006B2B8C" w:rsidRPr="00F151FD">
        <w:rPr>
          <w:rFonts w:ascii="Trebuchet MS" w:hAnsi="Trebuchet MS" w:cs="Arial"/>
          <w:sz w:val="22"/>
          <w:szCs w:val="22"/>
        </w:rPr>
        <w:t>s</w:t>
      </w:r>
      <w:r w:rsidR="005E5C1C" w:rsidRPr="00F151FD">
        <w:rPr>
          <w:rFonts w:ascii="Trebuchet MS" w:hAnsi="Trebuchet MS" w:cs="Arial"/>
          <w:sz w:val="22"/>
          <w:szCs w:val="22"/>
        </w:rPr>
        <w:t>uggested</w:t>
      </w:r>
      <w:r w:rsidR="000B7F73" w:rsidRPr="00F151FD">
        <w:rPr>
          <w:rFonts w:ascii="Trebuchet MS" w:hAnsi="Trebuchet MS" w:cs="Arial"/>
          <w:sz w:val="22"/>
          <w:szCs w:val="22"/>
        </w:rPr>
        <w:t xml:space="preserve"> </w:t>
      </w:r>
      <w:r w:rsidR="000B7F73" w:rsidRPr="00324EC2">
        <w:rPr>
          <w:rFonts w:ascii="Trebuchet MS" w:hAnsi="Trebuchet MS" w:cs="Arial"/>
          <w:sz w:val="22"/>
          <w:szCs w:val="22"/>
        </w:rPr>
        <w:t>that th</w:t>
      </w:r>
      <w:r w:rsidR="006B2B8C" w:rsidRPr="00324EC2">
        <w:rPr>
          <w:rFonts w:ascii="Trebuchet MS" w:hAnsi="Trebuchet MS" w:cs="Arial"/>
          <w:sz w:val="22"/>
          <w:szCs w:val="22"/>
        </w:rPr>
        <w:t>e Fund</w:t>
      </w:r>
      <w:r w:rsidR="00627D85" w:rsidRPr="00324EC2">
        <w:rPr>
          <w:rFonts w:ascii="Trebuchet MS" w:hAnsi="Trebuchet MS" w:cs="Arial"/>
          <w:sz w:val="22"/>
          <w:szCs w:val="22"/>
        </w:rPr>
        <w:t xml:space="preserve"> should be</w:t>
      </w:r>
      <w:r w:rsidR="000B7F73" w:rsidRPr="00324EC2">
        <w:rPr>
          <w:rFonts w:ascii="Trebuchet MS" w:hAnsi="Trebuchet MS" w:cs="Arial"/>
          <w:sz w:val="22"/>
          <w:szCs w:val="22"/>
        </w:rPr>
        <w:t xml:space="preserve"> intentional about the areas </w:t>
      </w:r>
      <w:r w:rsidR="00F151FD">
        <w:rPr>
          <w:rFonts w:ascii="Trebuchet MS" w:hAnsi="Trebuchet MS" w:cs="Arial"/>
          <w:sz w:val="22"/>
          <w:szCs w:val="22"/>
        </w:rPr>
        <w:t>it supports</w:t>
      </w:r>
      <w:r w:rsidR="000B7F73" w:rsidRPr="00324EC2">
        <w:rPr>
          <w:rFonts w:ascii="Trebuchet MS" w:hAnsi="Trebuchet MS" w:cs="Arial"/>
          <w:sz w:val="22"/>
          <w:szCs w:val="22"/>
        </w:rPr>
        <w:t xml:space="preserve"> </w:t>
      </w:r>
      <w:r w:rsidR="00736944" w:rsidRPr="00324EC2">
        <w:rPr>
          <w:rFonts w:ascii="Trebuchet MS" w:hAnsi="Trebuchet MS" w:cs="Arial"/>
          <w:sz w:val="22"/>
          <w:szCs w:val="22"/>
        </w:rPr>
        <w:t xml:space="preserve">with </w:t>
      </w:r>
      <w:r w:rsidR="000B7F73" w:rsidRPr="00324EC2">
        <w:rPr>
          <w:rFonts w:ascii="Trebuchet MS" w:hAnsi="Trebuchet MS" w:cs="Arial"/>
          <w:sz w:val="22"/>
          <w:szCs w:val="22"/>
        </w:rPr>
        <w:t>tar</w:t>
      </w:r>
      <w:r w:rsidR="00493939" w:rsidRPr="00324EC2">
        <w:rPr>
          <w:rFonts w:ascii="Trebuchet MS" w:hAnsi="Trebuchet MS" w:cs="Arial"/>
          <w:sz w:val="22"/>
          <w:szCs w:val="22"/>
        </w:rPr>
        <w:t>gets</w:t>
      </w:r>
      <w:r w:rsidR="00A4629E" w:rsidRPr="00324EC2">
        <w:rPr>
          <w:rFonts w:ascii="Trebuchet MS" w:hAnsi="Trebuchet MS" w:cs="Arial"/>
          <w:sz w:val="22"/>
          <w:szCs w:val="22"/>
        </w:rPr>
        <w:t xml:space="preserve"> to measure against.</w:t>
      </w:r>
    </w:p>
    <w:p w14:paraId="0C508689" w14:textId="77777777" w:rsidR="00A6098C" w:rsidRDefault="00A6098C" w:rsidP="00A6098C">
      <w:pPr>
        <w:pStyle w:val="ListParagraph"/>
        <w:ind w:left="567"/>
        <w:rPr>
          <w:rFonts w:ascii="Trebuchet MS" w:hAnsi="Trebuchet MS" w:cs="Arial"/>
          <w:sz w:val="22"/>
          <w:szCs w:val="22"/>
        </w:rPr>
      </w:pPr>
    </w:p>
    <w:p w14:paraId="289D56A0" w14:textId="0192D432" w:rsidR="007F0E9A" w:rsidRPr="006A2451" w:rsidRDefault="009D01B5" w:rsidP="00870197">
      <w:pPr>
        <w:pStyle w:val="ListParagraph"/>
        <w:numPr>
          <w:ilvl w:val="1"/>
          <w:numId w:val="1"/>
        </w:numPr>
        <w:ind w:left="567" w:hanging="567"/>
        <w:rPr>
          <w:rFonts w:ascii="Trebuchet MS" w:hAnsi="Trebuchet MS" w:cs="Arial"/>
          <w:sz w:val="22"/>
          <w:szCs w:val="22"/>
        </w:rPr>
      </w:pPr>
      <w:r>
        <w:rPr>
          <w:rFonts w:ascii="Trebuchet MS" w:hAnsi="Trebuchet MS" w:cs="Arial"/>
          <w:sz w:val="22"/>
          <w:szCs w:val="22"/>
        </w:rPr>
        <w:t>The Board</w:t>
      </w:r>
      <w:r w:rsidR="007F0E9A" w:rsidRPr="006A2451">
        <w:rPr>
          <w:rFonts w:ascii="Trebuchet MS" w:hAnsi="Trebuchet MS" w:cs="Arial"/>
          <w:sz w:val="22"/>
          <w:szCs w:val="22"/>
        </w:rPr>
        <w:t xml:space="preserve"> </w:t>
      </w:r>
      <w:r w:rsidR="00404920" w:rsidRPr="006A2451">
        <w:rPr>
          <w:rFonts w:ascii="Trebuchet MS" w:hAnsi="Trebuchet MS" w:cs="Arial"/>
          <w:sz w:val="22"/>
          <w:szCs w:val="22"/>
        </w:rPr>
        <w:t xml:space="preserve">pointed out to </w:t>
      </w:r>
      <w:r w:rsidR="007166BD" w:rsidRPr="006A2451">
        <w:rPr>
          <w:rFonts w:ascii="Trebuchet MS" w:hAnsi="Trebuchet MS" w:cs="Arial"/>
          <w:sz w:val="22"/>
          <w:szCs w:val="22"/>
        </w:rPr>
        <w:t xml:space="preserve">some of the findings from the </w:t>
      </w:r>
      <w:r w:rsidR="00661DDA" w:rsidRPr="006A2451">
        <w:rPr>
          <w:rFonts w:ascii="Trebuchet MS" w:hAnsi="Trebuchet MS" w:cs="Arial"/>
          <w:sz w:val="22"/>
          <w:szCs w:val="22"/>
        </w:rPr>
        <w:t>deep dive</w:t>
      </w:r>
      <w:r w:rsidR="00995CCC" w:rsidRPr="006A2451">
        <w:rPr>
          <w:rFonts w:ascii="Trebuchet MS" w:hAnsi="Trebuchet MS" w:cs="Arial"/>
          <w:sz w:val="22"/>
          <w:szCs w:val="22"/>
        </w:rPr>
        <w:t xml:space="preserve"> </w:t>
      </w:r>
      <w:r w:rsidR="00661DDA" w:rsidRPr="006A2451">
        <w:rPr>
          <w:rFonts w:ascii="Trebuchet MS" w:hAnsi="Trebuchet MS" w:cs="Arial"/>
          <w:sz w:val="22"/>
          <w:szCs w:val="22"/>
        </w:rPr>
        <w:t>qualitative research commissioned in 2022</w:t>
      </w:r>
      <w:r w:rsidR="002B1716" w:rsidRPr="006A2451">
        <w:rPr>
          <w:rFonts w:ascii="Trebuchet MS" w:hAnsi="Trebuchet MS" w:cs="Arial"/>
          <w:sz w:val="22"/>
          <w:szCs w:val="22"/>
        </w:rPr>
        <w:t xml:space="preserve">. </w:t>
      </w:r>
      <w:r>
        <w:rPr>
          <w:rFonts w:ascii="Trebuchet MS" w:hAnsi="Trebuchet MS" w:cs="Arial"/>
          <w:sz w:val="22"/>
          <w:szCs w:val="22"/>
        </w:rPr>
        <w:t>The</w:t>
      </w:r>
      <w:r w:rsidR="002B1716" w:rsidRPr="006A2451">
        <w:rPr>
          <w:rFonts w:ascii="Trebuchet MS" w:hAnsi="Trebuchet MS" w:cs="Arial"/>
          <w:sz w:val="22"/>
          <w:szCs w:val="22"/>
        </w:rPr>
        <w:t xml:space="preserve"> </w:t>
      </w:r>
      <w:r w:rsidR="00E57B75" w:rsidRPr="006A2451">
        <w:rPr>
          <w:rFonts w:ascii="Trebuchet MS" w:hAnsi="Trebuchet MS" w:cs="Arial"/>
          <w:sz w:val="22"/>
          <w:szCs w:val="22"/>
        </w:rPr>
        <w:t xml:space="preserve">small samples involved and findings which should be </w:t>
      </w:r>
      <w:r w:rsidR="002B1716" w:rsidRPr="006A2451">
        <w:rPr>
          <w:rFonts w:ascii="Trebuchet MS" w:hAnsi="Trebuchet MS" w:cs="Arial"/>
          <w:sz w:val="22"/>
          <w:szCs w:val="22"/>
        </w:rPr>
        <w:t xml:space="preserve">presented in a </w:t>
      </w:r>
      <w:r w:rsidR="00E57B75" w:rsidRPr="006A2451">
        <w:rPr>
          <w:rFonts w:ascii="Trebuchet MS" w:hAnsi="Trebuchet MS" w:cs="Arial"/>
          <w:sz w:val="22"/>
          <w:szCs w:val="22"/>
        </w:rPr>
        <w:t>more thoughtful</w:t>
      </w:r>
      <w:r w:rsidR="00ED0734" w:rsidRPr="006A2451">
        <w:rPr>
          <w:rFonts w:ascii="Trebuchet MS" w:hAnsi="Trebuchet MS" w:cs="Arial"/>
          <w:sz w:val="22"/>
          <w:szCs w:val="22"/>
        </w:rPr>
        <w:t xml:space="preserve"> way</w:t>
      </w:r>
      <w:r w:rsidR="00E57B75" w:rsidRPr="006A2451">
        <w:rPr>
          <w:rFonts w:ascii="Trebuchet MS" w:hAnsi="Trebuchet MS" w:cs="Arial"/>
          <w:sz w:val="22"/>
          <w:szCs w:val="22"/>
        </w:rPr>
        <w:t>.</w:t>
      </w:r>
    </w:p>
    <w:p w14:paraId="046EB9D3" w14:textId="6DBC25E4" w:rsidR="00404920" w:rsidRPr="00B92FE5" w:rsidRDefault="00404920" w:rsidP="00254ED2">
      <w:pPr>
        <w:spacing w:after="0" w:line="240" w:lineRule="auto"/>
        <w:rPr>
          <w:rFonts w:ascii="Trebuchet MS" w:hAnsi="Trebuchet MS"/>
        </w:rPr>
      </w:pPr>
    </w:p>
    <w:p w14:paraId="67FE44AD" w14:textId="2932F88E" w:rsidR="00F37193" w:rsidRPr="00F37193" w:rsidRDefault="00B142BF" w:rsidP="001D1EAE">
      <w:pPr>
        <w:pStyle w:val="ListParagraph"/>
        <w:numPr>
          <w:ilvl w:val="1"/>
          <w:numId w:val="1"/>
        </w:numPr>
        <w:ind w:left="567" w:hanging="567"/>
        <w:rPr>
          <w:rFonts w:ascii="Trebuchet MS" w:hAnsi="Trebuchet MS"/>
          <w:sz w:val="22"/>
          <w:szCs w:val="22"/>
        </w:rPr>
      </w:pPr>
      <w:r w:rsidRPr="006C6507">
        <w:rPr>
          <w:rFonts w:ascii="Trebuchet MS" w:hAnsi="Trebuchet MS"/>
          <w:sz w:val="22"/>
          <w:szCs w:val="22"/>
        </w:rPr>
        <w:lastRenderedPageBreak/>
        <w:t>The need</w:t>
      </w:r>
      <w:r w:rsidR="007B1420" w:rsidRPr="006C6507">
        <w:rPr>
          <w:rFonts w:ascii="Trebuchet MS" w:hAnsi="Trebuchet MS"/>
          <w:sz w:val="22"/>
          <w:szCs w:val="22"/>
        </w:rPr>
        <w:t xml:space="preserve"> to </w:t>
      </w:r>
      <w:r w:rsidR="001C76E4" w:rsidRPr="006C6507">
        <w:rPr>
          <w:rFonts w:ascii="Trebuchet MS" w:hAnsi="Trebuchet MS"/>
          <w:sz w:val="22"/>
          <w:szCs w:val="22"/>
        </w:rPr>
        <w:t xml:space="preserve">reflect on a more nuanced approach to </w:t>
      </w:r>
      <w:r w:rsidR="00A50AAB" w:rsidRPr="006C6507">
        <w:rPr>
          <w:rFonts w:ascii="Trebuchet MS" w:hAnsi="Trebuchet MS"/>
          <w:sz w:val="22"/>
          <w:szCs w:val="22"/>
        </w:rPr>
        <w:t>BAME</w:t>
      </w:r>
      <w:r w:rsidRPr="006C6507">
        <w:rPr>
          <w:rFonts w:ascii="Trebuchet MS" w:hAnsi="Trebuchet MS"/>
          <w:sz w:val="22"/>
          <w:szCs w:val="22"/>
        </w:rPr>
        <w:t xml:space="preserve"> was raised</w:t>
      </w:r>
      <w:r w:rsidR="00A50AAB" w:rsidRPr="006C6507">
        <w:rPr>
          <w:rFonts w:ascii="Trebuchet MS" w:hAnsi="Trebuchet MS"/>
          <w:sz w:val="22"/>
          <w:szCs w:val="22"/>
        </w:rPr>
        <w:t>, which</w:t>
      </w:r>
      <w:r w:rsidR="00A50AAB" w:rsidRPr="00F37193">
        <w:rPr>
          <w:rFonts w:ascii="Trebuchet MS" w:hAnsi="Trebuchet MS"/>
          <w:sz w:val="22"/>
          <w:szCs w:val="22"/>
        </w:rPr>
        <w:t xml:space="preserve"> </w:t>
      </w:r>
      <w:r w:rsidR="00ED17E0" w:rsidRPr="00F37193">
        <w:rPr>
          <w:rFonts w:ascii="Trebuchet MS" w:hAnsi="Trebuchet MS"/>
          <w:sz w:val="22"/>
          <w:szCs w:val="22"/>
        </w:rPr>
        <w:t xml:space="preserve">would </w:t>
      </w:r>
      <w:r w:rsidR="001C76E4" w:rsidRPr="00F37193">
        <w:rPr>
          <w:rFonts w:ascii="Trebuchet MS" w:hAnsi="Trebuchet MS"/>
          <w:sz w:val="22"/>
          <w:szCs w:val="22"/>
        </w:rPr>
        <w:t>acknowledge the multiplicity of cultural and ethnical backgrounds</w:t>
      </w:r>
      <w:r w:rsidR="0028540B" w:rsidRPr="00F37193">
        <w:rPr>
          <w:rFonts w:ascii="Trebuchet MS" w:hAnsi="Trebuchet MS"/>
          <w:sz w:val="22"/>
          <w:szCs w:val="22"/>
        </w:rPr>
        <w:t xml:space="preserve">. </w:t>
      </w:r>
      <w:r w:rsidR="009D01B5">
        <w:rPr>
          <w:rFonts w:ascii="Trebuchet MS" w:hAnsi="Trebuchet MS"/>
          <w:sz w:val="22"/>
          <w:szCs w:val="22"/>
        </w:rPr>
        <w:t>The Board</w:t>
      </w:r>
      <w:r w:rsidR="009D01B5" w:rsidRPr="00F37193">
        <w:rPr>
          <w:rFonts w:ascii="Trebuchet MS" w:hAnsi="Trebuchet MS"/>
          <w:sz w:val="22"/>
          <w:szCs w:val="22"/>
        </w:rPr>
        <w:t xml:space="preserve"> </w:t>
      </w:r>
      <w:r w:rsidR="0028540B" w:rsidRPr="00F37193">
        <w:rPr>
          <w:rFonts w:ascii="Trebuchet MS" w:hAnsi="Trebuchet MS"/>
          <w:sz w:val="22"/>
          <w:szCs w:val="22"/>
        </w:rPr>
        <w:t xml:space="preserve">wanted to </w:t>
      </w:r>
      <w:r w:rsidR="00393EB8" w:rsidRPr="00F37193">
        <w:rPr>
          <w:rFonts w:ascii="Trebuchet MS" w:hAnsi="Trebuchet MS"/>
          <w:sz w:val="22"/>
          <w:szCs w:val="22"/>
        </w:rPr>
        <w:t xml:space="preserve">ensure that the Fund is an organisation embracing the </w:t>
      </w:r>
      <w:r w:rsidR="003E15E8" w:rsidRPr="00F37193">
        <w:rPr>
          <w:rFonts w:ascii="Trebuchet MS" w:hAnsi="Trebuchet MS"/>
          <w:sz w:val="22"/>
          <w:szCs w:val="22"/>
        </w:rPr>
        <w:t>vast range of communities in the UK.</w:t>
      </w:r>
    </w:p>
    <w:p w14:paraId="129F27AF" w14:textId="2CCB6415" w:rsidR="00F37193" w:rsidRDefault="00F37193" w:rsidP="00F37193">
      <w:pPr>
        <w:pStyle w:val="ListParagraph"/>
        <w:ind w:left="567"/>
        <w:jc w:val="right"/>
        <w:rPr>
          <w:rFonts w:ascii="Trebuchet MS" w:hAnsi="Trebuchet MS"/>
          <w:sz w:val="22"/>
          <w:szCs w:val="22"/>
        </w:rPr>
      </w:pPr>
      <w:r w:rsidRPr="00F37193">
        <w:rPr>
          <w:rFonts w:ascii="Trebuchet MS" w:hAnsi="Trebuchet MS"/>
          <w:b/>
          <w:bCs/>
          <w:sz w:val="22"/>
          <w:szCs w:val="22"/>
        </w:rPr>
        <w:t xml:space="preserve">ACTION: </w:t>
      </w:r>
      <w:r>
        <w:rPr>
          <w:rFonts w:ascii="Trebuchet MS" w:hAnsi="Trebuchet MS"/>
          <w:sz w:val="22"/>
          <w:szCs w:val="22"/>
        </w:rPr>
        <w:t>Michelle Everitt</w:t>
      </w:r>
    </w:p>
    <w:p w14:paraId="6F778DC6" w14:textId="77777777" w:rsidR="00F37193" w:rsidRPr="00F37193" w:rsidRDefault="00F37193" w:rsidP="00F37193">
      <w:pPr>
        <w:pStyle w:val="ListParagraph"/>
        <w:rPr>
          <w:rFonts w:ascii="Trebuchet MS" w:hAnsi="Trebuchet MS"/>
          <w:sz w:val="22"/>
          <w:szCs w:val="22"/>
        </w:rPr>
      </w:pPr>
    </w:p>
    <w:p w14:paraId="3E840D71" w14:textId="1A714A27" w:rsidR="004A27C7" w:rsidRDefault="004A27C7"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In terms of accessibility</w:t>
      </w:r>
      <w:r w:rsidR="00BD15FD">
        <w:rPr>
          <w:rFonts w:ascii="Trebuchet MS" w:hAnsi="Trebuchet MS"/>
          <w:sz w:val="22"/>
          <w:szCs w:val="22"/>
        </w:rPr>
        <w:t>,</w:t>
      </w:r>
      <w:r w:rsidR="00B736B2" w:rsidRPr="00B92FE5">
        <w:rPr>
          <w:rFonts w:ascii="Trebuchet MS" w:hAnsi="Trebuchet MS"/>
          <w:sz w:val="22"/>
          <w:szCs w:val="22"/>
        </w:rPr>
        <w:t xml:space="preserve"> </w:t>
      </w:r>
      <w:r w:rsidR="007E3742" w:rsidRPr="00B92FE5">
        <w:rPr>
          <w:rFonts w:ascii="Trebuchet MS" w:hAnsi="Trebuchet MS"/>
          <w:sz w:val="22"/>
          <w:szCs w:val="22"/>
        </w:rPr>
        <w:t>th</w:t>
      </w:r>
      <w:r w:rsidR="001E7E11" w:rsidRPr="00B92FE5">
        <w:rPr>
          <w:rFonts w:ascii="Trebuchet MS" w:hAnsi="Trebuchet MS"/>
          <w:sz w:val="22"/>
          <w:szCs w:val="22"/>
        </w:rPr>
        <w:t xml:space="preserve">e </w:t>
      </w:r>
      <w:r w:rsidR="009D01B5">
        <w:rPr>
          <w:rFonts w:ascii="Trebuchet MS" w:hAnsi="Trebuchet MS"/>
          <w:sz w:val="22"/>
          <w:szCs w:val="22"/>
        </w:rPr>
        <w:t>E</w:t>
      </w:r>
      <w:r w:rsidR="007E3742" w:rsidRPr="00B92FE5">
        <w:rPr>
          <w:rFonts w:ascii="Trebuchet MS" w:hAnsi="Trebuchet MS"/>
          <w:sz w:val="22"/>
          <w:szCs w:val="22"/>
        </w:rPr>
        <w:t xml:space="preserve">xecutive would explore </w:t>
      </w:r>
      <w:r w:rsidR="00BD15FD">
        <w:rPr>
          <w:rFonts w:ascii="Trebuchet MS" w:hAnsi="Trebuchet MS"/>
          <w:sz w:val="22"/>
          <w:szCs w:val="22"/>
        </w:rPr>
        <w:t>the feasibility</w:t>
      </w:r>
      <w:r w:rsidR="00445924" w:rsidRPr="00B92FE5">
        <w:rPr>
          <w:rFonts w:ascii="Trebuchet MS" w:hAnsi="Trebuchet MS"/>
          <w:sz w:val="22"/>
          <w:szCs w:val="22"/>
        </w:rPr>
        <w:t xml:space="preserve"> of providing </w:t>
      </w:r>
      <w:r w:rsidR="001E7E11" w:rsidRPr="00B92FE5">
        <w:rPr>
          <w:rFonts w:ascii="Trebuchet MS" w:hAnsi="Trebuchet MS"/>
          <w:sz w:val="22"/>
          <w:szCs w:val="22"/>
        </w:rPr>
        <w:t>access to other languages</w:t>
      </w:r>
      <w:r w:rsidR="00445924" w:rsidRPr="00B92FE5">
        <w:rPr>
          <w:rFonts w:ascii="Trebuchet MS" w:hAnsi="Trebuchet MS"/>
          <w:sz w:val="22"/>
          <w:szCs w:val="22"/>
        </w:rPr>
        <w:t xml:space="preserve"> on the website.</w:t>
      </w:r>
      <w:r w:rsidR="00E00017" w:rsidRPr="00B92FE5">
        <w:rPr>
          <w:rFonts w:ascii="Trebuchet MS" w:hAnsi="Trebuchet MS"/>
          <w:sz w:val="22"/>
          <w:szCs w:val="22"/>
        </w:rPr>
        <w:t xml:space="preserve"> </w:t>
      </w:r>
    </w:p>
    <w:p w14:paraId="4403A1B2" w14:textId="1E83BD98" w:rsidR="00F37193" w:rsidRPr="00B92FE5" w:rsidRDefault="00F37193" w:rsidP="00F37193">
      <w:pPr>
        <w:pStyle w:val="ListParagraph"/>
        <w:ind w:left="567"/>
        <w:jc w:val="right"/>
        <w:rPr>
          <w:rFonts w:ascii="Trebuchet MS" w:hAnsi="Trebuchet MS"/>
          <w:sz w:val="22"/>
          <w:szCs w:val="22"/>
        </w:rPr>
      </w:pPr>
      <w:r w:rsidRPr="00F37193">
        <w:rPr>
          <w:rFonts w:ascii="Trebuchet MS" w:hAnsi="Trebuchet MS"/>
          <w:b/>
          <w:bCs/>
          <w:sz w:val="22"/>
          <w:szCs w:val="22"/>
        </w:rPr>
        <w:t>ACTION:</w:t>
      </w:r>
      <w:r>
        <w:rPr>
          <w:rFonts w:ascii="Trebuchet MS" w:hAnsi="Trebuchet MS"/>
          <w:sz w:val="22"/>
          <w:szCs w:val="22"/>
        </w:rPr>
        <w:t xml:space="preserve"> Verity Prime &amp; Laura Lucking</w:t>
      </w:r>
    </w:p>
    <w:p w14:paraId="098D628E" w14:textId="7CF255AC" w:rsidR="00C92A8B" w:rsidRDefault="00C92A8B" w:rsidP="00230075">
      <w:pPr>
        <w:spacing w:after="0" w:line="240" w:lineRule="auto"/>
        <w:ind w:firstLine="567"/>
        <w:rPr>
          <w:rFonts w:ascii="Trebuchet MS" w:hAnsi="Trebuchet MS" w:cs="Arial"/>
          <w:i/>
          <w:iCs/>
        </w:rPr>
      </w:pPr>
      <w:r w:rsidRPr="00C92A8B">
        <w:rPr>
          <w:rFonts w:ascii="Trebuchet MS" w:hAnsi="Trebuchet MS" w:cs="Arial"/>
          <w:i/>
          <w:iCs/>
        </w:rPr>
        <w:t xml:space="preserve">Mel Eaglesfield </w:t>
      </w:r>
      <w:r>
        <w:rPr>
          <w:rFonts w:ascii="Trebuchet MS" w:hAnsi="Trebuchet MS" w:cs="Arial"/>
          <w:i/>
          <w:iCs/>
        </w:rPr>
        <w:t>left</w:t>
      </w:r>
      <w:r w:rsidRPr="00C92A8B">
        <w:rPr>
          <w:rFonts w:ascii="Trebuchet MS" w:hAnsi="Trebuchet MS" w:cs="Arial"/>
          <w:i/>
          <w:iCs/>
        </w:rPr>
        <w:t xml:space="preserve"> the meeting.</w:t>
      </w:r>
    </w:p>
    <w:p w14:paraId="539AC54E" w14:textId="7390187A" w:rsidR="009E3E5F" w:rsidRPr="00B92FE5" w:rsidRDefault="009E3E5F" w:rsidP="00254ED2">
      <w:pPr>
        <w:spacing w:after="0" w:line="240" w:lineRule="auto"/>
        <w:rPr>
          <w:rFonts w:ascii="Trebuchet MS" w:hAnsi="Trebuchet MS"/>
        </w:rPr>
      </w:pPr>
    </w:p>
    <w:p w14:paraId="7A07E3AC" w14:textId="196297A4" w:rsidR="009E3E5F" w:rsidRPr="00B92FE5" w:rsidRDefault="0037251C"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BOARD GROUPS</w:t>
      </w:r>
      <w:r w:rsidR="00856905" w:rsidRPr="00B92FE5">
        <w:rPr>
          <w:rFonts w:ascii="Trebuchet MS" w:hAnsi="Trebuchet MS"/>
          <w:b/>
          <w:bCs/>
          <w:sz w:val="22"/>
          <w:szCs w:val="22"/>
        </w:rPr>
        <w:t xml:space="preserve"> – P69</w:t>
      </w:r>
    </w:p>
    <w:p w14:paraId="0CEF03E9" w14:textId="4875B3FF" w:rsidR="00B14147" w:rsidRPr="00B92FE5" w:rsidRDefault="00B14147" w:rsidP="00254ED2">
      <w:pPr>
        <w:spacing w:after="0" w:line="240" w:lineRule="auto"/>
        <w:rPr>
          <w:rFonts w:ascii="Trebuchet MS" w:hAnsi="Trebuchet MS"/>
        </w:rPr>
      </w:pPr>
    </w:p>
    <w:p w14:paraId="668719DF" w14:textId="2D4A6779" w:rsidR="00B14147" w:rsidRPr="00B92FE5" w:rsidRDefault="00CC0360"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Board had received draft Terms of Reference for the newly created </w:t>
      </w:r>
      <w:r w:rsidR="008D0755">
        <w:rPr>
          <w:rFonts w:ascii="Trebuchet MS" w:hAnsi="Trebuchet MS"/>
          <w:sz w:val="22"/>
          <w:szCs w:val="22"/>
        </w:rPr>
        <w:t xml:space="preserve">three </w:t>
      </w:r>
      <w:r w:rsidRPr="00B92FE5">
        <w:rPr>
          <w:rFonts w:ascii="Trebuchet MS" w:hAnsi="Trebuchet MS"/>
          <w:sz w:val="22"/>
          <w:szCs w:val="22"/>
        </w:rPr>
        <w:t>Board Sub-Committees for People, Stakeholder Engagement</w:t>
      </w:r>
      <w:r w:rsidR="002B079F">
        <w:rPr>
          <w:rFonts w:ascii="Trebuchet MS" w:hAnsi="Trebuchet MS"/>
          <w:sz w:val="22"/>
          <w:szCs w:val="22"/>
        </w:rPr>
        <w:t>/Government Relationships</w:t>
      </w:r>
      <w:r w:rsidRPr="00B92FE5">
        <w:rPr>
          <w:rFonts w:ascii="Trebuchet MS" w:hAnsi="Trebuchet MS"/>
          <w:sz w:val="22"/>
          <w:szCs w:val="22"/>
        </w:rPr>
        <w:t xml:space="preserve"> and Strategy Renewal.</w:t>
      </w:r>
    </w:p>
    <w:p w14:paraId="7211913D" w14:textId="26FDCBF8" w:rsidR="00F404B0" w:rsidRPr="00B92FE5" w:rsidRDefault="00F404B0" w:rsidP="00254ED2">
      <w:pPr>
        <w:spacing w:after="0" w:line="240" w:lineRule="auto"/>
        <w:rPr>
          <w:rFonts w:ascii="Trebuchet MS" w:hAnsi="Trebuchet MS"/>
        </w:rPr>
      </w:pPr>
    </w:p>
    <w:p w14:paraId="7186B7D7" w14:textId="10331400" w:rsidR="00F404B0" w:rsidRPr="00F84288" w:rsidRDefault="00AB58AB" w:rsidP="00021190">
      <w:pPr>
        <w:pStyle w:val="ListParagraph"/>
        <w:numPr>
          <w:ilvl w:val="1"/>
          <w:numId w:val="1"/>
        </w:numPr>
        <w:ind w:left="567" w:hanging="567"/>
        <w:rPr>
          <w:rFonts w:ascii="Trebuchet MS" w:hAnsi="Trebuchet MS"/>
          <w:sz w:val="22"/>
          <w:szCs w:val="22"/>
        </w:rPr>
      </w:pPr>
      <w:r w:rsidRPr="00F84288">
        <w:rPr>
          <w:rFonts w:ascii="Trebuchet MS" w:hAnsi="Trebuchet MS"/>
          <w:sz w:val="22"/>
          <w:szCs w:val="22"/>
        </w:rPr>
        <w:t>Any comments from the Board</w:t>
      </w:r>
      <w:r w:rsidR="005F029A" w:rsidRPr="00F84288">
        <w:rPr>
          <w:rFonts w:ascii="Trebuchet MS" w:hAnsi="Trebuchet MS"/>
          <w:sz w:val="22"/>
          <w:szCs w:val="22"/>
        </w:rPr>
        <w:t xml:space="preserve"> should </w:t>
      </w:r>
      <w:r w:rsidR="002B079F" w:rsidRPr="00F84288">
        <w:rPr>
          <w:rFonts w:ascii="Trebuchet MS" w:hAnsi="Trebuchet MS"/>
          <w:sz w:val="22"/>
          <w:szCs w:val="22"/>
        </w:rPr>
        <w:t xml:space="preserve">be sent to Governance </w:t>
      </w:r>
      <w:r w:rsidR="00F84288" w:rsidRPr="00F84288">
        <w:rPr>
          <w:rFonts w:ascii="Trebuchet MS" w:hAnsi="Trebuchet MS"/>
          <w:sz w:val="22"/>
          <w:szCs w:val="22"/>
        </w:rPr>
        <w:t xml:space="preserve">as soon as possible </w:t>
      </w:r>
      <w:r w:rsidR="005F029A" w:rsidRPr="00F84288">
        <w:rPr>
          <w:rFonts w:ascii="Trebuchet MS" w:hAnsi="Trebuchet MS"/>
          <w:sz w:val="22"/>
          <w:szCs w:val="22"/>
        </w:rPr>
        <w:t xml:space="preserve">including expression of interest </w:t>
      </w:r>
      <w:r w:rsidR="00431DFF" w:rsidRPr="00F84288">
        <w:rPr>
          <w:rFonts w:ascii="Trebuchet MS" w:hAnsi="Trebuchet MS"/>
          <w:sz w:val="22"/>
          <w:szCs w:val="22"/>
        </w:rPr>
        <w:t>for membership of Sub-Committees.</w:t>
      </w:r>
      <w:r w:rsidR="00F84288" w:rsidRPr="00F84288">
        <w:rPr>
          <w:rFonts w:ascii="Trebuchet MS" w:hAnsi="Trebuchet MS"/>
          <w:sz w:val="22"/>
          <w:szCs w:val="22"/>
        </w:rPr>
        <w:t xml:space="preserve"> The final Terms of Reference would be shared with the Board.</w:t>
      </w:r>
    </w:p>
    <w:p w14:paraId="4A2BE942" w14:textId="4A230239" w:rsidR="00431DFF" w:rsidRPr="00B92FE5" w:rsidRDefault="00806A3D" w:rsidP="00806A3D">
      <w:pPr>
        <w:spacing w:after="0" w:line="240" w:lineRule="auto"/>
        <w:ind w:left="567"/>
        <w:jc w:val="right"/>
        <w:rPr>
          <w:rFonts w:ascii="Trebuchet MS" w:hAnsi="Trebuchet MS"/>
        </w:rPr>
      </w:pPr>
      <w:r w:rsidRPr="00806A3D">
        <w:rPr>
          <w:rFonts w:ascii="Trebuchet MS" w:hAnsi="Trebuchet MS"/>
          <w:b/>
          <w:bCs/>
        </w:rPr>
        <w:t>ACTION:</w:t>
      </w:r>
      <w:r>
        <w:rPr>
          <w:rFonts w:ascii="Trebuchet MS" w:hAnsi="Trebuchet MS"/>
        </w:rPr>
        <w:t xml:space="preserve"> Governance</w:t>
      </w:r>
    </w:p>
    <w:p w14:paraId="5432929A" w14:textId="332F0A98" w:rsidR="00392E03" w:rsidRPr="00B92FE5" w:rsidRDefault="00392E03" w:rsidP="00254ED2">
      <w:pPr>
        <w:spacing w:after="0" w:line="240" w:lineRule="auto"/>
        <w:rPr>
          <w:rFonts w:ascii="Trebuchet MS" w:hAnsi="Trebuchet MS"/>
        </w:rPr>
      </w:pPr>
    </w:p>
    <w:p w14:paraId="2EB62B3B" w14:textId="2118D7F9" w:rsidR="00392E03" w:rsidRDefault="00804EE2"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Meetings would be scheduled as a matter of urgency, particular the Strategy Renewal </w:t>
      </w:r>
      <w:r w:rsidR="008748CA">
        <w:rPr>
          <w:rFonts w:ascii="Trebuchet MS" w:hAnsi="Trebuchet MS"/>
          <w:sz w:val="22"/>
          <w:szCs w:val="22"/>
        </w:rPr>
        <w:t>Sub-Committee meeting</w:t>
      </w:r>
      <w:r w:rsidR="00F84288">
        <w:rPr>
          <w:rFonts w:ascii="Trebuchet MS" w:hAnsi="Trebuchet MS"/>
          <w:sz w:val="22"/>
          <w:szCs w:val="22"/>
        </w:rPr>
        <w:t>s</w:t>
      </w:r>
      <w:r w:rsidR="00C15923" w:rsidRPr="00B92FE5">
        <w:rPr>
          <w:rFonts w:ascii="Trebuchet MS" w:hAnsi="Trebuchet MS"/>
          <w:sz w:val="22"/>
          <w:szCs w:val="22"/>
        </w:rPr>
        <w:t xml:space="preserve"> </w:t>
      </w:r>
      <w:r w:rsidR="00F84288">
        <w:rPr>
          <w:rFonts w:ascii="Trebuchet MS" w:hAnsi="Trebuchet MS"/>
          <w:sz w:val="22"/>
          <w:szCs w:val="22"/>
        </w:rPr>
        <w:t xml:space="preserve">as the </w:t>
      </w:r>
      <w:r w:rsidR="00C15923" w:rsidRPr="00B92FE5">
        <w:rPr>
          <w:rFonts w:ascii="Trebuchet MS" w:hAnsi="Trebuchet MS"/>
          <w:sz w:val="22"/>
          <w:szCs w:val="22"/>
        </w:rPr>
        <w:t>timeframe</w:t>
      </w:r>
      <w:r w:rsidR="00F84288">
        <w:rPr>
          <w:rFonts w:ascii="Trebuchet MS" w:hAnsi="Trebuchet MS"/>
          <w:sz w:val="22"/>
          <w:szCs w:val="22"/>
        </w:rPr>
        <w:t xml:space="preserve"> was tight</w:t>
      </w:r>
      <w:r w:rsidR="00C15923" w:rsidRPr="00B92FE5">
        <w:rPr>
          <w:rFonts w:ascii="Trebuchet MS" w:hAnsi="Trebuchet MS"/>
          <w:sz w:val="22"/>
          <w:szCs w:val="22"/>
        </w:rPr>
        <w:t>.</w:t>
      </w:r>
    </w:p>
    <w:p w14:paraId="043F6CFA" w14:textId="0578DED1" w:rsidR="00806A3D" w:rsidRPr="00B92FE5" w:rsidRDefault="00806A3D" w:rsidP="00806A3D">
      <w:pPr>
        <w:pStyle w:val="ListParagraph"/>
        <w:ind w:left="567"/>
        <w:jc w:val="right"/>
        <w:rPr>
          <w:rFonts w:ascii="Trebuchet MS" w:hAnsi="Trebuchet MS"/>
          <w:sz w:val="22"/>
          <w:szCs w:val="22"/>
        </w:rPr>
      </w:pPr>
      <w:r w:rsidRPr="00806A3D">
        <w:rPr>
          <w:rFonts w:ascii="Trebuchet MS" w:hAnsi="Trebuchet MS"/>
          <w:b/>
          <w:bCs/>
          <w:sz w:val="22"/>
          <w:szCs w:val="22"/>
        </w:rPr>
        <w:t>ACTION:</w:t>
      </w:r>
      <w:r>
        <w:rPr>
          <w:rFonts w:ascii="Trebuchet MS" w:hAnsi="Trebuchet MS"/>
          <w:sz w:val="22"/>
          <w:szCs w:val="22"/>
        </w:rPr>
        <w:t xml:space="preserve"> Governance</w:t>
      </w:r>
    </w:p>
    <w:p w14:paraId="033D45C6" w14:textId="60AA6DB5" w:rsidR="00C15923" w:rsidRPr="00B92FE5" w:rsidRDefault="00C15923" w:rsidP="00254ED2">
      <w:pPr>
        <w:spacing w:after="0" w:line="240" w:lineRule="auto"/>
        <w:rPr>
          <w:rFonts w:ascii="Trebuchet MS" w:hAnsi="Trebuchet MS"/>
        </w:rPr>
      </w:pPr>
    </w:p>
    <w:p w14:paraId="053F9C1D" w14:textId="33C19CEA" w:rsidR="00C15923" w:rsidRPr="00B92FE5" w:rsidRDefault="0037251C"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BOARD FORWARD LOOK</w:t>
      </w:r>
      <w:r w:rsidR="00856905" w:rsidRPr="00B92FE5">
        <w:rPr>
          <w:rFonts w:ascii="Trebuchet MS" w:hAnsi="Trebuchet MS"/>
          <w:b/>
          <w:bCs/>
          <w:sz w:val="22"/>
          <w:szCs w:val="22"/>
        </w:rPr>
        <w:t xml:space="preserve"> – P70</w:t>
      </w:r>
    </w:p>
    <w:p w14:paraId="59429AF2" w14:textId="6B3F299A" w:rsidR="00C15923" w:rsidRPr="00B92FE5" w:rsidRDefault="00C15923" w:rsidP="00254ED2">
      <w:pPr>
        <w:spacing w:after="0" w:line="240" w:lineRule="auto"/>
        <w:rPr>
          <w:rFonts w:ascii="Trebuchet MS" w:hAnsi="Trebuchet MS"/>
        </w:rPr>
      </w:pPr>
    </w:p>
    <w:p w14:paraId="712BE42A" w14:textId="234261CC" w:rsidR="00C15923" w:rsidRPr="00B92FE5" w:rsidRDefault="00C15923"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 xml:space="preserve">The </w:t>
      </w:r>
      <w:r w:rsidR="00B52FFF" w:rsidRPr="00B92FE5">
        <w:rPr>
          <w:rFonts w:ascii="Trebuchet MS" w:hAnsi="Trebuchet MS"/>
          <w:sz w:val="22"/>
          <w:szCs w:val="22"/>
        </w:rPr>
        <w:t xml:space="preserve">paper was taken as read. </w:t>
      </w:r>
      <w:r w:rsidR="00A82976" w:rsidRPr="00B92FE5">
        <w:rPr>
          <w:rFonts w:ascii="Trebuchet MS" w:hAnsi="Trebuchet MS"/>
          <w:sz w:val="22"/>
          <w:szCs w:val="22"/>
        </w:rPr>
        <w:t xml:space="preserve">It </w:t>
      </w:r>
      <w:r w:rsidR="00146E79">
        <w:rPr>
          <w:rFonts w:ascii="Trebuchet MS" w:hAnsi="Trebuchet MS"/>
          <w:sz w:val="22"/>
          <w:szCs w:val="22"/>
        </w:rPr>
        <w:t xml:space="preserve">would be updated before the next meeting following </w:t>
      </w:r>
      <w:r w:rsidR="003342FD">
        <w:rPr>
          <w:rFonts w:ascii="Trebuchet MS" w:hAnsi="Trebuchet MS"/>
          <w:sz w:val="22"/>
          <w:szCs w:val="22"/>
        </w:rPr>
        <w:t xml:space="preserve">today’s discussion. </w:t>
      </w:r>
    </w:p>
    <w:p w14:paraId="3F338627" w14:textId="36AE6DCB" w:rsidR="00F86C9F" w:rsidRPr="00B92FE5" w:rsidRDefault="00F86C9F" w:rsidP="00254ED2">
      <w:pPr>
        <w:spacing w:after="0" w:line="240" w:lineRule="auto"/>
        <w:rPr>
          <w:rFonts w:ascii="Trebuchet MS" w:hAnsi="Trebuchet MS"/>
        </w:rPr>
      </w:pPr>
    </w:p>
    <w:p w14:paraId="5CB6E69A" w14:textId="12CD5C07" w:rsidR="00F86C9F" w:rsidRPr="00B92FE5" w:rsidRDefault="0037251C" w:rsidP="00C221A0">
      <w:pPr>
        <w:pStyle w:val="ListParagraph"/>
        <w:numPr>
          <w:ilvl w:val="0"/>
          <w:numId w:val="1"/>
        </w:numPr>
        <w:ind w:left="567" w:hanging="567"/>
        <w:rPr>
          <w:rFonts w:ascii="Trebuchet MS" w:hAnsi="Trebuchet MS"/>
          <w:b/>
          <w:bCs/>
          <w:sz w:val="22"/>
          <w:szCs w:val="22"/>
        </w:rPr>
      </w:pPr>
      <w:r w:rsidRPr="00B92FE5">
        <w:rPr>
          <w:rFonts w:ascii="Trebuchet MS" w:hAnsi="Trebuchet MS"/>
          <w:b/>
          <w:bCs/>
          <w:sz w:val="22"/>
          <w:szCs w:val="22"/>
        </w:rPr>
        <w:t>ANY OTHER BUSINESS</w:t>
      </w:r>
    </w:p>
    <w:p w14:paraId="51E7A626" w14:textId="3EDDF0F2" w:rsidR="00F86C9F" w:rsidRPr="00B92FE5" w:rsidRDefault="00F86C9F" w:rsidP="00254ED2">
      <w:pPr>
        <w:spacing w:after="0" w:line="240" w:lineRule="auto"/>
        <w:rPr>
          <w:rFonts w:ascii="Trebuchet MS" w:hAnsi="Trebuchet MS"/>
        </w:rPr>
      </w:pPr>
    </w:p>
    <w:p w14:paraId="63715864" w14:textId="6BC9A1FD" w:rsidR="00F86C9F" w:rsidRPr="00B92FE5" w:rsidRDefault="00F86C9F" w:rsidP="009C37B6">
      <w:pPr>
        <w:pStyle w:val="ListParagraph"/>
        <w:numPr>
          <w:ilvl w:val="1"/>
          <w:numId w:val="1"/>
        </w:numPr>
        <w:ind w:left="567" w:hanging="567"/>
        <w:rPr>
          <w:rFonts w:ascii="Trebuchet MS" w:hAnsi="Trebuchet MS"/>
          <w:sz w:val="22"/>
          <w:szCs w:val="22"/>
        </w:rPr>
      </w:pPr>
      <w:r w:rsidRPr="00B92FE5">
        <w:rPr>
          <w:rFonts w:ascii="Trebuchet MS" w:hAnsi="Trebuchet MS"/>
          <w:sz w:val="22"/>
          <w:szCs w:val="22"/>
        </w:rPr>
        <w:t>There being no other business the meeting concluded at 15.04.</w:t>
      </w:r>
    </w:p>
    <w:p w14:paraId="41CC0002" w14:textId="4A2927FD" w:rsidR="00B736B2" w:rsidRPr="00B92FE5" w:rsidRDefault="00B736B2" w:rsidP="00254ED2">
      <w:pPr>
        <w:spacing w:after="0" w:line="240" w:lineRule="auto"/>
        <w:rPr>
          <w:rFonts w:ascii="Trebuchet MS" w:hAnsi="Trebuchet MS"/>
        </w:rPr>
      </w:pPr>
    </w:p>
    <w:p w14:paraId="27EFF7E4" w14:textId="695CA7A4" w:rsidR="00B736B2" w:rsidRPr="00B92FE5" w:rsidRDefault="00B736B2" w:rsidP="00254ED2">
      <w:pPr>
        <w:spacing w:after="0" w:line="240" w:lineRule="auto"/>
        <w:rPr>
          <w:rFonts w:ascii="Trebuchet MS" w:hAnsi="Trebuchet MS"/>
        </w:rPr>
      </w:pPr>
    </w:p>
    <w:sectPr w:rsidR="00B736B2" w:rsidRPr="00B92F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7DC4" w14:textId="77777777" w:rsidR="00A03EE3" w:rsidRDefault="00A03EE3" w:rsidP="00A03EE3">
      <w:pPr>
        <w:spacing w:after="0" w:line="240" w:lineRule="auto"/>
      </w:pPr>
      <w:r>
        <w:separator/>
      </w:r>
    </w:p>
  </w:endnote>
  <w:endnote w:type="continuationSeparator" w:id="0">
    <w:p w14:paraId="08C82CC0" w14:textId="77777777" w:rsidR="00A03EE3" w:rsidRDefault="00A03EE3" w:rsidP="00A0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55F9" w14:textId="77777777" w:rsidR="00F663D4" w:rsidRDefault="00F66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8231"/>
      <w:docPartObj>
        <w:docPartGallery w:val="Page Numbers (Bottom of Page)"/>
        <w:docPartUnique/>
      </w:docPartObj>
    </w:sdtPr>
    <w:sdtEndPr>
      <w:rPr>
        <w:noProof/>
      </w:rPr>
    </w:sdtEndPr>
    <w:sdtContent>
      <w:p w14:paraId="1E3C87C5" w14:textId="111B6363" w:rsidR="00A03EE3" w:rsidRDefault="00A03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F4772" w14:textId="77777777" w:rsidR="00A03EE3" w:rsidRDefault="00A03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316B" w14:textId="77777777" w:rsidR="00F663D4" w:rsidRDefault="00F66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BEF6" w14:textId="77777777" w:rsidR="00A03EE3" w:rsidRDefault="00A03EE3" w:rsidP="00A03EE3">
      <w:pPr>
        <w:spacing w:after="0" w:line="240" w:lineRule="auto"/>
      </w:pPr>
      <w:r>
        <w:separator/>
      </w:r>
    </w:p>
  </w:footnote>
  <w:footnote w:type="continuationSeparator" w:id="0">
    <w:p w14:paraId="5E6884B6" w14:textId="77777777" w:rsidR="00A03EE3" w:rsidRDefault="00A03EE3" w:rsidP="00A03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3947" w14:textId="77777777" w:rsidR="00F663D4" w:rsidRDefault="00F66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AA6E" w14:textId="68E85DCC" w:rsidR="00F663D4" w:rsidRDefault="00F6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0BDF" w14:textId="77777777" w:rsidR="00F663D4" w:rsidRDefault="00F66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41F1"/>
    <w:multiLevelType w:val="multilevel"/>
    <w:tmpl w:val="7A489B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0027DF7"/>
    <w:multiLevelType w:val="multilevel"/>
    <w:tmpl w:val="C9C8AC58"/>
    <w:lvl w:ilvl="0">
      <w:start w:val="1"/>
      <w:numFmt w:val="decimal"/>
      <w:lvlText w:val="%1."/>
      <w:lvlJc w:val="left"/>
      <w:pPr>
        <w:ind w:left="907" w:hanging="737"/>
      </w:pPr>
      <w:rPr>
        <w:rFonts w:hint="default"/>
      </w:rPr>
    </w:lvl>
    <w:lvl w:ilvl="1">
      <w:start w:val="1"/>
      <w:numFmt w:val="decimal"/>
      <w:lvlText w:val="%1.%2."/>
      <w:lvlJc w:val="left"/>
      <w:pPr>
        <w:ind w:left="907" w:hanging="907"/>
      </w:pPr>
      <w:rPr>
        <w:rFonts w:hint="default"/>
        <w:b w:val="0"/>
      </w:rPr>
    </w:lvl>
    <w:lvl w:ilvl="2">
      <w:start w:val="1"/>
      <w:numFmt w:val="lowerRoman"/>
      <w:lvlText w:val="%3."/>
      <w:lvlJc w:val="right"/>
      <w:pPr>
        <w:ind w:left="1588" w:hanging="567"/>
      </w:pPr>
      <w:rPr>
        <w:rFonts w:hint="default"/>
        <w:b w:val="0"/>
      </w:rPr>
    </w:lvl>
    <w:lvl w:ilvl="3">
      <w:start w:val="1"/>
      <w:numFmt w:val="lowerLetter"/>
      <w:lvlText w:val="%4."/>
      <w:lvlJc w:val="left"/>
      <w:pPr>
        <w:ind w:left="2268" w:hanging="45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E19BC"/>
    <w:multiLevelType w:val="multilevel"/>
    <w:tmpl w:val="65F009E6"/>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9A4276"/>
    <w:multiLevelType w:val="multilevel"/>
    <w:tmpl w:val="3EA6C2C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454543"/>
    <w:multiLevelType w:val="multilevel"/>
    <w:tmpl w:val="9F8C61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BB4221"/>
    <w:multiLevelType w:val="hybridMultilevel"/>
    <w:tmpl w:val="58460676"/>
    <w:lvl w:ilvl="0" w:tplc="4130471C">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520191951">
    <w:abstractNumId w:val="2"/>
  </w:num>
  <w:num w:numId="2" w16cid:durableId="704408665">
    <w:abstractNumId w:val="0"/>
  </w:num>
  <w:num w:numId="3" w16cid:durableId="1790782147">
    <w:abstractNumId w:val="1"/>
  </w:num>
  <w:num w:numId="4" w16cid:durableId="103812448">
    <w:abstractNumId w:val="4"/>
  </w:num>
  <w:num w:numId="5" w16cid:durableId="1544948919">
    <w:abstractNumId w:val="3"/>
  </w:num>
  <w:num w:numId="6" w16cid:durableId="266354321">
    <w:abstractNumId w:val="5"/>
  </w:num>
  <w:num w:numId="7" w16cid:durableId="1800759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C9"/>
    <w:rsid w:val="00000CD2"/>
    <w:rsid w:val="00017953"/>
    <w:rsid w:val="00021056"/>
    <w:rsid w:val="00025E40"/>
    <w:rsid w:val="00035C50"/>
    <w:rsid w:val="0004135F"/>
    <w:rsid w:val="000431F1"/>
    <w:rsid w:val="00047A19"/>
    <w:rsid w:val="00052FBD"/>
    <w:rsid w:val="00062BB0"/>
    <w:rsid w:val="000630A8"/>
    <w:rsid w:val="0006333D"/>
    <w:rsid w:val="00064C31"/>
    <w:rsid w:val="00067D34"/>
    <w:rsid w:val="00072E8E"/>
    <w:rsid w:val="00076269"/>
    <w:rsid w:val="00077D42"/>
    <w:rsid w:val="00081985"/>
    <w:rsid w:val="000902C1"/>
    <w:rsid w:val="00092165"/>
    <w:rsid w:val="00094BDD"/>
    <w:rsid w:val="00094F17"/>
    <w:rsid w:val="00095571"/>
    <w:rsid w:val="000A5737"/>
    <w:rsid w:val="000B159D"/>
    <w:rsid w:val="000B7F73"/>
    <w:rsid w:val="000C0730"/>
    <w:rsid w:val="000C0A56"/>
    <w:rsid w:val="000C31FC"/>
    <w:rsid w:val="000C3EA3"/>
    <w:rsid w:val="000C5559"/>
    <w:rsid w:val="000C7086"/>
    <w:rsid w:val="000C7922"/>
    <w:rsid w:val="000D1434"/>
    <w:rsid w:val="000D22BB"/>
    <w:rsid w:val="000D485F"/>
    <w:rsid w:val="000D5E23"/>
    <w:rsid w:val="000E1518"/>
    <w:rsid w:val="000E2799"/>
    <w:rsid w:val="000E6CF3"/>
    <w:rsid w:val="000F1A67"/>
    <w:rsid w:val="000F21B7"/>
    <w:rsid w:val="000F54FD"/>
    <w:rsid w:val="000F5DEE"/>
    <w:rsid w:val="000F72D5"/>
    <w:rsid w:val="001013E3"/>
    <w:rsid w:val="0010576E"/>
    <w:rsid w:val="001143AE"/>
    <w:rsid w:val="001157D6"/>
    <w:rsid w:val="001321FD"/>
    <w:rsid w:val="0013241A"/>
    <w:rsid w:val="00133637"/>
    <w:rsid w:val="0013448B"/>
    <w:rsid w:val="00140E92"/>
    <w:rsid w:val="00141E6F"/>
    <w:rsid w:val="001432AA"/>
    <w:rsid w:val="00146E79"/>
    <w:rsid w:val="00147263"/>
    <w:rsid w:val="001527FB"/>
    <w:rsid w:val="001528DA"/>
    <w:rsid w:val="0015394C"/>
    <w:rsid w:val="00155692"/>
    <w:rsid w:val="00155C3C"/>
    <w:rsid w:val="00156656"/>
    <w:rsid w:val="00160CCC"/>
    <w:rsid w:val="001626EF"/>
    <w:rsid w:val="00163C5F"/>
    <w:rsid w:val="001644EA"/>
    <w:rsid w:val="001666DD"/>
    <w:rsid w:val="00170147"/>
    <w:rsid w:val="00170C4D"/>
    <w:rsid w:val="00171877"/>
    <w:rsid w:val="001728FB"/>
    <w:rsid w:val="00173AD2"/>
    <w:rsid w:val="00174D3E"/>
    <w:rsid w:val="0018051B"/>
    <w:rsid w:val="00184759"/>
    <w:rsid w:val="00190C23"/>
    <w:rsid w:val="0019228D"/>
    <w:rsid w:val="001938BF"/>
    <w:rsid w:val="00195413"/>
    <w:rsid w:val="00197A97"/>
    <w:rsid w:val="001A3823"/>
    <w:rsid w:val="001A40AE"/>
    <w:rsid w:val="001A4B21"/>
    <w:rsid w:val="001A53E8"/>
    <w:rsid w:val="001B3488"/>
    <w:rsid w:val="001C6206"/>
    <w:rsid w:val="001C7348"/>
    <w:rsid w:val="001C76E4"/>
    <w:rsid w:val="001D19FE"/>
    <w:rsid w:val="001D347D"/>
    <w:rsid w:val="001D5844"/>
    <w:rsid w:val="001E0AF0"/>
    <w:rsid w:val="001E2706"/>
    <w:rsid w:val="001E3DEC"/>
    <w:rsid w:val="001E3EE7"/>
    <w:rsid w:val="001E5EE2"/>
    <w:rsid w:val="001E7E11"/>
    <w:rsid w:val="001F4FC0"/>
    <w:rsid w:val="00202272"/>
    <w:rsid w:val="00202F55"/>
    <w:rsid w:val="00205641"/>
    <w:rsid w:val="0021156E"/>
    <w:rsid w:val="00214CAA"/>
    <w:rsid w:val="00214EF4"/>
    <w:rsid w:val="00215696"/>
    <w:rsid w:val="00220FD2"/>
    <w:rsid w:val="00222026"/>
    <w:rsid w:val="00223477"/>
    <w:rsid w:val="00224A20"/>
    <w:rsid w:val="00224A84"/>
    <w:rsid w:val="002263FB"/>
    <w:rsid w:val="002275C5"/>
    <w:rsid w:val="00230075"/>
    <w:rsid w:val="002330E9"/>
    <w:rsid w:val="0023395C"/>
    <w:rsid w:val="00234F08"/>
    <w:rsid w:val="00237926"/>
    <w:rsid w:val="00240911"/>
    <w:rsid w:val="00242C1F"/>
    <w:rsid w:val="00242C7B"/>
    <w:rsid w:val="002440F8"/>
    <w:rsid w:val="00247615"/>
    <w:rsid w:val="00254ED2"/>
    <w:rsid w:val="00256A7F"/>
    <w:rsid w:val="00257B77"/>
    <w:rsid w:val="002623B0"/>
    <w:rsid w:val="002638EC"/>
    <w:rsid w:val="0026611E"/>
    <w:rsid w:val="002666B1"/>
    <w:rsid w:val="002711CC"/>
    <w:rsid w:val="002713E7"/>
    <w:rsid w:val="00275A6B"/>
    <w:rsid w:val="00275CDC"/>
    <w:rsid w:val="00282B1B"/>
    <w:rsid w:val="00283D7E"/>
    <w:rsid w:val="0028540B"/>
    <w:rsid w:val="00290E59"/>
    <w:rsid w:val="002911AC"/>
    <w:rsid w:val="002A17DA"/>
    <w:rsid w:val="002A336C"/>
    <w:rsid w:val="002B079F"/>
    <w:rsid w:val="002B1716"/>
    <w:rsid w:val="002B2E45"/>
    <w:rsid w:val="002C163C"/>
    <w:rsid w:val="002C1C98"/>
    <w:rsid w:val="002C385F"/>
    <w:rsid w:val="002C6853"/>
    <w:rsid w:val="002C79D5"/>
    <w:rsid w:val="002C7F54"/>
    <w:rsid w:val="002D0B37"/>
    <w:rsid w:val="002D1446"/>
    <w:rsid w:val="002D14C8"/>
    <w:rsid w:val="002D360C"/>
    <w:rsid w:val="002D4BE4"/>
    <w:rsid w:val="002D5E94"/>
    <w:rsid w:val="002E049B"/>
    <w:rsid w:val="002E5A76"/>
    <w:rsid w:val="002F21BB"/>
    <w:rsid w:val="002F3C7F"/>
    <w:rsid w:val="002F42C6"/>
    <w:rsid w:val="002F4437"/>
    <w:rsid w:val="002F554A"/>
    <w:rsid w:val="002F6052"/>
    <w:rsid w:val="003010E8"/>
    <w:rsid w:val="00301A91"/>
    <w:rsid w:val="00302C99"/>
    <w:rsid w:val="00303899"/>
    <w:rsid w:val="003076C7"/>
    <w:rsid w:val="003078B8"/>
    <w:rsid w:val="00317F17"/>
    <w:rsid w:val="00323F86"/>
    <w:rsid w:val="00324EC2"/>
    <w:rsid w:val="00326FA8"/>
    <w:rsid w:val="003312A3"/>
    <w:rsid w:val="003338F4"/>
    <w:rsid w:val="003342FD"/>
    <w:rsid w:val="00347235"/>
    <w:rsid w:val="00350595"/>
    <w:rsid w:val="00351437"/>
    <w:rsid w:val="00351EF8"/>
    <w:rsid w:val="00352F48"/>
    <w:rsid w:val="003544E3"/>
    <w:rsid w:val="0036168E"/>
    <w:rsid w:val="00363D54"/>
    <w:rsid w:val="0037251C"/>
    <w:rsid w:val="003745E5"/>
    <w:rsid w:val="00374B49"/>
    <w:rsid w:val="0037586C"/>
    <w:rsid w:val="00383B9A"/>
    <w:rsid w:val="003846E2"/>
    <w:rsid w:val="00392E03"/>
    <w:rsid w:val="00393EB8"/>
    <w:rsid w:val="00395409"/>
    <w:rsid w:val="00395EAD"/>
    <w:rsid w:val="003B336F"/>
    <w:rsid w:val="003C1192"/>
    <w:rsid w:val="003C312F"/>
    <w:rsid w:val="003D4392"/>
    <w:rsid w:val="003D45E6"/>
    <w:rsid w:val="003D60D6"/>
    <w:rsid w:val="003D6446"/>
    <w:rsid w:val="003E15E8"/>
    <w:rsid w:val="003E19BF"/>
    <w:rsid w:val="003E2B4A"/>
    <w:rsid w:val="003E30B5"/>
    <w:rsid w:val="003F118E"/>
    <w:rsid w:val="003F26E1"/>
    <w:rsid w:val="003F364B"/>
    <w:rsid w:val="003F77AB"/>
    <w:rsid w:val="003F7A2B"/>
    <w:rsid w:val="003F7BD8"/>
    <w:rsid w:val="004012C0"/>
    <w:rsid w:val="0040281F"/>
    <w:rsid w:val="00404920"/>
    <w:rsid w:val="0040695B"/>
    <w:rsid w:val="00410F9F"/>
    <w:rsid w:val="004117D6"/>
    <w:rsid w:val="00412249"/>
    <w:rsid w:val="00426CB3"/>
    <w:rsid w:val="00431DFF"/>
    <w:rsid w:val="004363DD"/>
    <w:rsid w:val="0044241D"/>
    <w:rsid w:val="00445105"/>
    <w:rsid w:val="004457C9"/>
    <w:rsid w:val="00445924"/>
    <w:rsid w:val="004471B2"/>
    <w:rsid w:val="004642F8"/>
    <w:rsid w:val="0049246E"/>
    <w:rsid w:val="00493939"/>
    <w:rsid w:val="00493F68"/>
    <w:rsid w:val="00494227"/>
    <w:rsid w:val="00494CED"/>
    <w:rsid w:val="004A1FD9"/>
    <w:rsid w:val="004A27C7"/>
    <w:rsid w:val="004B1AEC"/>
    <w:rsid w:val="004B2BFF"/>
    <w:rsid w:val="004B48EA"/>
    <w:rsid w:val="004C10EF"/>
    <w:rsid w:val="004C6BAC"/>
    <w:rsid w:val="004C7B1A"/>
    <w:rsid w:val="004D019A"/>
    <w:rsid w:val="004D2D3F"/>
    <w:rsid w:val="004D6A67"/>
    <w:rsid w:val="004E0494"/>
    <w:rsid w:val="004E6C52"/>
    <w:rsid w:val="004F18B8"/>
    <w:rsid w:val="004F2313"/>
    <w:rsid w:val="004F473F"/>
    <w:rsid w:val="004F547D"/>
    <w:rsid w:val="00500AFB"/>
    <w:rsid w:val="005023A8"/>
    <w:rsid w:val="00503CF5"/>
    <w:rsid w:val="005119EA"/>
    <w:rsid w:val="00511F5E"/>
    <w:rsid w:val="0051352B"/>
    <w:rsid w:val="005145F7"/>
    <w:rsid w:val="005156A4"/>
    <w:rsid w:val="0052181C"/>
    <w:rsid w:val="00522195"/>
    <w:rsid w:val="00523A95"/>
    <w:rsid w:val="00525880"/>
    <w:rsid w:val="00526D85"/>
    <w:rsid w:val="00530424"/>
    <w:rsid w:val="00530AC1"/>
    <w:rsid w:val="00531431"/>
    <w:rsid w:val="00531703"/>
    <w:rsid w:val="00536211"/>
    <w:rsid w:val="005365DB"/>
    <w:rsid w:val="005432CE"/>
    <w:rsid w:val="005436EF"/>
    <w:rsid w:val="00547AF0"/>
    <w:rsid w:val="005512C2"/>
    <w:rsid w:val="00551300"/>
    <w:rsid w:val="00560506"/>
    <w:rsid w:val="005642D5"/>
    <w:rsid w:val="005659BF"/>
    <w:rsid w:val="00575620"/>
    <w:rsid w:val="00576637"/>
    <w:rsid w:val="00576F73"/>
    <w:rsid w:val="005775E5"/>
    <w:rsid w:val="00577857"/>
    <w:rsid w:val="005869EE"/>
    <w:rsid w:val="00597310"/>
    <w:rsid w:val="0059784B"/>
    <w:rsid w:val="005A078B"/>
    <w:rsid w:val="005A24A7"/>
    <w:rsid w:val="005A78E7"/>
    <w:rsid w:val="005A7E88"/>
    <w:rsid w:val="005B2E39"/>
    <w:rsid w:val="005B2E74"/>
    <w:rsid w:val="005B3108"/>
    <w:rsid w:val="005B47E6"/>
    <w:rsid w:val="005C2014"/>
    <w:rsid w:val="005C2262"/>
    <w:rsid w:val="005C5B53"/>
    <w:rsid w:val="005C652A"/>
    <w:rsid w:val="005C7C8D"/>
    <w:rsid w:val="005D403D"/>
    <w:rsid w:val="005D432E"/>
    <w:rsid w:val="005E10DB"/>
    <w:rsid w:val="005E1DEB"/>
    <w:rsid w:val="005E330F"/>
    <w:rsid w:val="005E5C1C"/>
    <w:rsid w:val="005E76D9"/>
    <w:rsid w:val="005F029A"/>
    <w:rsid w:val="005F03AA"/>
    <w:rsid w:val="00613C63"/>
    <w:rsid w:val="006142B7"/>
    <w:rsid w:val="006160AB"/>
    <w:rsid w:val="00617D61"/>
    <w:rsid w:val="006215A1"/>
    <w:rsid w:val="00625CF2"/>
    <w:rsid w:val="00625DAE"/>
    <w:rsid w:val="00627D85"/>
    <w:rsid w:val="006316F6"/>
    <w:rsid w:val="00635A79"/>
    <w:rsid w:val="00643526"/>
    <w:rsid w:val="00643E11"/>
    <w:rsid w:val="00644692"/>
    <w:rsid w:val="00646734"/>
    <w:rsid w:val="0065350D"/>
    <w:rsid w:val="00654700"/>
    <w:rsid w:val="00657FD4"/>
    <w:rsid w:val="00661DDA"/>
    <w:rsid w:val="0066682F"/>
    <w:rsid w:val="00676767"/>
    <w:rsid w:val="00677026"/>
    <w:rsid w:val="00677CEF"/>
    <w:rsid w:val="00682338"/>
    <w:rsid w:val="006827AC"/>
    <w:rsid w:val="006828FC"/>
    <w:rsid w:val="006877D8"/>
    <w:rsid w:val="00687F13"/>
    <w:rsid w:val="00690885"/>
    <w:rsid w:val="00694D76"/>
    <w:rsid w:val="006A1B27"/>
    <w:rsid w:val="006A2451"/>
    <w:rsid w:val="006A3390"/>
    <w:rsid w:val="006A4E45"/>
    <w:rsid w:val="006B0B13"/>
    <w:rsid w:val="006B1377"/>
    <w:rsid w:val="006B18CE"/>
    <w:rsid w:val="006B2B8C"/>
    <w:rsid w:val="006B3D93"/>
    <w:rsid w:val="006B5FBF"/>
    <w:rsid w:val="006B6515"/>
    <w:rsid w:val="006C2124"/>
    <w:rsid w:val="006C6507"/>
    <w:rsid w:val="006D3320"/>
    <w:rsid w:val="006D3FCF"/>
    <w:rsid w:val="006D6045"/>
    <w:rsid w:val="006E1956"/>
    <w:rsid w:val="006E423A"/>
    <w:rsid w:val="006E7F24"/>
    <w:rsid w:val="006F03E4"/>
    <w:rsid w:val="006F30F0"/>
    <w:rsid w:val="006F346C"/>
    <w:rsid w:val="006F4A2F"/>
    <w:rsid w:val="006F642C"/>
    <w:rsid w:val="006F69AF"/>
    <w:rsid w:val="006F7C9F"/>
    <w:rsid w:val="007001F9"/>
    <w:rsid w:val="007010FB"/>
    <w:rsid w:val="0070181E"/>
    <w:rsid w:val="00703922"/>
    <w:rsid w:val="007048E4"/>
    <w:rsid w:val="007113FE"/>
    <w:rsid w:val="00713D14"/>
    <w:rsid w:val="007166BD"/>
    <w:rsid w:val="007167CB"/>
    <w:rsid w:val="00716DEF"/>
    <w:rsid w:val="00717576"/>
    <w:rsid w:val="00720D2B"/>
    <w:rsid w:val="00724ABC"/>
    <w:rsid w:val="007262A5"/>
    <w:rsid w:val="007314C7"/>
    <w:rsid w:val="00731607"/>
    <w:rsid w:val="00736944"/>
    <w:rsid w:val="00737A46"/>
    <w:rsid w:val="0074055E"/>
    <w:rsid w:val="0074727F"/>
    <w:rsid w:val="00751A55"/>
    <w:rsid w:val="00760AF9"/>
    <w:rsid w:val="00761334"/>
    <w:rsid w:val="007651EF"/>
    <w:rsid w:val="00765510"/>
    <w:rsid w:val="00765B11"/>
    <w:rsid w:val="007667A2"/>
    <w:rsid w:val="0077286F"/>
    <w:rsid w:val="00773576"/>
    <w:rsid w:val="00773A26"/>
    <w:rsid w:val="00780359"/>
    <w:rsid w:val="00780C92"/>
    <w:rsid w:val="007825C9"/>
    <w:rsid w:val="007839D3"/>
    <w:rsid w:val="00784CB4"/>
    <w:rsid w:val="00786102"/>
    <w:rsid w:val="00787978"/>
    <w:rsid w:val="0079321D"/>
    <w:rsid w:val="007937FC"/>
    <w:rsid w:val="0079502C"/>
    <w:rsid w:val="00795C47"/>
    <w:rsid w:val="00796B25"/>
    <w:rsid w:val="007A2ECA"/>
    <w:rsid w:val="007A644E"/>
    <w:rsid w:val="007B1420"/>
    <w:rsid w:val="007B3BAE"/>
    <w:rsid w:val="007B6903"/>
    <w:rsid w:val="007B7E7E"/>
    <w:rsid w:val="007C37DF"/>
    <w:rsid w:val="007C5946"/>
    <w:rsid w:val="007C739B"/>
    <w:rsid w:val="007C74CD"/>
    <w:rsid w:val="007E36A2"/>
    <w:rsid w:val="007E3742"/>
    <w:rsid w:val="007E39B8"/>
    <w:rsid w:val="007E46CF"/>
    <w:rsid w:val="007E4BDE"/>
    <w:rsid w:val="007E555F"/>
    <w:rsid w:val="007E6C93"/>
    <w:rsid w:val="007E6EE8"/>
    <w:rsid w:val="007E7DB1"/>
    <w:rsid w:val="007F0E9A"/>
    <w:rsid w:val="007F21AE"/>
    <w:rsid w:val="007F2548"/>
    <w:rsid w:val="007F2F33"/>
    <w:rsid w:val="007F4411"/>
    <w:rsid w:val="007F5B03"/>
    <w:rsid w:val="007F6E86"/>
    <w:rsid w:val="00800544"/>
    <w:rsid w:val="008037A0"/>
    <w:rsid w:val="00803B8C"/>
    <w:rsid w:val="00803D8E"/>
    <w:rsid w:val="00804342"/>
    <w:rsid w:val="00804EE2"/>
    <w:rsid w:val="00806A3D"/>
    <w:rsid w:val="008075C7"/>
    <w:rsid w:val="00813D8C"/>
    <w:rsid w:val="00820420"/>
    <w:rsid w:val="00821AFF"/>
    <w:rsid w:val="00823673"/>
    <w:rsid w:val="008309C4"/>
    <w:rsid w:val="00830A39"/>
    <w:rsid w:val="00831F67"/>
    <w:rsid w:val="00836E06"/>
    <w:rsid w:val="0083774D"/>
    <w:rsid w:val="00841845"/>
    <w:rsid w:val="008431BE"/>
    <w:rsid w:val="00845735"/>
    <w:rsid w:val="00850B34"/>
    <w:rsid w:val="008514AE"/>
    <w:rsid w:val="00856905"/>
    <w:rsid w:val="008619B7"/>
    <w:rsid w:val="00861DE2"/>
    <w:rsid w:val="00862477"/>
    <w:rsid w:val="008652CB"/>
    <w:rsid w:val="008654A0"/>
    <w:rsid w:val="00867C1C"/>
    <w:rsid w:val="00870197"/>
    <w:rsid w:val="008714F6"/>
    <w:rsid w:val="0087298F"/>
    <w:rsid w:val="008748CA"/>
    <w:rsid w:val="008765E1"/>
    <w:rsid w:val="0088003B"/>
    <w:rsid w:val="008904BF"/>
    <w:rsid w:val="00897032"/>
    <w:rsid w:val="008A108B"/>
    <w:rsid w:val="008A199F"/>
    <w:rsid w:val="008A670A"/>
    <w:rsid w:val="008A6BF5"/>
    <w:rsid w:val="008B50B0"/>
    <w:rsid w:val="008B674E"/>
    <w:rsid w:val="008C3151"/>
    <w:rsid w:val="008C4F67"/>
    <w:rsid w:val="008C5A95"/>
    <w:rsid w:val="008D0755"/>
    <w:rsid w:val="008D5121"/>
    <w:rsid w:val="008D6442"/>
    <w:rsid w:val="008D7634"/>
    <w:rsid w:val="008E3567"/>
    <w:rsid w:val="008E50BC"/>
    <w:rsid w:val="008E5D5C"/>
    <w:rsid w:val="008F0C8F"/>
    <w:rsid w:val="008F1497"/>
    <w:rsid w:val="008F1ACD"/>
    <w:rsid w:val="008F336E"/>
    <w:rsid w:val="009034A2"/>
    <w:rsid w:val="00907E4D"/>
    <w:rsid w:val="00911AE2"/>
    <w:rsid w:val="00912DBC"/>
    <w:rsid w:val="0091498C"/>
    <w:rsid w:val="00917E11"/>
    <w:rsid w:val="009257CF"/>
    <w:rsid w:val="00930CA6"/>
    <w:rsid w:val="00945B9F"/>
    <w:rsid w:val="009502A0"/>
    <w:rsid w:val="009534AC"/>
    <w:rsid w:val="00955825"/>
    <w:rsid w:val="00957EFB"/>
    <w:rsid w:val="00961112"/>
    <w:rsid w:val="00962622"/>
    <w:rsid w:val="00965A62"/>
    <w:rsid w:val="00967255"/>
    <w:rsid w:val="00970582"/>
    <w:rsid w:val="00971BD4"/>
    <w:rsid w:val="009754D5"/>
    <w:rsid w:val="00980188"/>
    <w:rsid w:val="00986F81"/>
    <w:rsid w:val="0098783C"/>
    <w:rsid w:val="00992094"/>
    <w:rsid w:val="00992694"/>
    <w:rsid w:val="00992964"/>
    <w:rsid w:val="009933ED"/>
    <w:rsid w:val="00995CCC"/>
    <w:rsid w:val="00996075"/>
    <w:rsid w:val="00997C5B"/>
    <w:rsid w:val="009A47C3"/>
    <w:rsid w:val="009A4DE8"/>
    <w:rsid w:val="009A61AF"/>
    <w:rsid w:val="009A765F"/>
    <w:rsid w:val="009B2314"/>
    <w:rsid w:val="009B2B98"/>
    <w:rsid w:val="009B351D"/>
    <w:rsid w:val="009B399C"/>
    <w:rsid w:val="009B50A3"/>
    <w:rsid w:val="009B6B10"/>
    <w:rsid w:val="009C1667"/>
    <w:rsid w:val="009C37B6"/>
    <w:rsid w:val="009C78DB"/>
    <w:rsid w:val="009D01B5"/>
    <w:rsid w:val="009D29D8"/>
    <w:rsid w:val="009D6439"/>
    <w:rsid w:val="009D7E98"/>
    <w:rsid w:val="009E23D7"/>
    <w:rsid w:val="009E3C5F"/>
    <w:rsid w:val="009E3CCC"/>
    <w:rsid w:val="009E3E5F"/>
    <w:rsid w:val="009E451C"/>
    <w:rsid w:val="009E5243"/>
    <w:rsid w:val="009E7DF7"/>
    <w:rsid w:val="009F39BD"/>
    <w:rsid w:val="009F4A58"/>
    <w:rsid w:val="009F7081"/>
    <w:rsid w:val="00A0307D"/>
    <w:rsid w:val="00A03EE3"/>
    <w:rsid w:val="00A05508"/>
    <w:rsid w:val="00A0550D"/>
    <w:rsid w:val="00A06196"/>
    <w:rsid w:val="00A06A8C"/>
    <w:rsid w:val="00A14C5C"/>
    <w:rsid w:val="00A21A9B"/>
    <w:rsid w:val="00A26553"/>
    <w:rsid w:val="00A26681"/>
    <w:rsid w:val="00A27C87"/>
    <w:rsid w:val="00A345B1"/>
    <w:rsid w:val="00A35064"/>
    <w:rsid w:val="00A36AE0"/>
    <w:rsid w:val="00A45D12"/>
    <w:rsid w:val="00A4629E"/>
    <w:rsid w:val="00A50AAB"/>
    <w:rsid w:val="00A50D31"/>
    <w:rsid w:val="00A6098C"/>
    <w:rsid w:val="00A638C7"/>
    <w:rsid w:val="00A71131"/>
    <w:rsid w:val="00A71E81"/>
    <w:rsid w:val="00A73363"/>
    <w:rsid w:val="00A76164"/>
    <w:rsid w:val="00A82976"/>
    <w:rsid w:val="00A86CCD"/>
    <w:rsid w:val="00A903A7"/>
    <w:rsid w:val="00A90802"/>
    <w:rsid w:val="00A94174"/>
    <w:rsid w:val="00A963C2"/>
    <w:rsid w:val="00A96663"/>
    <w:rsid w:val="00A9784F"/>
    <w:rsid w:val="00AA3838"/>
    <w:rsid w:val="00AA43F1"/>
    <w:rsid w:val="00AB4A19"/>
    <w:rsid w:val="00AB58AB"/>
    <w:rsid w:val="00AB66A1"/>
    <w:rsid w:val="00AC0662"/>
    <w:rsid w:val="00AC0939"/>
    <w:rsid w:val="00AC3673"/>
    <w:rsid w:val="00AD4B8A"/>
    <w:rsid w:val="00AE6B46"/>
    <w:rsid w:val="00AE7F62"/>
    <w:rsid w:val="00AE7FC8"/>
    <w:rsid w:val="00AF1F37"/>
    <w:rsid w:val="00AF2F42"/>
    <w:rsid w:val="00AF4D1E"/>
    <w:rsid w:val="00AF7142"/>
    <w:rsid w:val="00B00BFE"/>
    <w:rsid w:val="00B00D3B"/>
    <w:rsid w:val="00B0461E"/>
    <w:rsid w:val="00B04A30"/>
    <w:rsid w:val="00B07036"/>
    <w:rsid w:val="00B074A1"/>
    <w:rsid w:val="00B14147"/>
    <w:rsid w:val="00B142BF"/>
    <w:rsid w:val="00B20D03"/>
    <w:rsid w:val="00B2351D"/>
    <w:rsid w:val="00B33952"/>
    <w:rsid w:val="00B42CEA"/>
    <w:rsid w:val="00B43C10"/>
    <w:rsid w:val="00B450CD"/>
    <w:rsid w:val="00B508FE"/>
    <w:rsid w:val="00B51C57"/>
    <w:rsid w:val="00B52FFF"/>
    <w:rsid w:val="00B53137"/>
    <w:rsid w:val="00B55649"/>
    <w:rsid w:val="00B578BD"/>
    <w:rsid w:val="00B63B61"/>
    <w:rsid w:val="00B648F1"/>
    <w:rsid w:val="00B736B2"/>
    <w:rsid w:val="00B744A2"/>
    <w:rsid w:val="00B74B2E"/>
    <w:rsid w:val="00B80715"/>
    <w:rsid w:val="00B8279C"/>
    <w:rsid w:val="00B857CD"/>
    <w:rsid w:val="00B862AD"/>
    <w:rsid w:val="00B91C1F"/>
    <w:rsid w:val="00B92FE5"/>
    <w:rsid w:val="00B9491D"/>
    <w:rsid w:val="00B95B4A"/>
    <w:rsid w:val="00BA0647"/>
    <w:rsid w:val="00BA3275"/>
    <w:rsid w:val="00BA40A0"/>
    <w:rsid w:val="00BA596E"/>
    <w:rsid w:val="00BA74BF"/>
    <w:rsid w:val="00BB64DB"/>
    <w:rsid w:val="00BB7883"/>
    <w:rsid w:val="00BC0486"/>
    <w:rsid w:val="00BC38F2"/>
    <w:rsid w:val="00BC4297"/>
    <w:rsid w:val="00BC5515"/>
    <w:rsid w:val="00BC73AD"/>
    <w:rsid w:val="00BD15FD"/>
    <w:rsid w:val="00BE06DD"/>
    <w:rsid w:val="00BE6E6D"/>
    <w:rsid w:val="00BF2158"/>
    <w:rsid w:val="00BF3A5C"/>
    <w:rsid w:val="00BF4CE0"/>
    <w:rsid w:val="00BF7803"/>
    <w:rsid w:val="00C00A92"/>
    <w:rsid w:val="00C00D3D"/>
    <w:rsid w:val="00C0282A"/>
    <w:rsid w:val="00C04306"/>
    <w:rsid w:val="00C05640"/>
    <w:rsid w:val="00C116C1"/>
    <w:rsid w:val="00C11BD6"/>
    <w:rsid w:val="00C1449E"/>
    <w:rsid w:val="00C1494F"/>
    <w:rsid w:val="00C15923"/>
    <w:rsid w:val="00C16BAB"/>
    <w:rsid w:val="00C20D0B"/>
    <w:rsid w:val="00C20F85"/>
    <w:rsid w:val="00C221A0"/>
    <w:rsid w:val="00C252D0"/>
    <w:rsid w:val="00C26681"/>
    <w:rsid w:val="00C308E8"/>
    <w:rsid w:val="00C33513"/>
    <w:rsid w:val="00C402FB"/>
    <w:rsid w:val="00C42F31"/>
    <w:rsid w:val="00C46F8A"/>
    <w:rsid w:val="00C4782F"/>
    <w:rsid w:val="00C54220"/>
    <w:rsid w:val="00C557EE"/>
    <w:rsid w:val="00C56775"/>
    <w:rsid w:val="00C61818"/>
    <w:rsid w:val="00C7467B"/>
    <w:rsid w:val="00C751FE"/>
    <w:rsid w:val="00C75935"/>
    <w:rsid w:val="00C76F8A"/>
    <w:rsid w:val="00C77292"/>
    <w:rsid w:val="00C773B9"/>
    <w:rsid w:val="00C836A8"/>
    <w:rsid w:val="00C87268"/>
    <w:rsid w:val="00C9193D"/>
    <w:rsid w:val="00C927C3"/>
    <w:rsid w:val="00C92A8B"/>
    <w:rsid w:val="00C92AC5"/>
    <w:rsid w:val="00C92B60"/>
    <w:rsid w:val="00C953B8"/>
    <w:rsid w:val="00CA10BD"/>
    <w:rsid w:val="00CA19D3"/>
    <w:rsid w:val="00CA3130"/>
    <w:rsid w:val="00CA575D"/>
    <w:rsid w:val="00CB4128"/>
    <w:rsid w:val="00CB4CB9"/>
    <w:rsid w:val="00CB6494"/>
    <w:rsid w:val="00CB6896"/>
    <w:rsid w:val="00CB7BE2"/>
    <w:rsid w:val="00CC019A"/>
    <w:rsid w:val="00CC0360"/>
    <w:rsid w:val="00CC4419"/>
    <w:rsid w:val="00CC5926"/>
    <w:rsid w:val="00CC7739"/>
    <w:rsid w:val="00CD3405"/>
    <w:rsid w:val="00CD40B8"/>
    <w:rsid w:val="00CD4477"/>
    <w:rsid w:val="00CE14FF"/>
    <w:rsid w:val="00CE5A18"/>
    <w:rsid w:val="00CE6920"/>
    <w:rsid w:val="00CE6A79"/>
    <w:rsid w:val="00CE7420"/>
    <w:rsid w:val="00CF07DA"/>
    <w:rsid w:val="00CF0C85"/>
    <w:rsid w:val="00CF5C20"/>
    <w:rsid w:val="00D02393"/>
    <w:rsid w:val="00D07B15"/>
    <w:rsid w:val="00D1056F"/>
    <w:rsid w:val="00D11F89"/>
    <w:rsid w:val="00D17758"/>
    <w:rsid w:val="00D21A37"/>
    <w:rsid w:val="00D25211"/>
    <w:rsid w:val="00D27893"/>
    <w:rsid w:val="00D3035E"/>
    <w:rsid w:val="00D31C5A"/>
    <w:rsid w:val="00D3245E"/>
    <w:rsid w:val="00D340B8"/>
    <w:rsid w:val="00D3597F"/>
    <w:rsid w:val="00D40F19"/>
    <w:rsid w:val="00D42FBA"/>
    <w:rsid w:val="00D47196"/>
    <w:rsid w:val="00D52503"/>
    <w:rsid w:val="00D54889"/>
    <w:rsid w:val="00D56CB0"/>
    <w:rsid w:val="00D600CA"/>
    <w:rsid w:val="00D60E55"/>
    <w:rsid w:val="00D62AAD"/>
    <w:rsid w:val="00D63650"/>
    <w:rsid w:val="00D64952"/>
    <w:rsid w:val="00D66A0E"/>
    <w:rsid w:val="00D67823"/>
    <w:rsid w:val="00D72927"/>
    <w:rsid w:val="00D7759F"/>
    <w:rsid w:val="00D777A0"/>
    <w:rsid w:val="00D77DD5"/>
    <w:rsid w:val="00D824EB"/>
    <w:rsid w:val="00D8479F"/>
    <w:rsid w:val="00D909FF"/>
    <w:rsid w:val="00D933AF"/>
    <w:rsid w:val="00D95F92"/>
    <w:rsid w:val="00DA173E"/>
    <w:rsid w:val="00DA1897"/>
    <w:rsid w:val="00DA50D6"/>
    <w:rsid w:val="00DA7656"/>
    <w:rsid w:val="00DB2765"/>
    <w:rsid w:val="00DB70C5"/>
    <w:rsid w:val="00DC1F97"/>
    <w:rsid w:val="00DC431B"/>
    <w:rsid w:val="00DC63B2"/>
    <w:rsid w:val="00DC728B"/>
    <w:rsid w:val="00DE0CAD"/>
    <w:rsid w:val="00DE3476"/>
    <w:rsid w:val="00DF2782"/>
    <w:rsid w:val="00DF6A5A"/>
    <w:rsid w:val="00E00017"/>
    <w:rsid w:val="00E00E49"/>
    <w:rsid w:val="00E023D5"/>
    <w:rsid w:val="00E03841"/>
    <w:rsid w:val="00E04496"/>
    <w:rsid w:val="00E044D7"/>
    <w:rsid w:val="00E10BF4"/>
    <w:rsid w:val="00E12502"/>
    <w:rsid w:val="00E125A2"/>
    <w:rsid w:val="00E16B38"/>
    <w:rsid w:val="00E20456"/>
    <w:rsid w:val="00E24918"/>
    <w:rsid w:val="00E27CBB"/>
    <w:rsid w:val="00E3056A"/>
    <w:rsid w:val="00E308FB"/>
    <w:rsid w:val="00E3314A"/>
    <w:rsid w:val="00E35009"/>
    <w:rsid w:val="00E353B3"/>
    <w:rsid w:val="00E37E8B"/>
    <w:rsid w:val="00E42757"/>
    <w:rsid w:val="00E4277F"/>
    <w:rsid w:val="00E446AE"/>
    <w:rsid w:val="00E44967"/>
    <w:rsid w:val="00E45A8F"/>
    <w:rsid w:val="00E4650F"/>
    <w:rsid w:val="00E51874"/>
    <w:rsid w:val="00E567C5"/>
    <w:rsid w:val="00E57B75"/>
    <w:rsid w:val="00E616A9"/>
    <w:rsid w:val="00E617E7"/>
    <w:rsid w:val="00E62A0C"/>
    <w:rsid w:val="00E64E47"/>
    <w:rsid w:val="00E7066E"/>
    <w:rsid w:val="00E7124A"/>
    <w:rsid w:val="00E73965"/>
    <w:rsid w:val="00E752F8"/>
    <w:rsid w:val="00E76A30"/>
    <w:rsid w:val="00E77202"/>
    <w:rsid w:val="00E80734"/>
    <w:rsid w:val="00E860A1"/>
    <w:rsid w:val="00E863DE"/>
    <w:rsid w:val="00E869F4"/>
    <w:rsid w:val="00EA2CA4"/>
    <w:rsid w:val="00EA2D97"/>
    <w:rsid w:val="00EA4C41"/>
    <w:rsid w:val="00EA6366"/>
    <w:rsid w:val="00EC05D7"/>
    <w:rsid w:val="00EC7B17"/>
    <w:rsid w:val="00ED0734"/>
    <w:rsid w:val="00ED13E9"/>
    <w:rsid w:val="00ED17E0"/>
    <w:rsid w:val="00ED49E8"/>
    <w:rsid w:val="00EE266D"/>
    <w:rsid w:val="00EE2E4C"/>
    <w:rsid w:val="00EE4B09"/>
    <w:rsid w:val="00EF49E1"/>
    <w:rsid w:val="00F00B27"/>
    <w:rsid w:val="00F02E5F"/>
    <w:rsid w:val="00F07264"/>
    <w:rsid w:val="00F11F8A"/>
    <w:rsid w:val="00F12981"/>
    <w:rsid w:val="00F12E55"/>
    <w:rsid w:val="00F137AA"/>
    <w:rsid w:val="00F151FD"/>
    <w:rsid w:val="00F17545"/>
    <w:rsid w:val="00F220F8"/>
    <w:rsid w:val="00F2601A"/>
    <w:rsid w:val="00F272A9"/>
    <w:rsid w:val="00F325C9"/>
    <w:rsid w:val="00F37193"/>
    <w:rsid w:val="00F3771F"/>
    <w:rsid w:val="00F404B0"/>
    <w:rsid w:val="00F41625"/>
    <w:rsid w:val="00F437C2"/>
    <w:rsid w:val="00F44F32"/>
    <w:rsid w:val="00F45904"/>
    <w:rsid w:val="00F460FC"/>
    <w:rsid w:val="00F52047"/>
    <w:rsid w:val="00F52E38"/>
    <w:rsid w:val="00F64E06"/>
    <w:rsid w:val="00F65CB7"/>
    <w:rsid w:val="00F663D4"/>
    <w:rsid w:val="00F729C4"/>
    <w:rsid w:val="00F75504"/>
    <w:rsid w:val="00F76FEA"/>
    <w:rsid w:val="00F80A2F"/>
    <w:rsid w:val="00F8133C"/>
    <w:rsid w:val="00F814A7"/>
    <w:rsid w:val="00F84288"/>
    <w:rsid w:val="00F867F0"/>
    <w:rsid w:val="00F86C9F"/>
    <w:rsid w:val="00F9106D"/>
    <w:rsid w:val="00F97DE5"/>
    <w:rsid w:val="00FA0389"/>
    <w:rsid w:val="00FA5232"/>
    <w:rsid w:val="00FB2846"/>
    <w:rsid w:val="00FB7E4C"/>
    <w:rsid w:val="00FC7963"/>
    <w:rsid w:val="00FC7A61"/>
    <w:rsid w:val="00FC7F80"/>
    <w:rsid w:val="00FD388D"/>
    <w:rsid w:val="00FE1100"/>
    <w:rsid w:val="00FE46C3"/>
    <w:rsid w:val="00FE6C6C"/>
    <w:rsid w:val="00FF38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A87A19"/>
  <w15:chartTrackingRefBased/>
  <w15:docId w15:val="{FF6D0AF3-A602-45D5-9D47-B1982A12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C9"/>
  </w:style>
  <w:style w:type="paragraph" w:styleId="Heading3">
    <w:name w:val="heading 3"/>
    <w:basedOn w:val="Normal"/>
    <w:link w:val="Heading3Char"/>
    <w:uiPriority w:val="9"/>
    <w:qFormat/>
    <w:rsid w:val="000F1A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Add On (orange)"/>
    <w:basedOn w:val="Normal"/>
    <w:link w:val="ListParagraphChar"/>
    <w:uiPriority w:val="34"/>
    <w:qFormat/>
    <w:rsid w:val="007825C9"/>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lp1 Char,Add On (orange) Char"/>
    <w:basedOn w:val="DefaultParagraphFont"/>
    <w:link w:val="ListParagraph"/>
    <w:uiPriority w:val="34"/>
    <w:locked/>
    <w:rsid w:val="007825C9"/>
    <w:rPr>
      <w:rFonts w:ascii="Times New Roman" w:eastAsia="Times New Roman" w:hAnsi="Times New Roman" w:cs="Times New Roman"/>
      <w:sz w:val="20"/>
      <w:szCs w:val="20"/>
    </w:rPr>
  </w:style>
  <w:style w:type="table" w:styleId="TableGrid">
    <w:name w:val="Table Grid"/>
    <w:basedOn w:val="TableNormal"/>
    <w:uiPriority w:val="39"/>
    <w:rsid w:val="0078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1A67"/>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A03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EE3"/>
  </w:style>
  <w:style w:type="paragraph" w:styleId="Footer">
    <w:name w:val="footer"/>
    <w:basedOn w:val="Normal"/>
    <w:link w:val="FooterChar"/>
    <w:uiPriority w:val="99"/>
    <w:unhideWhenUsed/>
    <w:rsid w:val="00A03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EE3"/>
  </w:style>
  <w:style w:type="paragraph" w:styleId="Revision">
    <w:name w:val="Revision"/>
    <w:hidden/>
    <w:uiPriority w:val="99"/>
    <w:semiHidden/>
    <w:rsid w:val="009D01B5"/>
    <w:pPr>
      <w:spacing w:after="0" w:line="240" w:lineRule="auto"/>
    </w:pPr>
  </w:style>
  <w:style w:type="character" w:styleId="CommentReference">
    <w:name w:val="annotation reference"/>
    <w:basedOn w:val="DefaultParagraphFont"/>
    <w:uiPriority w:val="99"/>
    <w:semiHidden/>
    <w:unhideWhenUsed/>
    <w:rsid w:val="009D01B5"/>
    <w:rPr>
      <w:sz w:val="16"/>
      <w:szCs w:val="16"/>
    </w:rPr>
  </w:style>
  <w:style w:type="paragraph" w:styleId="CommentText">
    <w:name w:val="annotation text"/>
    <w:basedOn w:val="Normal"/>
    <w:link w:val="CommentTextChar"/>
    <w:uiPriority w:val="99"/>
    <w:unhideWhenUsed/>
    <w:rsid w:val="009D01B5"/>
    <w:pPr>
      <w:spacing w:line="240" w:lineRule="auto"/>
    </w:pPr>
    <w:rPr>
      <w:sz w:val="20"/>
      <w:szCs w:val="20"/>
    </w:rPr>
  </w:style>
  <w:style w:type="character" w:customStyle="1" w:styleId="CommentTextChar">
    <w:name w:val="Comment Text Char"/>
    <w:basedOn w:val="DefaultParagraphFont"/>
    <w:link w:val="CommentText"/>
    <w:uiPriority w:val="99"/>
    <w:rsid w:val="009D01B5"/>
    <w:rPr>
      <w:sz w:val="20"/>
      <w:szCs w:val="20"/>
    </w:rPr>
  </w:style>
  <w:style w:type="paragraph" w:styleId="CommentSubject">
    <w:name w:val="annotation subject"/>
    <w:basedOn w:val="CommentText"/>
    <w:next w:val="CommentText"/>
    <w:link w:val="CommentSubjectChar"/>
    <w:uiPriority w:val="99"/>
    <w:semiHidden/>
    <w:unhideWhenUsed/>
    <w:rsid w:val="009D01B5"/>
    <w:rPr>
      <w:b/>
      <w:bCs/>
    </w:rPr>
  </w:style>
  <w:style w:type="character" w:customStyle="1" w:styleId="CommentSubjectChar">
    <w:name w:val="Comment Subject Char"/>
    <w:basedOn w:val="CommentTextChar"/>
    <w:link w:val="CommentSubject"/>
    <w:uiPriority w:val="99"/>
    <w:semiHidden/>
    <w:rsid w:val="009D0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315">
      <w:bodyDiv w:val="1"/>
      <w:marLeft w:val="0"/>
      <w:marRight w:val="0"/>
      <w:marTop w:val="0"/>
      <w:marBottom w:val="0"/>
      <w:divBdr>
        <w:top w:val="none" w:sz="0" w:space="0" w:color="auto"/>
        <w:left w:val="none" w:sz="0" w:space="0" w:color="auto"/>
        <w:bottom w:val="none" w:sz="0" w:space="0" w:color="auto"/>
        <w:right w:val="none" w:sz="0" w:space="0" w:color="auto"/>
      </w:divBdr>
    </w:div>
    <w:div w:id="998580803">
      <w:bodyDiv w:val="1"/>
      <w:marLeft w:val="0"/>
      <w:marRight w:val="0"/>
      <w:marTop w:val="0"/>
      <w:marBottom w:val="0"/>
      <w:divBdr>
        <w:top w:val="none" w:sz="0" w:space="0" w:color="auto"/>
        <w:left w:val="none" w:sz="0" w:space="0" w:color="auto"/>
        <w:bottom w:val="none" w:sz="0" w:space="0" w:color="auto"/>
        <w:right w:val="none" w:sz="0" w:space="0" w:color="auto"/>
      </w:divBdr>
    </w:div>
    <w:div w:id="1291743805">
      <w:bodyDiv w:val="1"/>
      <w:marLeft w:val="0"/>
      <w:marRight w:val="0"/>
      <w:marTop w:val="0"/>
      <w:marBottom w:val="0"/>
      <w:divBdr>
        <w:top w:val="none" w:sz="0" w:space="0" w:color="auto"/>
        <w:left w:val="none" w:sz="0" w:space="0" w:color="auto"/>
        <w:bottom w:val="none" w:sz="0" w:space="0" w:color="auto"/>
        <w:right w:val="none" w:sz="0" w:space="0" w:color="auto"/>
      </w:divBdr>
    </w:div>
    <w:div w:id="1730301434">
      <w:bodyDiv w:val="1"/>
      <w:marLeft w:val="0"/>
      <w:marRight w:val="0"/>
      <w:marTop w:val="0"/>
      <w:marBottom w:val="0"/>
      <w:divBdr>
        <w:top w:val="none" w:sz="0" w:space="0" w:color="auto"/>
        <w:left w:val="none" w:sz="0" w:space="0" w:color="auto"/>
        <w:bottom w:val="none" w:sz="0" w:space="0" w:color="auto"/>
        <w:right w:val="none" w:sz="0" w:space="0" w:color="auto"/>
      </w:divBdr>
    </w:div>
    <w:div w:id="19174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4112</Words>
  <Characters>23444</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Roberts</dc:creator>
  <cp:keywords/>
  <dc:description/>
  <cp:lastModifiedBy>Nicolas Hogg</cp:lastModifiedBy>
  <cp:revision>2</cp:revision>
  <dcterms:created xsi:type="dcterms:W3CDTF">2023-06-28T13:05:00Z</dcterms:created>
  <dcterms:modified xsi:type="dcterms:W3CDTF">2023-06-28T13:05:00Z</dcterms:modified>
</cp:coreProperties>
</file>